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1" w:rsidRPr="00200E76" w:rsidRDefault="00CD7A0C" w:rsidP="00F11B97">
      <w:pPr>
        <w:pStyle w:val="afb"/>
        <w:spacing w:before="120" w:after="120" w:line="240" w:lineRule="auto"/>
        <w:jc w:val="center"/>
        <w:rPr>
          <w:rFonts w:ascii="Times New Roman" w:hAnsi="Times New Roman"/>
          <w:noProof/>
          <w:color w:val="auto"/>
        </w:rPr>
      </w:pPr>
      <w:r w:rsidRPr="00200E76">
        <w:rPr>
          <w:rFonts w:ascii="Times New Roman" w:hAnsi="Times New Roman"/>
          <w:color w:val="auto"/>
        </w:rPr>
        <w:t>ОГЛАВЛЕНИЕ</w:t>
      </w:r>
      <w:r w:rsidR="00906376" w:rsidRPr="00200E76">
        <w:rPr>
          <w:rFonts w:ascii="Times New Roman" w:hAnsi="Times New Roman"/>
          <w:color w:val="auto"/>
        </w:rPr>
        <w:t xml:space="preserve"> </w:t>
      </w:r>
    </w:p>
    <w:p w:rsidR="00D64F51" w:rsidRPr="00200E76" w:rsidRDefault="00D64F51" w:rsidP="00F11B97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ВВЕДЕНИЕ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10</w:t>
      </w:r>
    </w:p>
    <w:p w:rsidR="00D64F51" w:rsidRPr="00200E76" w:rsidRDefault="00D64F51" w:rsidP="00F11B97">
      <w:pPr>
        <w:pStyle w:val="11"/>
        <w:tabs>
          <w:tab w:val="right" w:leader="dot" w:pos="9345"/>
        </w:tabs>
        <w:rPr>
          <w:sz w:val="28"/>
          <w:szCs w:val="28"/>
        </w:rPr>
      </w:pPr>
      <w:r w:rsidRPr="00200E76">
        <w:rPr>
          <w:noProof/>
          <w:sz w:val="28"/>
          <w:szCs w:val="28"/>
        </w:rPr>
        <w:t>1. ОБЩАЯ ЧАСТЬ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15</w:t>
      </w:r>
    </w:p>
    <w:p w:rsidR="00466D3D" w:rsidRPr="00200E76" w:rsidRDefault="00466D3D" w:rsidP="00F11B97">
      <w:pPr>
        <w:pStyle w:val="25"/>
        <w:tabs>
          <w:tab w:val="right" w:leader="dot" w:pos="9287"/>
        </w:tabs>
        <w:spacing w:before="10"/>
        <w:rPr>
          <w:rFonts w:eastAsia="Times New Roman"/>
          <w:i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 xml:space="preserve">1.1 Положение </w:t>
      </w:r>
      <w:r w:rsidR="000B75E7" w:rsidRPr="00200E76">
        <w:rPr>
          <w:noProof/>
          <w:sz w:val="28"/>
          <w:szCs w:val="28"/>
        </w:rPr>
        <w:t>Питерского муниципального образования</w:t>
      </w:r>
      <w:r w:rsidRPr="00200E76">
        <w:rPr>
          <w:noProof/>
          <w:sz w:val="28"/>
          <w:szCs w:val="28"/>
        </w:rPr>
        <w:t xml:space="preserve">в системе расселения </w:t>
      </w:r>
      <w:r w:rsidR="000B75E7" w:rsidRPr="00200E76">
        <w:rPr>
          <w:noProof/>
          <w:sz w:val="28"/>
          <w:szCs w:val="28"/>
        </w:rPr>
        <w:t>Питерского муниципального</w:t>
      </w:r>
      <w:r w:rsidRPr="00200E76">
        <w:rPr>
          <w:noProof/>
          <w:sz w:val="28"/>
          <w:szCs w:val="28"/>
        </w:rPr>
        <w:t xml:space="preserve"> района</w:t>
      </w:r>
      <w:r w:rsidRPr="00200E76">
        <w:rPr>
          <w:noProof/>
          <w:webHidden/>
          <w:sz w:val="28"/>
          <w:szCs w:val="28"/>
        </w:rPr>
        <w:tab/>
        <w:t>1</w:t>
      </w:r>
      <w:r w:rsidR="006878BB">
        <w:rPr>
          <w:noProof/>
          <w:webHidden/>
          <w:sz w:val="28"/>
          <w:szCs w:val="28"/>
        </w:rPr>
        <w:t>5</w:t>
      </w:r>
    </w:p>
    <w:p w:rsidR="00D64F51" w:rsidRPr="00200E76" w:rsidRDefault="00D64F51" w:rsidP="00F11B97">
      <w:pPr>
        <w:pStyle w:val="25"/>
        <w:tabs>
          <w:tab w:val="right" w:leader="dot" w:pos="9345"/>
        </w:tabs>
        <w:rPr>
          <w:rFonts w:eastAsia="Times New Roman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  <w:lang w:eastAsia="ru-RU"/>
        </w:rPr>
        <w:t>1.2 Административно-территориальное деление муниципального образования</w:t>
      </w:r>
      <w:r w:rsidRPr="00200E76">
        <w:rPr>
          <w:noProof/>
          <w:webHidden/>
          <w:sz w:val="28"/>
          <w:szCs w:val="28"/>
        </w:rPr>
        <w:tab/>
        <w:t>1</w:t>
      </w:r>
      <w:r w:rsidR="006878BB">
        <w:rPr>
          <w:noProof/>
          <w:webHidden/>
          <w:sz w:val="28"/>
          <w:szCs w:val="28"/>
        </w:rPr>
        <w:t>7</w:t>
      </w:r>
    </w:p>
    <w:p w:rsidR="00D64F51" w:rsidRPr="00200E76" w:rsidRDefault="00D64F51" w:rsidP="00F11B97">
      <w:pPr>
        <w:pStyle w:val="25"/>
        <w:tabs>
          <w:tab w:val="right" w:leader="dot" w:pos="9345"/>
        </w:tabs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  <w:lang w:eastAsia="ru-RU"/>
        </w:rPr>
        <w:t>1.3 Историко-градостроительная справка</w:t>
      </w:r>
      <w:r w:rsidRPr="00200E76">
        <w:rPr>
          <w:noProof/>
          <w:webHidden/>
          <w:sz w:val="28"/>
          <w:szCs w:val="28"/>
        </w:rPr>
        <w:tab/>
        <w:t>1</w:t>
      </w:r>
      <w:r w:rsidR="006878BB">
        <w:rPr>
          <w:noProof/>
          <w:webHidden/>
          <w:sz w:val="28"/>
          <w:szCs w:val="28"/>
        </w:rPr>
        <w:t>8</w:t>
      </w:r>
    </w:p>
    <w:p w:rsidR="00482B6D" w:rsidRPr="00200E76" w:rsidRDefault="00482B6D" w:rsidP="00482B6D">
      <w:pPr>
        <w:spacing w:before="0" w:after="0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200E76">
        <w:rPr>
          <w:rFonts w:ascii="Times New Roman" w:hAnsi="Times New Roman"/>
          <w:i/>
          <w:sz w:val="28"/>
          <w:szCs w:val="28"/>
        </w:rPr>
        <w:t>1.3.1. Символика Питерского муниципального района</w:t>
      </w:r>
    </w:p>
    <w:p w:rsidR="00466D3D" w:rsidRPr="00200E76" w:rsidRDefault="00466D3D" w:rsidP="00482B6D">
      <w:pPr>
        <w:pStyle w:val="25"/>
        <w:tabs>
          <w:tab w:val="right" w:leader="dot" w:pos="9287"/>
        </w:tabs>
        <w:spacing w:before="0"/>
        <w:rPr>
          <w:sz w:val="28"/>
          <w:szCs w:val="28"/>
        </w:rPr>
      </w:pPr>
      <w:r w:rsidRPr="00200E76">
        <w:rPr>
          <w:noProof/>
          <w:sz w:val="28"/>
          <w:szCs w:val="28"/>
        </w:rPr>
        <w:t>1.4 Геополитичекая ситуация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21</w:t>
      </w:r>
    </w:p>
    <w:p w:rsidR="00466D3D" w:rsidRPr="00200E76" w:rsidRDefault="00466D3D" w:rsidP="00466D3D">
      <w:pPr>
        <w:pStyle w:val="25"/>
        <w:tabs>
          <w:tab w:val="right" w:leader="dot" w:pos="9287"/>
        </w:tabs>
        <w:spacing w:before="10"/>
        <w:rPr>
          <w:sz w:val="28"/>
          <w:szCs w:val="28"/>
        </w:rPr>
      </w:pPr>
      <w:r w:rsidRPr="00200E76">
        <w:rPr>
          <w:noProof/>
          <w:sz w:val="28"/>
          <w:szCs w:val="28"/>
        </w:rPr>
        <w:t>1.5 Взаимосвязи с соседними муниципальными образованиями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2</w:t>
      </w:r>
      <w:r w:rsidRPr="00200E76">
        <w:rPr>
          <w:noProof/>
          <w:webHidden/>
          <w:sz w:val="28"/>
          <w:szCs w:val="28"/>
        </w:rPr>
        <w:t>4</w:t>
      </w:r>
    </w:p>
    <w:p w:rsidR="00D64F51" w:rsidRPr="00200E76" w:rsidRDefault="00D64F51">
      <w:pPr>
        <w:pStyle w:val="11"/>
        <w:tabs>
          <w:tab w:val="right" w:leader="dot" w:pos="9345"/>
        </w:tabs>
        <w:rPr>
          <w:rFonts w:eastAsia="Times New Roman"/>
          <w:b w:val="0"/>
          <w:b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2. ПРИРОДНЫЕ УСЛОВИЯ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26</w:t>
      </w:r>
    </w:p>
    <w:p w:rsidR="00D64F51" w:rsidRPr="00200E76" w:rsidRDefault="00D64F51">
      <w:pPr>
        <w:pStyle w:val="25"/>
        <w:tabs>
          <w:tab w:val="right" w:leader="dot" w:pos="9345"/>
        </w:tabs>
        <w:rPr>
          <w:rFonts w:eastAsia="Times New Roman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2.1 Климат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21</w:t>
      </w:r>
    </w:p>
    <w:p w:rsidR="00D64F51" w:rsidRPr="00200E76" w:rsidRDefault="00D64F51">
      <w:pPr>
        <w:pStyle w:val="25"/>
        <w:tabs>
          <w:tab w:val="right" w:leader="dot" w:pos="9345"/>
        </w:tabs>
        <w:rPr>
          <w:rFonts w:eastAsia="Times New Roman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2.2 Инженерно-геологическая характеристика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30</w:t>
      </w:r>
    </w:p>
    <w:p w:rsidR="00D64F51" w:rsidRPr="00200E76" w:rsidRDefault="00D64F51">
      <w:pPr>
        <w:pStyle w:val="33"/>
        <w:tabs>
          <w:tab w:val="right" w:leader="dot" w:pos="9345"/>
        </w:tabs>
        <w:rPr>
          <w:rFonts w:eastAsia="Times New Roman"/>
          <w:i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2.2.1 Рельеф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30</w:t>
      </w:r>
    </w:p>
    <w:p w:rsidR="00D64F51" w:rsidRPr="00200E76" w:rsidRDefault="00D64F51" w:rsidP="00B24AC3">
      <w:pPr>
        <w:pStyle w:val="33"/>
        <w:tabs>
          <w:tab w:val="right" w:leader="dot" w:pos="9345"/>
        </w:tabs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 xml:space="preserve">2.2.2 Геологическое </w:t>
      </w:r>
      <w:r w:rsidR="00C37459" w:rsidRPr="00200E76">
        <w:rPr>
          <w:noProof/>
          <w:sz w:val="28"/>
          <w:szCs w:val="28"/>
        </w:rPr>
        <w:t>строение</w:t>
      </w:r>
      <w:r w:rsidR="00B24AC3" w:rsidRPr="00200E76">
        <w:rPr>
          <w:noProof/>
          <w:sz w:val="28"/>
          <w:szCs w:val="28"/>
        </w:rPr>
        <w:t xml:space="preserve"> и г</w:t>
      </w:r>
      <w:r w:rsidRPr="00200E76">
        <w:rPr>
          <w:noProof/>
          <w:sz w:val="28"/>
          <w:szCs w:val="28"/>
        </w:rPr>
        <w:t>идрогеологические условия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32</w:t>
      </w:r>
    </w:p>
    <w:p w:rsidR="00D64F51" w:rsidRPr="00200E76" w:rsidRDefault="00B24AC3" w:rsidP="003C2993">
      <w:pPr>
        <w:spacing w:before="0" w:after="0"/>
        <w:ind w:left="0"/>
        <w:jc w:val="both"/>
        <w:rPr>
          <w:rFonts w:ascii="Times New Roman" w:hAnsi="Times New Roman"/>
          <w:i/>
          <w:webHidden/>
          <w:sz w:val="28"/>
          <w:szCs w:val="28"/>
        </w:rPr>
      </w:pPr>
      <w:r w:rsidRPr="00200E76">
        <w:rPr>
          <w:rFonts w:ascii="Times New Roman" w:hAnsi="Times New Roman"/>
          <w:i/>
          <w:sz w:val="28"/>
          <w:szCs w:val="28"/>
        </w:rPr>
        <w:t xml:space="preserve">     2.2.2 </w:t>
      </w:r>
      <w:r w:rsidR="00C37459" w:rsidRPr="00200E76">
        <w:rPr>
          <w:rFonts w:ascii="Times New Roman" w:hAnsi="Times New Roman"/>
          <w:i/>
          <w:sz w:val="28"/>
          <w:szCs w:val="28"/>
        </w:rPr>
        <w:t>Полезные ископаемые.......................................................................</w:t>
      </w:r>
      <w:r w:rsidR="006878BB">
        <w:rPr>
          <w:rFonts w:ascii="Times New Roman" w:hAnsi="Times New Roman"/>
          <w:i/>
          <w:sz w:val="28"/>
          <w:szCs w:val="28"/>
        </w:rPr>
        <w:t>33</w:t>
      </w:r>
    </w:p>
    <w:p w:rsidR="003C2993" w:rsidRPr="00200E76" w:rsidRDefault="003C2993" w:rsidP="003C2993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   2.3.Земельные ресурсы, почвенный покров территории…………………</w:t>
      </w:r>
      <w:r w:rsidR="006878BB">
        <w:rPr>
          <w:rFonts w:ascii="Times New Roman" w:hAnsi="Times New Roman"/>
          <w:sz w:val="28"/>
          <w:szCs w:val="28"/>
        </w:rPr>
        <w:t>34</w:t>
      </w:r>
    </w:p>
    <w:p w:rsidR="00D64F51" w:rsidRPr="00200E76" w:rsidRDefault="00D64F51" w:rsidP="003C2993">
      <w:pPr>
        <w:pStyle w:val="25"/>
        <w:tabs>
          <w:tab w:val="right" w:leader="dot" w:pos="9345"/>
        </w:tabs>
        <w:spacing w:before="0"/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>2.</w:t>
      </w:r>
      <w:r w:rsidR="003C2993" w:rsidRPr="00200E76">
        <w:rPr>
          <w:noProof/>
          <w:sz w:val="28"/>
          <w:szCs w:val="28"/>
        </w:rPr>
        <w:t>4</w:t>
      </w:r>
      <w:r w:rsidRPr="00200E76">
        <w:rPr>
          <w:noProof/>
          <w:sz w:val="28"/>
          <w:szCs w:val="28"/>
        </w:rPr>
        <w:t xml:space="preserve"> Гидрологическая характеристика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36</w:t>
      </w:r>
    </w:p>
    <w:p w:rsidR="00595CCF" w:rsidRPr="00200E76" w:rsidRDefault="006878BB" w:rsidP="00595CCF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64F51" w:rsidRPr="00200E76" w:rsidRDefault="00E84B1A" w:rsidP="00595CCF">
      <w:pPr>
        <w:pStyle w:val="11"/>
        <w:tabs>
          <w:tab w:val="right" w:leader="dot" w:pos="9345"/>
        </w:tabs>
        <w:spacing w:before="0" w:after="0"/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>3</w:t>
      </w:r>
      <w:r w:rsidR="00D64F51" w:rsidRPr="00200E76">
        <w:rPr>
          <w:noProof/>
          <w:sz w:val="28"/>
          <w:szCs w:val="28"/>
        </w:rPr>
        <w:t>. ДЕМОГРАФИЯ И ТРУДОВЫЕ РЕСУРСЫ</w:t>
      </w:r>
      <w:r w:rsidR="00D64F51"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42</w:t>
      </w:r>
    </w:p>
    <w:p w:rsidR="00F36572" w:rsidRPr="00200E76" w:rsidRDefault="00F36572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3.1. Численность населения и ее динамика…………………………………</w:t>
      </w:r>
      <w:r w:rsidR="006878BB">
        <w:rPr>
          <w:rFonts w:ascii="Times New Roman" w:hAnsi="Times New Roman"/>
          <w:sz w:val="28"/>
          <w:szCs w:val="28"/>
        </w:rPr>
        <w:t>42</w:t>
      </w:r>
    </w:p>
    <w:p w:rsidR="00F36572" w:rsidRPr="00200E76" w:rsidRDefault="00F36572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3.2. Миграция и миграционные процессы…………………………………</w:t>
      </w:r>
      <w:r w:rsidR="006878BB">
        <w:rPr>
          <w:rFonts w:ascii="Times New Roman" w:hAnsi="Times New Roman"/>
          <w:sz w:val="28"/>
          <w:szCs w:val="28"/>
        </w:rPr>
        <w:t>43</w:t>
      </w:r>
    </w:p>
    <w:p w:rsidR="00F36572" w:rsidRPr="00200E76" w:rsidRDefault="00F36572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3.3. Естественное воспроизводство населения…………………………….</w:t>
      </w:r>
      <w:r w:rsidR="006878BB">
        <w:rPr>
          <w:rFonts w:ascii="Times New Roman" w:hAnsi="Times New Roman"/>
          <w:sz w:val="28"/>
          <w:szCs w:val="28"/>
        </w:rPr>
        <w:t>44</w:t>
      </w:r>
    </w:p>
    <w:p w:rsidR="00F36572" w:rsidRPr="00200E76" w:rsidRDefault="00F36572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3.4. Возрастной и половой состав населения……………………………..</w:t>
      </w:r>
      <w:r w:rsidR="006878BB">
        <w:rPr>
          <w:rFonts w:ascii="Times New Roman" w:hAnsi="Times New Roman"/>
          <w:sz w:val="28"/>
          <w:szCs w:val="28"/>
        </w:rPr>
        <w:t>46</w:t>
      </w:r>
    </w:p>
    <w:p w:rsidR="00F36572" w:rsidRDefault="00F36572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3.5.Этнический состав населения………………………………………….</w:t>
      </w:r>
      <w:r w:rsidR="006878BB">
        <w:rPr>
          <w:rFonts w:ascii="Times New Roman" w:hAnsi="Times New Roman"/>
          <w:sz w:val="28"/>
          <w:szCs w:val="28"/>
        </w:rPr>
        <w:t>.48</w:t>
      </w:r>
    </w:p>
    <w:p w:rsidR="006878BB" w:rsidRPr="00200E76" w:rsidRDefault="006878BB" w:rsidP="00F36572">
      <w:pPr>
        <w:spacing w:before="0" w:after="0"/>
        <w:ind w:hanging="425"/>
        <w:jc w:val="both"/>
        <w:rPr>
          <w:rFonts w:ascii="Times New Roman" w:hAnsi="Times New Roman"/>
          <w:sz w:val="28"/>
          <w:szCs w:val="28"/>
        </w:rPr>
      </w:pPr>
    </w:p>
    <w:p w:rsidR="000E2596" w:rsidRPr="00200E76" w:rsidRDefault="000E2596" w:rsidP="00F36572">
      <w:pPr>
        <w:pStyle w:val="11"/>
        <w:tabs>
          <w:tab w:val="right" w:leader="dot" w:pos="9344"/>
        </w:tabs>
        <w:spacing w:before="0" w:after="0"/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4. СОЦИАЛЬНО-ЭКОНОМИЧЕСКОЕ ПОЛОЖЕНИЕ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4.1 Уровень и качество жизни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4.2 Бюджет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51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4.3 Социальные процессы и явления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51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5. ЭКОНОМИЧЕСКИЙ ПОТЕНЦИАЛ ТЕРРИТОРИИ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5.1 Инвестиционная привлекательность территории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5.2 Промышленность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5.3 Сельское хозяйство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56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5.4 Непроизводственная сфера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57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lastRenderedPageBreak/>
        <w:t>5.5 Целевые программы федерального, регионального и муниципального значения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2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 КОМПЛЕКСНАЯ ОЦЕНКА ТЕРРИТОРИИ И ЕЁ ПРОСТРАНСТВЕННАЯ ОРГАНИЗАЦИЯ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3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6.1 Планировочная структура территории, природные элементы планировочного каркаса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6.2 Транспортный каркас территории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6.3 Каркас расселения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 Функциональное зонирование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6878BB">
      <w:pPr>
        <w:pStyle w:val="33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6.4.1 Жилые зоны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……………………………………………………………….6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6.4.2 Общественно-деловые зоны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…………………………………………</w:t>
      </w:r>
      <w:r w:rsidR="00D74D9D">
        <w:rPr>
          <w:noProof/>
          <w:webHidden/>
          <w:sz w:val="28"/>
          <w:szCs w:val="28"/>
        </w:rPr>
        <w:t>.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6.4.3 Производственные и коммунальные зоны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………………………….</w:t>
      </w:r>
      <w:r w:rsidR="00D74D9D">
        <w:rPr>
          <w:noProof/>
          <w:webHidden/>
          <w:sz w:val="28"/>
          <w:szCs w:val="28"/>
        </w:rPr>
        <w:t>.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6.4.4 Зоны сельскохозяйственного назначения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………………………….</w:t>
      </w:r>
      <w:r w:rsidR="00D74D9D">
        <w:rPr>
          <w:noProof/>
          <w:webHidden/>
          <w:sz w:val="28"/>
          <w:szCs w:val="28"/>
        </w:rPr>
        <w:t>.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6.4.5 Зоны транспорта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………………………………………………………</w:t>
      </w:r>
      <w:r w:rsidR="00D74D9D">
        <w:rPr>
          <w:noProof/>
          <w:webHidden/>
          <w:sz w:val="28"/>
          <w:szCs w:val="28"/>
        </w:rPr>
        <w:t>…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6.4.6 Зоны водного фонда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………………………………………………………</w:t>
      </w:r>
      <w:r w:rsidR="00D74D9D">
        <w:rPr>
          <w:noProof/>
          <w:webHidden/>
          <w:sz w:val="28"/>
          <w:szCs w:val="28"/>
        </w:rPr>
        <w:t>…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6.4.7 Зоны гослесфонда</w:t>
      </w:r>
      <w:r w:rsidRPr="00200E76">
        <w:rPr>
          <w:noProof/>
          <w:webHidden/>
          <w:sz w:val="28"/>
          <w:szCs w:val="28"/>
        </w:rPr>
        <w:tab/>
      </w:r>
      <w:r w:rsidR="006878BB">
        <w:rPr>
          <w:noProof/>
          <w:webHidden/>
          <w:sz w:val="28"/>
          <w:szCs w:val="28"/>
        </w:rPr>
        <w:t>………………………………………………………</w:t>
      </w:r>
      <w:r w:rsidR="00D74D9D">
        <w:rPr>
          <w:noProof/>
          <w:webHidden/>
          <w:sz w:val="28"/>
          <w:szCs w:val="28"/>
        </w:rPr>
        <w:t>…</w:t>
      </w:r>
      <w:r w:rsidR="006878BB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6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6.5 Земельный фонд</w:t>
      </w:r>
      <w:r w:rsidRPr="00200E76">
        <w:rPr>
          <w:noProof/>
          <w:webHidden/>
          <w:sz w:val="28"/>
          <w:szCs w:val="28"/>
        </w:rPr>
        <w:tab/>
      </w:r>
      <w:r w:rsidR="0088120F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6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6.6 Жилищный фонд</w:t>
      </w:r>
      <w:r w:rsidRPr="00200E76">
        <w:rPr>
          <w:noProof/>
          <w:webHidden/>
          <w:sz w:val="28"/>
          <w:szCs w:val="28"/>
        </w:rPr>
        <w:tab/>
      </w:r>
      <w:r w:rsidR="00D74D9D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7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 ПЛАНИРОВОЧНЫЕ ОГРАНИЧЕНИЯ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8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7.1 Ограничения по условиям охраны культурного наследия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8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7.2 Ограничения по условиям охраны природного комплекса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6</w:t>
      </w:r>
      <w:r w:rsidRPr="00200E76">
        <w:rPr>
          <w:noProof/>
          <w:webHidden/>
          <w:sz w:val="28"/>
          <w:szCs w:val="28"/>
        </w:rPr>
        <w:t>8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7.3 Подверженность территории воздействию ЧС природного и техногенного характера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7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7.3.1 Характеристика опасностей природного характера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…………...7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7.3.2 Характеристика опасностей техногенного характера. Опасные производственные объекты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…………………………………………………7</w:t>
      </w:r>
      <w:r w:rsidRPr="00200E76">
        <w:rPr>
          <w:noProof/>
          <w:webHidden/>
          <w:sz w:val="28"/>
          <w:szCs w:val="28"/>
        </w:rPr>
        <w:t>3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 ОХРАНА ОКРУЖАЮЩЕЙ СРЕДЫ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75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8.1 Экологическая ситуация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75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8.1.1 Состояние воздушного бассейна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………………………………….79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8.1.2 Состояние водных ресурсов. Водопотребление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…………………..8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8.1.3 Обращение с твердыми отходами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………………………………….8</w:t>
      </w:r>
      <w:r w:rsidRPr="00200E76">
        <w:rPr>
          <w:noProof/>
          <w:webHidden/>
          <w:sz w:val="28"/>
          <w:szCs w:val="28"/>
        </w:rPr>
        <w:t>3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8.1.4 Состояние природных ландшафтов и охрана растительного и животного мира</w:t>
      </w:r>
      <w:r w:rsidRPr="00200E76">
        <w:rPr>
          <w:noProof/>
          <w:webHidden/>
          <w:sz w:val="28"/>
          <w:szCs w:val="28"/>
        </w:rPr>
        <w:tab/>
      </w:r>
      <w:r w:rsidR="00E72790">
        <w:rPr>
          <w:noProof/>
          <w:webHidden/>
          <w:sz w:val="28"/>
          <w:szCs w:val="28"/>
        </w:rPr>
        <w:t>………………………………………………………………..8</w:t>
      </w:r>
      <w:r w:rsidRPr="00200E76">
        <w:rPr>
          <w:noProof/>
          <w:webHidden/>
          <w:sz w:val="28"/>
          <w:szCs w:val="28"/>
        </w:rPr>
        <w:t>4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 СИСТЕМА ОБСЛУЖИВАНИЯ НАСЕЛЕНИЯ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86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9.1. Учреждения образования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9.1.1 Детское дошкольное образование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………………………………….86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9.1.2 Общеобразовательные школы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………………………………………….86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lastRenderedPageBreak/>
        <w:t>9.1.3 Специальные учебные заведения и учреждения дополнительного образования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………………………………………………………………………..87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9.2 Учреждения здравоохранения и социального обеспечения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87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9.2.1 Амбулаторно-поликлиническое лечение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…………………………..87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9.2.2 Учреждения социального обеспечения</w:t>
      </w:r>
      <w:r w:rsidR="00901E61">
        <w:rPr>
          <w:noProof/>
          <w:webHidden/>
          <w:sz w:val="28"/>
          <w:szCs w:val="28"/>
        </w:rPr>
        <w:tab/>
        <w:t>………………………………….87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9.3 Спортивные и физкультурно-оздоровительные сооружения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87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9.4 Учреждения культуры и искусства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</w:t>
      </w:r>
      <w:r w:rsidRPr="00200E76">
        <w:rPr>
          <w:noProof/>
          <w:webHidden/>
          <w:sz w:val="28"/>
          <w:szCs w:val="28"/>
        </w:rPr>
        <w:t>8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9.5 Предприятия торговли, общественного питания, бытового обслуживания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8</w:t>
      </w:r>
      <w:r w:rsidRPr="00200E76">
        <w:rPr>
          <w:noProof/>
          <w:webHidden/>
          <w:sz w:val="28"/>
          <w:szCs w:val="28"/>
        </w:rPr>
        <w:t>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9.5.1 Предприятия торговли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…………………………………………………8</w:t>
      </w:r>
      <w:r w:rsidRPr="00200E76">
        <w:rPr>
          <w:noProof/>
          <w:webHidden/>
          <w:sz w:val="28"/>
          <w:szCs w:val="28"/>
        </w:rPr>
        <w:t>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9.5.2 Предприятия общественного питания, бытового обслуживания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……………………………………………………………………………………….9</w:t>
      </w:r>
      <w:r w:rsidRPr="00200E76">
        <w:rPr>
          <w:noProof/>
          <w:webHidden/>
          <w:sz w:val="28"/>
          <w:szCs w:val="28"/>
        </w:rPr>
        <w:t>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9.6 Коммунальные объекты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0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10. СТРОИТЕЛЬНЫЙ КОМПЛЕКС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10.1 Производство строительных материалов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10.2 Подрядно-строительные организации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10.3 Жилищно-гражданское строительство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1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 ИНЖЕНЕРНАЯ ИНФРАСТРУКТУРА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2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11.1 Водоснабжение и водоотведение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</w:t>
      </w:r>
      <w:r w:rsidRPr="00200E76">
        <w:rPr>
          <w:noProof/>
          <w:webHidden/>
          <w:sz w:val="28"/>
          <w:szCs w:val="28"/>
        </w:rPr>
        <w:t>2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11.1.1 Водоснабжение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…………………………………………………………9</w:t>
      </w:r>
      <w:r w:rsidRPr="00200E76">
        <w:rPr>
          <w:noProof/>
          <w:webHidden/>
          <w:sz w:val="28"/>
          <w:szCs w:val="28"/>
        </w:rPr>
        <w:t>2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11.1.2 Зоны санитарной охраны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……………………………………….…93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11.1.3 Водоотведение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…………………………………………………………9</w:t>
      </w:r>
      <w:r w:rsidRPr="00200E76">
        <w:rPr>
          <w:noProof/>
          <w:webHidden/>
          <w:sz w:val="28"/>
          <w:szCs w:val="28"/>
        </w:rPr>
        <w:t>3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11.2 Газоснабжение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11.3 Теплоснабжение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11.4 Энергоснабжение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>11.5 Связь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98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11.5.1 Почтовая связь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…………………………………………………………98</w:t>
      </w:r>
    </w:p>
    <w:p w:rsidR="000E2596" w:rsidRPr="00200E76" w:rsidRDefault="000E2596" w:rsidP="000E2596">
      <w:pPr>
        <w:pStyle w:val="33"/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>11.5.2 Телефонная связь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……………………………………………………….100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11.5.3 Радиовещание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……………………………………………………….10</w:t>
      </w:r>
      <w:r w:rsidRPr="00200E76">
        <w:rPr>
          <w:noProof/>
          <w:webHidden/>
          <w:sz w:val="28"/>
          <w:szCs w:val="28"/>
        </w:rPr>
        <w:t>2</w:t>
      </w:r>
    </w:p>
    <w:p w:rsidR="000E2596" w:rsidRPr="00200E76" w:rsidRDefault="000E2596" w:rsidP="000E2596">
      <w:pPr>
        <w:pStyle w:val="33"/>
        <w:rPr>
          <w:noProof/>
          <w:webHidden/>
          <w:sz w:val="28"/>
          <w:szCs w:val="28"/>
        </w:rPr>
      </w:pPr>
      <w:r w:rsidRPr="00200E76">
        <w:rPr>
          <w:noProof/>
          <w:sz w:val="28"/>
          <w:szCs w:val="28"/>
        </w:rPr>
        <w:t>11.5.4 Телевизионная связь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………………………………………………..103</w:t>
      </w:r>
    </w:p>
    <w:p w:rsidR="000E2596" w:rsidRPr="00200E76" w:rsidRDefault="000E2596" w:rsidP="000E2596">
      <w:pPr>
        <w:pStyle w:val="33"/>
        <w:rPr>
          <w:noProof/>
          <w:sz w:val="28"/>
          <w:szCs w:val="28"/>
        </w:rPr>
      </w:pPr>
      <w:r w:rsidRPr="00200E76">
        <w:rPr>
          <w:noProof/>
          <w:sz w:val="28"/>
          <w:szCs w:val="28"/>
        </w:rPr>
        <w:t xml:space="preserve">11.5.5 </w:t>
      </w:r>
      <w:r w:rsidRPr="00200E76">
        <w:rPr>
          <w:bCs/>
          <w:iCs/>
          <w:sz w:val="28"/>
          <w:szCs w:val="28"/>
        </w:rPr>
        <w:t>Подвижная (сотовая) связь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………………………………………..104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 ТРАНСПОРТНЫЙ КОМПЛЕКС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10</w:t>
      </w:r>
      <w:r w:rsidRPr="00200E76">
        <w:rPr>
          <w:noProof/>
          <w:webHidden/>
          <w:sz w:val="28"/>
          <w:szCs w:val="28"/>
        </w:rPr>
        <w:t>5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12.1 Внешний транспорт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105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12.1.1 Водный транспорт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………………………………………………..105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12.1.2 Автомобильный транспорт</w:t>
      </w:r>
      <w:r w:rsidRPr="00200E76">
        <w:rPr>
          <w:noProof/>
          <w:webHidden/>
          <w:sz w:val="28"/>
          <w:szCs w:val="28"/>
        </w:rPr>
        <w:tab/>
      </w:r>
      <w:r w:rsidR="00901E61">
        <w:rPr>
          <w:noProof/>
          <w:webHidden/>
          <w:sz w:val="28"/>
          <w:szCs w:val="28"/>
        </w:rPr>
        <w:t>………………………………………..105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12.1.3 Трубопроводный транспорт</w:t>
      </w:r>
      <w:r w:rsidR="00645D9C">
        <w:rPr>
          <w:noProof/>
          <w:sz w:val="28"/>
          <w:szCs w:val="28"/>
        </w:rPr>
        <w:t>…………………………………………..</w:t>
      </w:r>
      <w:r w:rsidR="00645D9C">
        <w:rPr>
          <w:noProof/>
          <w:webHidden/>
          <w:sz w:val="28"/>
          <w:szCs w:val="28"/>
        </w:rPr>
        <w:t>106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lastRenderedPageBreak/>
        <w:t>12.2 Улично-дорожная сеть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106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12.2.1 Магистральные улицы и дороги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………………………………...106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12.2.2 Нагрузки на улично-дорожную сеть</w:t>
      </w:r>
      <w:r w:rsidR="00645D9C">
        <w:rPr>
          <w:noProof/>
          <w:sz w:val="28"/>
          <w:szCs w:val="28"/>
        </w:rPr>
        <w:t>………………………………….</w:t>
      </w:r>
      <w:r w:rsidR="00645D9C">
        <w:rPr>
          <w:noProof/>
          <w:webHidden/>
          <w:sz w:val="28"/>
          <w:szCs w:val="28"/>
        </w:rPr>
        <w:t>108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12.2.3 Искусственные сооружения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………………………………………..108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12.2.4 Организация транзитного движения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…………………………108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12.3 Транспорт муниципального образования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109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12.3.1 Автомобильный парк поселения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………………………………...109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12.3.2 Общественный транспорт</w:t>
      </w:r>
      <w:r w:rsidR="00645D9C">
        <w:rPr>
          <w:noProof/>
          <w:webHidden/>
          <w:sz w:val="28"/>
          <w:szCs w:val="28"/>
        </w:rPr>
        <w:tab/>
        <w:t>………………………………………..109</w:t>
      </w:r>
    </w:p>
    <w:p w:rsidR="000E2596" w:rsidRPr="00200E76" w:rsidRDefault="000E2596" w:rsidP="000E2596">
      <w:pPr>
        <w:pStyle w:val="33"/>
        <w:rPr>
          <w:rFonts w:eastAsiaTheme="minorEastAsia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12.3.3 Организация мест стоянки и долговременного хранения транспорта муниципального образования</w:t>
      </w:r>
      <w:r w:rsidRPr="00200E76">
        <w:rPr>
          <w:noProof/>
          <w:webHidden/>
          <w:sz w:val="28"/>
          <w:szCs w:val="28"/>
        </w:rPr>
        <w:tab/>
      </w:r>
      <w:r w:rsidR="00645D9C">
        <w:rPr>
          <w:noProof/>
          <w:webHidden/>
          <w:sz w:val="28"/>
          <w:szCs w:val="28"/>
        </w:rPr>
        <w:t>………………………………..109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13. ИНЖЕНЕРНАЯ ПОДГОТОВКА ТЕРРИТОРИИ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13.1 Вертикальная планировка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13.2 Мероприятия по защите поселения от затопления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100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13.3 Мероприятия по благоустройству водоемов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100</w:t>
      </w:r>
    </w:p>
    <w:p w:rsidR="000E2596" w:rsidRPr="00200E76" w:rsidRDefault="000E2596" w:rsidP="000E2596">
      <w:pPr>
        <w:pStyle w:val="11"/>
        <w:tabs>
          <w:tab w:val="right" w:leader="dot" w:pos="9344"/>
        </w:tabs>
        <w:rPr>
          <w:rFonts w:eastAsiaTheme="minorEastAsia"/>
          <w:b w:val="0"/>
          <w:bCs w:val="0"/>
          <w:caps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 БЛАГОУСТРОЙСТВО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111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14.1 Искусственные покрытия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112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14.2 Озеленение территории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112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14.3 Благоустройство водотоков и водоёмов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113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14.4 Малые формы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14.5 Освещение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114</w:t>
      </w:r>
    </w:p>
    <w:p w:rsidR="000E2596" w:rsidRPr="00200E76" w:rsidRDefault="000E2596" w:rsidP="000E2596">
      <w:pPr>
        <w:pStyle w:val="25"/>
        <w:tabs>
          <w:tab w:val="right" w:leader="dot" w:pos="9344"/>
        </w:tabs>
        <w:rPr>
          <w:rFonts w:eastAsiaTheme="minorEastAsia"/>
          <w:iCs w:val="0"/>
          <w:noProof/>
          <w:sz w:val="28"/>
          <w:szCs w:val="28"/>
          <w:lang w:eastAsia="ru-RU"/>
        </w:rPr>
      </w:pPr>
      <w:r w:rsidRPr="00200E76">
        <w:rPr>
          <w:noProof/>
          <w:sz w:val="28"/>
          <w:szCs w:val="28"/>
        </w:rPr>
        <w:t>14.6 Мусороудаление и мусоропереработка</w:t>
      </w:r>
      <w:r w:rsidRPr="00200E76">
        <w:rPr>
          <w:noProof/>
          <w:webHidden/>
          <w:sz w:val="28"/>
          <w:szCs w:val="28"/>
        </w:rPr>
        <w:tab/>
      </w:r>
      <w:r w:rsidR="001D5A1F">
        <w:rPr>
          <w:noProof/>
          <w:webHidden/>
          <w:sz w:val="28"/>
          <w:szCs w:val="28"/>
        </w:rPr>
        <w:t>115</w:t>
      </w:r>
    </w:p>
    <w:p w:rsidR="004470E7" w:rsidRPr="00200E76" w:rsidRDefault="004470E7" w:rsidP="00A13FB9">
      <w:pPr>
        <w:spacing w:line="288" w:lineRule="auto"/>
        <w:contextualSpacing/>
        <w:rPr>
          <w:rFonts w:ascii="Times New Roman" w:hAnsi="Times New Roman"/>
          <w:sz w:val="28"/>
          <w:szCs w:val="28"/>
        </w:rPr>
      </w:pPr>
    </w:p>
    <w:p w:rsidR="00DD02E4" w:rsidRPr="00200E76" w:rsidRDefault="00DD02E4" w:rsidP="00DD02E4">
      <w:pPr>
        <w:pStyle w:val="11"/>
        <w:rPr>
          <w:sz w:val="28"/>
          <w:szCs w:val="28"/>
        </w:rPr>
      </w:pPr>
    </w:p>
    <w:p w:rsidR="00AE77C0" w:rsidRPr="00200E76" w:rsidRDefault="00AE77C0" w:rsidP="00AE77C0">
      <w:pPr>
        <w:rPr>
          <w:rFonts w:ascii="Times New Roman" w:hAnsi="Times New Roman"/>
          <w:sz w:val="28"/>
          <w:szCs w:val="28"/>
        </w:rPr>
      </w:pPr>
    </w:p>
    <w:p w:rsidR="00AE77C0" w:rsidRPr="00200E76" w:rsidRDefault="00AE77C0" w:rsidP="00AE77C0">
      <w:pPr>
        <w:rPr>
          <w:rFonts w:ascii="Times New Roman" w:hAnsi="Times New Roman"/>
          <w:sz w:val="28"/>
          <w:szCs w:val="28"/>
        </w:rPr>
      </w:pPr>
    </w:p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AE77C0"/>
    <w:p w:rsidR="00AE77C0" w:rsidRPr="00200E76" w:rsidRDefault="00AE77C0" w:rsidP="00F36572">
      <w:pPr>
        <w:ind w:left="0"/>
        <w:jc w:val="both"/>
      </w:pPr>
    </w:p>
    <w:p w:rsidR="00AE77C0" w:rsidRPr="00200E76" w:rsidRDefault="00AE77C0" w:rsidP="000E2596">
      <w:pPr>
        <w:ind w:left="0"/>
        <w:jc w:val="both"/>
      </w:pPr>
    </w:p>
    <w:p w:rsidR="00AE77C0" w:rsidRPr="00200E76" w:rsidRDefault="00AE77C0" w:rsidP="00AE77C0">
      <w:pPr>
        <w:pStyle w:val="1"/>
        <w:jc w:val="center"/>
        <w:rPr>
          <w:sz w:val="28"/>
          <w:szCs w:val="28"/>
        </w:rPr>
      </w:pPr>
      <w:bookmarkStart w:id="0" w:name="_Toc312538248"/>
      <w:bookmarkStart w:id="1" w:name="_Toc273554828"/>
      <w:bookmarkStart w:id="2" w:name="_Toc273558607"/>
      <w:r w:rsidRPr="00200E76">
        <w:rPr>
          <w:sz w:val="28"/>
          <w:szCs w:val="28"/>
        </w:rPr>
        <w:lastRenderedPageBreak/>
        <w:t>Введение</w:t>
      </w:r>
      <w:bookmarkEnd w:id="0"/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Генеральный план Питерского муниципального образования Питерского муниципального района Саратовской области является документом, разработанным в соответствии с Градостроительным кодексом Российской Федерации. Генеральный план разработан институтом ООО «САРСТРОЙНИИПРОЕКТ» по заказу Администрации Питерского муниципального образования Питерского муниципального района Саратовской области в соответствии с муниципальным контрактом № </w:t>
      </w:r>
      <w:r w:rsidR="009D7125" w:rsidRPr="00200E76">
        <w:rPr>
          <w:sz w:val="28"/>
          <w:szCs w:val="28"/>
          <w:lang w:val="ru-RU"/>
        </w:rPr>
        <w:t>1</w:t>
      </w:r>
      <w:r w:rsidRPr="00200E76">
        <w:rPr>
          <w:sz w:val="28"/>
          <w:szCs w:val="28"/>
          <w:lang w:val="ru-RU"/>
        </w:rPr>
        <w:t>3</w:t>
      </w:r>
      <w:r w:rsidR="009D7125" w:rsidRPr="00200E76">
        <w:rPr>
          <w:sz w:val="28"/>
          <w:szCs w:val="28"/>
          <w:lang w:val="ru-RU"/>
        </w:rPr>
        <w:t>-09/12</w:t>
      </w:r>
      <w:r w:rsidRPr="00200E76">
        <w:rPr>
          <w:sz w:val="28"/>
          <w:szCs w:val="28"/>
          <w:lang w:val="ru-RU"/>
        </w:rPr>
        <w:t xml:space="preserve"> от </w:t>
      </w:r>
      <w:r w:rsidR="009D7125" w:rsidRPr="00200E76">
        <w:rPr>
          <w:sz w:val="28"/>
          <w:szCs w:val="28"/>
          <w:lang w:val="ru-RU"/>
        </w:rPr>
        <w:t>13</w:t>
      </w:r>
      <w:r w:rsidRPr="00200E76">
        <w:rPr>
          <w:sz w:val="28"/>
          <w:szCs w:val="28"/>
          <w:lang w:val="ru-RU"/>
        </w:rPr>
        <w:t>.09.201</w:t>
      </w:r>
      <w:r w:rsidR="009D7125" w:rsidRPr="00200E76">
        <w:rPr>
          <w:sz w:val="28"/>
          <w:szCs w:val="28"/>
          <w:lang w:val="ru-RU"/>
        </w:rPr>
        <w:t>2</w:t>
      </w:r>
      <w:r w:rsidRPr="00200E76">
        <w:rPr>
          <w:sz w:val="28"/>
          <w:szCs w:val="28"/>
          <w:lang w:val="ru-RU"/>
        </w:rPr>
        <w:t xml:space="preserve"> г.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Основанием для разработки генерального плана послужили: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Положения статьи 9 Градостроительного кодекса РФ от 29.12.2004 </w:t>
      </w:r>
      <w:r w:rsidRPr="00200E76">
        <w:rPr>
          <w:rFonts w:ascii="Times New Roman" w:hAnsi="Times New Roman"/>
          <w:sz w:val="28"/>
          <w:szCs w:val="28"/>
        </w:rPr>
        <w:br/>
        <w:t xml:space="preserve">№ 190-ФЗ </w:t>
      </w:r>
      <w:bookmarkStart w:id="3" w:name="p20"/>
      <w:bookmarkEnd w:id="3"/>
      <w:r w:rsidRPr="00200E76">
        <w:rPr>
          <w:rFonts w:ascii="Times New Roman" w:hAnsi="Times New Roman"/>
          <w:sz w:val="28"/>
          <w:szCs w:val="28"/>
        </w:rPr>
        <w:t>(ред. от 30.11.2011);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Положения Ф</w:t>
      </w:r>
      <w:r w:rsidRPr="00200E76">
        <w:rPr>
          <w:rFonts w:ascii="Times New Roman" w:eastAsiaTheme="minorEastAsia" w:hAnsi="Times New Roman"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 (ред. от 06.12.2011);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Устав Администрации Питерского муниципального образования  Питерского муниципального района Саратовской области;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Устав Питерского  муниципального района Саратовской области от 3 декабря 2005 года № 43-1 ,принят Решением районного Совета объединенного муниципального образования Питерского района Саратовской области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Положения закона Саратовской области от 06.03.2007 N 7-ЗСО, от 06.06.2007   N102-ЗСО «О градостроительной деятельности в Саратовской  области»;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Положения закона Саратовской области от 27.12.2004 N 91-ЗСО (ред. от 21.07.2005) "О муниципальных образованиях, входящих в состав Питерского муниципального района" (принят Саратовской областной Думой 15.12.2004)</w:t>
      </w:r>
    </w:p>
    <w:p w:rsidR="00AE77C0" w:rsidRPr="00200E76" w:rsidRDefault="00AE77C0" w:rsidP="00EE63DE">
      <w:pPr>
        <w:pStyle w:val="a4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 техническое задание – приложение к муниципальному контракту.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Генеральный план – основной документ территориального планирования муниципального образования,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инфраструктуры,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системе документов, составляющих законодательную базу национального проекта «Доступное и комфортное жильё – гражданам России», документам территориального планирования муниципальных образований отведена важная роль. В них на основе комплексного учёта всех сторон жизнедеятельности муниципальных образований происходит определение территорий, предназначенных под те или иные виды </w:t>
      </w:r>
      <w:r w:rsidRPr="00200E76">
        <w:rPr>
          <w:sz w:val="28"/>
          <w:szCs w:val="28"/>
          <w:lang w:val="ru-RU"/>
        </w:rPr>
        <w:lastRenderedPageBreak/>
        <w:t>градостроительной деятельности – проживание, производство, рекреацию, сельское хозяйство.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генеральном плане определены следующие сроки его реализации: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исходный срок – 2012 г.;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первая очередь генерального плана Питерского муниципального образования, на которую планируются первоочередные мероприятия до 2022 г.;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расчётный срок генерального плана Питерского муниципального образования, на который рассчитаны все планируемые мероприятия генерального плана – 2032-2037 гг.;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период градостроительного прогноза, следующий за расчётным сроком генерального плана Питерского муниципального образования, на который определяются основные направления стратегии градостроительного развития поселения – 2037-2042 гг.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Целью генерального плана является разработка комплекса мероприятий для сбалансирования развития муниципального образования и его устойчивого развития как единой градостроительной системы.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Задачи разработки генерального плана: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проанализировать существующее положение территории;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выявить сильные и слабые стороны территории как единой градостроительной системы;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разработать прогноз развития территории;</w:t>
      </w:r>
    </w:p>
    <w:p w:rsidR="00AE77C0" w:rsidRPr="00200E76" w:rsidRDefault="00AE77C0" w:rsidP="00EE63DE">
      <w:pPr>
        <w:pStyle w:val="a4"/>
        <w:numPr>
          <w:ilvl w:val="0"/>
          <w:numId w:val="3"/>
        </w:numPr>
        <w:spacing w:before="0" w:after="0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разработать рекомендации и предложения по улучшению среды жизнедеятельности.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Саратовской области, различных структурных подразделений Администрации района, иных организаций.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Проектные решения генерального плана Питерского муниципального образования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Питерского муниципального образования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Проект генерального плана состоит из основного раздела – «Градостроительные решения». </w:t>
      </w:r>
      <w:proofErr w:type="gramStart"/>
      <w:r w:rsidRPr="00200E76">
        <w:rPr>
          <w:sz w:val="28"/>
          <w:szCs w:val="28"/>
          <w:lang w:val="ru-RU"/>
        </w:rPr>
        <w:t>Пояснительная записка к проекту состоит 2-х томов Материалов по обоснованию проекта (Том 1 – «Современное состояние территории.</w:t>
      </w:r>
      <w:proofErr w:type="gramEnd"/>
      <w:r w:rsidRPr="00200E76">
        <w:rPr>
          <w:sz w:val="28"/>
          <w:szCs w:val="28"/>
          <w:lang w:val="ru-RU"/>
        </w:rPr>
        <w:t xml:space="preserve"> Комплексный анализ проблем и направлений развития», Том 2 – «Прогноз развития территории. </w:t>
      </w:r>
      <w:proofErr w:type="gramStart"/>
      <w:r w:rsidRPr="00200E76">
        <w:rPr>
          <w:sz w:val="28"/>
          <w:szCs w:val="28"/>
          <w:lang w:val="ru-RU"/>
        </w:rPr>
        <w:t>Предложения по территориальному планированию») и «Положения о территориальном планировании».</w:t>
      </w:r>
      <w:proofErr w:type="gramEnd"/>
    </w:p>
    <w:p w:rsidR="00AE77C0" w:rsidRPr="00200E76" w:rsidRDefault="00AE77C0" w:rsidP="00AE77C0">
      <w:pPr>
        <w:pStyle w:val="afff1"/>
        <w:rPr>
          <w:sz w:val="28"/>
          <w:szCs w:val="28"/>
          <w:lang w:val="ru-RU"/>
        </w:rPr>
      </w:pPr>
    </w:p>
    <w:p w:rsidR="00AE77C0" w:rsidRPr="00200E76" w:rsidRDefault="00AE77C0" w:rsidP="00AE77C0">
      <w:pPr>
        <w:jc w:val="both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200E76">
        <w:rPr>
          <w:rFonts w:ascii="Times New Roman" w:hAnsi="Times New Roman"/>
          <w:sz w:val="28"/>
          <w:szCs w:val="28"/>
        </w:rPr>
        <w:br w:type="page"/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0E7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Работа выполнена следующими отделами института: 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Архитектурно-планировочный отдел;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Отдел газификации;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Отдел по водоснабжению и водоотведению;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Отдел теплотехники и вентиляции;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Отдел электроснабжения КИП и</w:t>
      </w:r>
      <w:proofErr w:type="gramStart"/>
      <w:r w:rsidRPr="00200E76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200E76">
        <w:rPr>
          <w:rFonts w:ascii="Times New Roman" w:eastAsia="Times New Roman" w:hAnsi="Times New Roman"/>
          <w:sz w:val="28"/>
          <w:szCs w:val="28"/>
        </w:rPr>
        <w:t>;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0E76">
        <w:rPr>
          <w:rFonts w:ascii="Times New Roman" w:eastAsia="Times New Roman" w:hAnsi="Times New Roman"/>
          <w:sz w:val="28"/>
          <w:szCs w:val="28"/>
        </w:rPr>
        <w:t>Отдел охраны окружающей среды.</w:t>
      </w: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77C0" w:rsidRPr="00200E76" w:rsidRDefault="00AE77C0" w:rsidP="00AE77C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77C0" w:rsidRPr="00200E76" w:rsidRDefault="00AE77C0" w:rsidP="00AE77C0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00E76">
        <w:rPr>
          <w:rFonts w:ascii="Times New Roman" w:hAnsi="Times New Roman"/>
          <w:b/>
          <w:bCs/>
          <w:sz w:val="28"/>
          <w:szCs w:val="28"/>
        </w:rPr>
        <w:t>Авторский коллектив проекта: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Авдошина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–  главный инженер проекта;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Красюков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 – начальник архитектурно-планировочного отдела;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Г. А.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Ханзярова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– ведущий инженер;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В.А.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Крейс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        – архитектор 1 категории;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С.Г.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Шапкарин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 -  главный инженер по электроснабжению и связи;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В. С.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Салмин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   –   инженер по газоснабжению и теплоснабжению;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>А.А. Кузина           – архитектор 2 категории;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М. А.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Касимова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– архитектор 2 категории;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П. М.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Байчик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         - инженер-картограф;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>А. С. Лукин            - инженер 1 категории;</w:t>
      </w:r>
    </w:p>
    <w:p w:rsidR="00AE77C0" w:rsidRPr="00200E76" w:rsidRDefault="00AE77C0" w:rsidP="006E605C">
      <w:pPr>
        <w:spacing w:after="0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0E76">
        <w:rPr>
          <w:rFonts w:ascii="Times New Roman" w:hAnsi="Times New Roman"/>
          <w:color w:val="000000"/>
          <w:sz w:val="28"/>
          <w:szCs w:val="28"/>
        </w:rPr>
        <w:t xml:space="preserve">О. А. </w:t>
      </w:r>
      <w:proofErr w:type="spellStart"/>
      <w:r w:rsidRPr="00200E76">
        <w:rPr>
          <w:rFonts w:ascii="Times New Roman" w:hAnsi="Times New Roman"/>
          <w:color w:val="000000"/>
          <w:sz w:val="28"/>
          <w:szCs w:val="28"/>
        </w:rPr>
        <w:t>Костомясова</w:t>
      </w:r>
      <w:proofErr w:type="spellEnd"/>
      <w:r w:rsidRPr="00200E76">
        <w:rPr>
          <w:rFonts w:ascii="Times New Roman" w:hAnsi="Times New Roman"/>
          <w:color w:val="000000"/>
          <w:sz w:val="28"/>
          <w:szCs w:val="28"/>
        </w:rPr>
        <w:t xml:space="preserve"> – менеджер.</w:t>
      </w:r>
    </w:p>
    <w:p w:rsidR="00AE77C0" w:rsidRPr="00200E76" w:rsidRDefault="00AE77C0" w:rsidP="006E605C">
      <w:pPr>
        <w:tabs>
          <w:tab w:val="left" w:pos="7680"/>
        </w:tabs>
        <w:spacing w:after="0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ab/>
      </w:r>
    </w:p>
    <w:p w:rsidR="00AE77C0" w:rsidRPr="00200E76" w:rsidRDefault="00AE77C0" w:rsidP="006E605C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E77C0" w:rsidRPr="00200E76" w:rsidRDefault="00AE77C0" w:rsidP="00AE77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244414498"/>
      <w:r w:rsidRPr="00200E76">
        <w:rPr>
          <w:rFonts w:ascii="Times New Roman" w:hAnsi="Times New Roman"/>
          <w:sz w:val="28"/>
          <w:szCs w:val="28"/>
        </w:rPr>
        <w:t>Графические материалы схемы разработаны с использованием САПР «</w:t>
      </w:r>
      <w:proofErr w:type="spellStart"/>
      <w:r w:rsidRPr="00200E76">
        <w:rPr>
          <w:rFonts w:ascii="Times New Roman" w:hAnsi="Times New Roman"/>
          <w:sz w:val="28"/>
          <w:szCs w:val="28"/>
        </w:rPr>
        <w:t>AutoCAD</w:t>
      </w:r>
      <w:proofErr w:type="spellEnd"/>
      <w:r w:rsidRPr="00200E76">
        <w:rPr>
          <w:rFonts w:ascii="Times New Roman" w:hAnsi="Times New Roman"/>
          <w:sz w:val="28"/>
          <w:szCs w:val="28"/>
        </w:rPr>
        <w:t>». Проведение вспомогательных операций с графическими материалами осуществлялось с использованием ГИС «</w:t>
      </w:r>
      <w:proofErr w:type="spellStart"/>
      <w:r w:rsidRPr="00200E76">
        <w:rPr>
          <w:rFonts w:ascii="Times New Roman" w:hAnsi="Times New Roman"/>
          <w:sz w:val="28"/>
          <w:szCs w:val="28"/>
        </w:rPr>
        <w:t>MapInfo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76">
        <w:rPr>
          <w:rFonts w:ascii="Times New Roman" w:hAnsi="Times New Roman"/>
          <w:sz w:val="28"/>
          <w:szCs w:val="28"/>
        </w:rPr>
        <w:t>Professional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10.0 », графических редакторов «</w:t>
      </w:r>
      <w:proofErr w:type="spellStart"/>
      <w:r w:rsidRPr="00200E76">
        <w:rPr>
          <w:rFonts w:ascii="Times New Roman" w:hAnsi="Times New Roman"/>
          <w:sz w:val="28"/>
          <w:szCs w:val="28"/>
        </w:rPr>
        <w:t>Corel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76">
        <w:rPr>
          <w:rFonts w:ascii="Times New Roman" w:hAnsi="Times New Roman"/>
          <w:sz w:val="28"/>
          <w:szCs w:val="28"/>
        </w:rPr>
        <w:t>Draw</w:t>
      </w:r>
      <w:proofErr w:type="spellEnd"/>
      <w:r w:rsidRPr="00200E76">
        <w:rPr>
          <w:rFonts w:ascii="Times New Roman" w:hAnsi="Times New Roman"/>
          <w:sz w:val="28"/>
          <w:szCs w:val="28"/>
        </w:rPr>
        <w:t>», «</w:t>
      </w:r>
      <w:proofErr w:type="spellStart"/>
      <w:r w:rsidRPr="00200E76">
        <w:rPr>
          <w:rFonts w:ascii="Times New Roman" w:hAnsi="Times New Roman"/>
          <w:sz w:val="28"/>
          <w:szCs w:val="28"/>
        </w:rPr>
        <w:t>Photoshop</w:t>
      </w:r>
      <w:proofErr w:type="spellEnd"/>
      <w:r w:rsidRPr="00200E76">
        <w:rPr>
          <w:rFonts w:ascii="Times New Roman" w:hAnsi="Times New Roman"/>
          <w:sz w:val="28"/>
          <w:szCs w:val="28"/>
        </w:rPr>
        <w:t>».</w:t>
      </w:r>
      <w:bookmarkEnd w:id="4"/>
    </w:p>
    <w:p w:rsidR="00AE77C0" w:rsidRPr="00200E76" w:rsidRDefault="00AE77C0" w:rsidP="00AE77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Toc244414499"/>
      <w:r w:rsidRPr="00200E76">
        <w:rPr>
          <w:rFonts w:ascii="Times New Roman" w:hAnsi="Times New Roman"/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</w:t>
      </w:r>
      <w:proofErr w:type="spellStart"/>
      <w:r w:rsidRPr="00200E76">
        <w:rPr>
          <w:rFonts w:ascii="Times New Roman" w:hAnsi="Times New Roman"/>
          <w:sz w:val="28"/>
          <w:szCs w:val="28"/>
        </w:rPr>
        <w:t>Microsoft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76">
        <w:rPr>
          <w:rFonts w:ascii="Times New Roman" w:hAnsi="Times New Roman"/>
          <w:sz w:val="28"/>
          <w:szCs w:val="28"/>
        </w:rPr>
        <w:t>Office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76">
        <w:rPr>
          <w:rFonts w:ascii="Times New Roman" w:hAnsi="Times New Roman"/>
          <w:sz w:val="28"/>
          <w:szCs w:val="28"/>
        </w:rPr>
        <w:t>Small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Business-2003», «</w:t>
      </w:r>
      <w:proofErr w:type="spellStart"/>
      <w:r w:rsidRPr="00200E76">
        <w:rPr>
          <w:rFonts w:ascii="Times New Roman" w:hAnsi="Times New Roman"/>
          <w:sz w:val="28"/>
          <w:szCs w:val="28"/>
        </w:rPr>
        <w:t>Open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0E76">
        <w:rPr>
          <w:rFonts w:ascii="Times New Roman" w:hAnsi="Times New Roman"/>
          <w:sz w:val="28"/>
          <w:szCs w:val="28"/>
        </w:rPr>
        <w:t>Office.org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E76">
        <w:rPr>
          <w:rFonts w:ascii="Times New Roman" w:hAnsi="Times New Roman"/>
          <w:sz w:val="28"/>
          <w:szCs w:val="28"/>
        </w:rPr>
        <w:t>Professional</w:t>
      </w:r>
      <w:proofErr w:type="spellEnd"/>
      <w:r w:rsidRPr="00200E76">
        <w:rPr>
          <w:rFonts w:ascii="Times New Roman" w:hAnsi="Times New Roman"/>
          <w:sz w:val="28"/>
          <w:szCs w:val="28"/>
        </w:rPr>
        <w:t>. 2.0.1».</w:t>
      </w:r>
      <w:bookmarkEnd w:id="5"/>
    </w:p>
    <w:p w:rsidR="00AE77C0" w:rsidRPr="00200E76" w:rsidRDefault="00AE77C0" w:rsidP="00AE77C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Toc244414500"/>
      <w:r w:rsidRPr="00200E76">
        <w:rPr>
          <w:rFonts w:ascii="Times New Roman" w:hAnsi="Times New Roman"/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  <w:bookmarkEnd w:id="6"/>
    </w:p>
    <w:p w:rsidR="00AE77C0" w:rsidRPr="00200E76" w:rsidRDefault="00AE77C0" w:rsidP="00AE77C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9C3" w:rsidRPr="00200E76" w:rsidRDefault="006269C3" w:rsidP="00AE77C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05D" w:rsidRPr="00200E76" w:rsidRDefault="005F305D" w:rsidP="00AE77C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00E76">
        <w:rPr>
          <w:rFonts w:ascii="Times New Roman" w:hAnsi="Times New Roman"/>
          <w:b/>
          <w:bCs/>
          <w:sz w:val="28"/>
          <w:szCs w:val="28"/>
        </w:rPr>
        <w:lastRenderedPageBreak/>
        <w:t>Список принятых сокращений: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ДДУ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детское дошкольное учреждение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ДОУ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детское образовательное учреждение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МДОУ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муниципальное дошкольное образовательное учреждение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МО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муниципальное образование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МОУ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муниципальное образовательное учреждение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МР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муниципальный район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ООШ 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общая общеобразовательная школа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СДК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сельский дом культуры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СП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сельское поселение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СОШ 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средняя общеобразовательная школа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СП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сельское поселение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СТП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схема территориального планирования</w:t>
      </w:r>
    </w:p>
    <w:p w:rsidR="00AE77C0" w:rsidRPr="00200E76" w:rsidRDefault="00AE77C0" w:rsidP="00AE77C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ФП</w:t>
      </w:r>
      <w:r w:rsidRPr="00200E76">
        <w:rPr>
          <w:rFonts w:ascii="Times New Roman" w:hAnsi="Times New Roman"/>
          <w:sz w:val="28"/>
          <w:szCs w:val="28"/>
        </w:rPr>
        <w:tab/>
      </w:r>
      <w:r w:rsidRPr="00200E76">
        <w:rPr>
          <w:rFonts w:ascii="Times New Roman" w:hAnsi="Times New Roman"/>
          <w:sz w:val="28"/>
          <w:szCs w:val="28"/>
        </w:rPr>
        <w:tab/>
        <w:t>фельдшерский пункт</w:t>
      </w:r>
    </w:p>
    <w:p w:rsidR="00D25209" w:rsidRPr="00200E76" w:rsidRDefault="00AE77C0" w:rsidP="00AE77C0">
      <w:p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E76">
        <w:rPr>
          <w:rFonts w:ascii="Times New Roman" w:hAnsi="Times New Roman"/>
          <w:sz w:val="28"/>
          <w:szCs w:val="28"/>
        </w:rPr>
        <w:br w:type="page"/>
      </w:r>
    </w:p>
    <w:p w:rsidR="00D62B31" w:rsidRPr="00200E76" w:rsidRDefault="00D62B31" w:rsidP="00AE77C0">
      <w:pPr>
        <w:spacing w:line="288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5F0EC0" w:rsidRPr="00200E76">
        <w:rPr>
          <w:rFonts w:ascii="Times New Roman" w:hAnsi="Times New Roman"/>
          <w:b/>
          <w:sz w:val="28"/>
          <w:szCs w:val="28"/>
        </w:rPr>
        <w:t>ОБЩАЯ ЧАСТЬ</w:t>
      </w:r>
      <w:bookmarkEnd w:id="1"/>
      <w:bookmarkEnd w:id="2"/>
    </w:p>
    <w:p w:rsidR="00936FB7" w:rsidRPr="00200E76" w:rsidRDefault="00D62B31" w:rsidP="006E605C">
      <w:pPr>
        <w:pStyle w:val="15"/>
        <w:spacing w:before="0" w:after="0" w:line="276" w:lineRule="auto"/>
        <w:contextualSpacing/>
        <w:rPr>
          <w:sz w:val="28"/>
        </w:rPr>
      </w:pPr>
      <w:r w:rsidRPr="00200E76">
        <w:rPr>
          <w:sz w:val="28"/>
        </w:rPr>
        <w:t xml:space="preserve">1.1 </w:t>
      </w:r>
      <w:r w:rsidR="006D3E5D" w:rsidRPr="00200E76">
        <w:rPr>
          <w:sz w:val="28"/>
        </w:rPr>
        <w:t>Экономико-географическое п</w:t>
      </w:r>
      <w:r w:rsidRPr="00200E76">
        <w:rPr>
          <w:sz w:val="28"/>
        </w:rPr>
        <w:t xml:space="preserve">оложение </w:t>
      </w:r>
      <w:r w:rsidR="001800C6" w:rsidRPr="00200E76">
        <w:rPr>
          <w:sz w:val="28"/>
        </w:rPr>
        <w:t xml:space="preserve">Питерского  муниципального образования в </w:t>
      </w:r>
      <w:r w:rsidRPr="00200E76">
        <w:rPr>
          <w:sz w:val="28"/>
        </w:rPr>
        <w:t xml:space="preserve"> системе расселения </w:t>
      </w:r>
      <w:r w:rsidR="001800C6" w:rsidRPr="00200E76">
        <w:rPr>
          <w:sz w:val="28"/>
        </w:rPr>
        <w:t xml:space="preserve">Питерского муниципального </w:t>
      </w:r>
      <w:r w:rsidR="00466D3D" w:rsidRPr="00200E76">
        <w:rPr>
          <w:sz w:val="28"/>
        </w:rPr>
        <w:t>района</w:t>
      </w:r>
    </w:p>
    <w:p w:rsidR="00B26B7C" w:rsidRPr="00200E76" w:rsidRDefault="00B26B7C" w:rsidP="006E605C">
      <w:pPr>
        <w:pStyle w:val="15"/>
        <w:spacing w:before="0" w:after="0"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Саратовская область входит в состав Приволжского Федерального округа (ПФО) и является одной из самых крупных  областей России – ее площадь составляет 100,2 тыс. км</w:t>
      </w:r>
      <w:proofErr w:type="gramStart"/>
      <w:r w:rsidRPr="00200E76">
        <w:rPr>
          <w:b w:val="0"/>
          <w:sz w:val="28"/>
        </w:rPr>
        <w:t>2</w:t>
      </w:r>
      <w:proofErr w:type="gramEnd"/>
      <w:r w:rsidRPr="00200E76">
        <w:rPr>
          <w:b w:val="0"/>
          <w:sz w:val="28"/>
        </w:rPr>
        <w:t xml:space="preserve"> (32-е место в РФ).</w:t>
      </w:r>
    </w:p>
    <w:p w:rsidR="00B26B7C" w:rsidRPr="00200E76" w:rsidRDefault="00B26B7C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Плотность населения в целом по области составляет 24,8 чел./км</w:t>
      </w:r>
      <w:proofErr w:type="gramStart"/>
      <w:r w:rsidRPr="00200E76">
        <w:rPr>
          <w:b w:val="0"/>
          <w:sz w:val="28"/>
        </w:rPr>
        <w:t>2</w:t>
      </w:r>
      <w:proofErr w:type="gramEnd"/>
      <w:r w:rsidRPr="00200E76">
        <w:rPr>
          <w:b w:val="0"/>
          <w:sz w:val="28"/>
        </w:rPr>
        <w:t xml:space="preserve">, аналогичная плотность характерна для соседней Волгоградской области. Другие соседствующие области заселены более плотно. </w:t>
      </w:r>
    </w:p>
    <w:p w:rsidR="00B26B7C" w:rsidRPr="00200E76" w:rsidRDefault="00B26B7C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В пределах области население размещается неравномерно. Наиболее плотно заселены районы Правобережья: Саратовский, </w:t>
      </w:r>
      <w:proofErr w:type="spellStart"/>
      <w:r w:rsidRPr="00200E76">
        <w:rPr>
          <w:b w:val="0"/>
          <w:sz w:val="28"/>
        </w:rPr>
        <w:t>Балашовский</w:t>
      </w:r>
      <w:proofErr w:type="spellEnd"/>
      <w:r w:rsidRPr="00200E76">
        <w:rPr>
          <w:b w:val="0"/>
          <w:sz w:val="28"/>
        </w:rPr>
        <w:t xml:space="preserve">, </w:t>
      </w:r>
      <w:proofErr w:type="spellStart"/>
      <w:r w:rsidRPr="00200E76">
        <w:rPr>
          <w:b w:val="0"/>
          <w:sz w:val="28"/>
        </w:rPr>
        <w:t>Татищевский</w:t>
      </w:r>
      <w:proofErr w:type="spellEnd"/>
      <w:r w:rsidRPr="00200E76">
        <w:rPr>
          <w:b w:val="0"/>
          <w:sz w:val="28"/>
        </w:rPr>
        <w:t xml:space="preserve">, Петровский, Калининский, Красноармейский районы. Менее заселенными остаются в большей степени районы Левобережья - </w:t>
      </w:r>
      <w:proofErr w:type="gramStart"/>
      <w:r w:rsidRPr="00200E76">
        <w:rPr>
          <w:b w:val="0"/>
          <w:sz w:val="28"/>
        </w:rPr>
        <w:t>Питерский</w:t>
      </w:r>
      <w:proofErr w:type="gramEnd"/>
      <w:r w:rsidRPr="00200E76">
        <w:rPr>
          <w:b w:val="0"/>
          <w:sz w:val="28"/>
        </w:rPr>
        <w:t xml:space="preserve">, </w:t>
      </w:r>
      <w:proofErr w:type="spellStart"/>
      <w:r w:rsidRPr="00200E76">
        <w:rPr>
          <w:b w:val="0"/>
          <w:sz w:val="28"/>
        </w:rPr>
        <w:t>Ивантеевский</w:t>
      </w:r>
      <w:proofErr w:type="spellEnd"/>
      <w:r w:rsidRPr="00200E76">
        <w:rPr>
          <w:b w:val="0"/>
          <w:sz w:val="28"/>
        </w:rPr>
        <w:t xml:space="preserve">, </w:t>
      </w:r>
      <w:proofErr w:type="spellStart"/>
      <w:r w:rsidRPr="00200E76">
        <w:rPr>
          <w:b w:val="0"/>
          <w:sz w:val="28"/>
        </w:rPr>
        <w:t>Перелюбский</w:t>
      </w:r>
      <w:proofErr w:type="spellEnd"/>
      <w:r w:rsidRPr="00200E76">
        <w:rPr>
          <w:b w:val="0"/>
          <w:sz w:val="28"/>
        </w:rPr>
        <w:t xml:space="preserve"> районы.</w:t>
      </w:r>
    </w:p>
    <w:p w:rsidR="00B26B7C" w:rsidRPr="00200E76" w:rsidRDefault="00B26B7C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proofErr w:type="gramStart"/>
      <w:r w:rsidRPr="00200E76">
        <w:rPr>
          <w:b w:val="0"/>
          <w:sz w:val="28"/>
        </w:rPr>
        <w:t xml:space="preserve">Опорный каркас расселения области образуют 18 городов (Саратов, Балаково, Балашов, Вольск, Маркс, Калининск, Красноармейск, Петровск, </w:t>
      </w:r>
      <w:proofErr w:type="spellStart"/>
      <w:r w:rsidRPr="00200E76">
        <w:rPr>
          <w:b w:val="0"/>
          <w:sz w:val="28"/>
        </w:rPr>
        <w:t>Аткарс</w:t>
      </w:r>
      <w:proofErr w:type="spellEnd"/>
      <w:r w:rsidRPr="00200E76">
        <w:rPr>
          <w:b w:val="0"/>
          <w:sz w:val="28"/>
        </w:rPr>
        <w:t>, Ртищево, Хвалынск, Аркадак, Ершов, Новоузенск, Красный Кут, Шиханы, Пугачев, Энгельс).</w:t>
      </w:r>
      <w:proofErr w:type="gramEnd"/>
    </w:p>
    <w:p w:rsidR="00B26B7C" w:rsidRPr="00200E76" w:rsidRDefault="00B26B7C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 Самым крупным центром является 1,15-1,2-миллионная Саратовская агломерация (г</w:t>
      </w:r>
      <w:proofErr w:type="gramStart"/>
      <w:r w:rsidRPr="00200E76">
        <w:rPr>
          <w:b w:val="0"/>
          <w:sz w:val="28"/>
        </w:rPr>
        <w:t>.С</w:t>
      </w:r>
      <w:proofErr w:type="gramEnd"/>
      <w:r w:rsidRPr="00200E76">
        <w:rPr>
          <w:b w:val="0"/>
          <w:sz w:val="28"/>
        </w:rPr>
        <w:t xml:space="preserve">аратов- г.Энгельс) Характеризуется значительной долей второго города в агломерации (Энгельс). Является одним из межрегиональных центров социально-экономического развития и притяжения Поволжья, уступая другим поволжским городам-миллионерам по размеру и развитию. В советское время планировалось, что население Саратова достигнет миллиона жителей, однако этого не произошло. В начале XXI века были озвучены, но не были воплощены местные инициативы по достижению этого статуса в результате присоединения </w:t>
      </w:r>
      <w:proofErr w:type="gramStart"/>
      <w:r w:rsidRPr="00200E76">
        <w:rPr>
          <w:b w:val="0"/>
          <w:sz w:val="28"/>
        </w:rPr>
        <w:t>г</w:t>
      </w:r>
      <w:proofErr w:type="gramEnd"/>
      <w:r w:rsidRPr="00200E76">
        <w:rPr>
          <w:b w:val="0"/>
          <w:sz w:val="28"/>
        </w:rPr>
        <w:t>. Энгельса.</w:t>
      </w:r>
    </w:p>
    <w:p w:rsidR="00B26B7C" w:rsidRPr="00200E76" w:rsidRDefault="00B26B7C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Главными «донорами» Саратовской агломерации в производственной, транспортной и экономической сфере являются города Вольск, Балаково, Маркс.</w:t>
      </w:r>
    </w:p>
    <w:p w:rsidR="005F305D" w:rsidRPr="00200E76" w:rsidRDefault="005F305D" w:rsidP="00B26B7C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Питерский муниципальный район входит в состав Восточного (Заволжского) региона</w:t>
      </w:r>
      <w:r w:rsidR="006D3E5D" w:rsidRPr="00200E76">
        <w:rPr>
          <w:b w:val="0"/>
          <w:sz w:val="28"/>
        </w:rPr>
        <w:t>.</w:t>
      </w:r>
    </w:p>
    <w:p w:rsidR="006D3E5D" w:rsidRPr="00200E76" w:rsidRDefault="006D3E5D" w:rsidP="006D3E5D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Экономико-географическое положение района — в первую очередь, его положение по отношению к другим районам области и страны и удобство осуществления транспортных связей с ними — одно из главнейших условий развития территории, то есть ее основной ресурс.</w:t>
      </w:r>
    </w:p>
    <w:p w:rsidR="006D3E5D" w:rsidRPr="00200E76" w:rsidRDefault="006D3E5D" w:rsidP="006D3E5D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lastRenderedPageBreak/>
        <w:t>Именно экономико-географическое положение определяет темпы и масштабы развития территории, а также, в значительной мере, отраслевую направленность ее хозяйства в части тех отраслей, которые в той или иной мере участвуют в составе региональных или более широких хозяйственных связей. В этом отношении Питерский муниципальный район находится в относительно благоприятных условиях:</w:t>
      </w:r>
    </w:p>
    <w:p w:rsidR="006D3E5D" w:rsidRPr="00200E76" w:rsidRDefault="006D3E5D" w:rsidP="006D3E5D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Транспортная сеть района имеет линейно-лучевой характер со стержнем </w:t>
      </w:r>
      <w:proofErr w:type="spellStart"/>
      <w:r w:rsidRPr="00200E76">
        <w:rPr>
          <w:b w:val="0"/>
          <w:sz w:val="28"/>
        </w:rPr>
        <w:t>субмеридианального</w:t>
      </w:r>
      <w:proofErr w:type="spellEnd"/>
      <w:r w:rsidRPr="00200E76">
        <w:rPr>
          <w:b w:val="0"/>
          <w:sz w:val="28"/>
        </w:rPr>
        <w:t xml:space="preserve"> направления в его центральной части. Через район проходит автотрасса областного значения, которая дает выход транспорту в северные, восточные, западные и центральные районы области и за ее пределы.</w:t>
      </w:r>
    </w:p>
    <w:p w:rsidR="006D3E5D" w:rsidRPr="00200E76" w:rsidRDefault="006D3E5D" w:rsidP="006D3E5D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Приведенные характеристики географического положения района позволяют оценить его, в основном, как благоприятное для последующего развития в нем отраслей экономики, ориентированных на транспортный фактор, а также для развития традиционных отраслей местного агропромышленного комплекса.</w:t>
      </w:r>
    </w:p>
    <w:p w:rsidR="006D3E5D" w:rsidRPr="00200E76" w:rsidRDefault="006D3E5D" w:rsidP="006D3E5D">
      <w:pPr>
        <w:pStyle w:val="15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В целом, экономико-географическое положение района имеет </w:t>
      </w:r>
      <w:proofErr w:type="gramStart"/>
      <w:r w:rsidRPr="00200E76">
        <w:rPr>
          <w:b w:val="0"/>
          <w:sz w:val="28"/>
        </w:rPr>
        <w:t>возможности к улучшению</w:t>
      </w:r>
      <w:proofErr w:type="gramEnd"/>
      <w:r w:rsidRPr="00200E76">
        <w:rPr>
          <w:b w:val="0"/>
          <w:sz w:val="28"/>
        </w:rPr>
        <w:t xml:space="preserve">, что обусловливается усилением экономических и социально-политических связей РФ с Казахстаном и государствами Средней Азии, в связи с предполагаемой реализацией давно существующего проекта строительства железной дороги Александров Гай — </w:t>
      </w:r>
      <w:proofErr w:type="spellStart"/>
      <w:r w:rsidRPr="00200E76">
        <w:rPr>
          <w:b w:val="0"/>
          <w:sz w:val="28"/>
        </w:rPr>
        <w:t>Макат</w:t>
      </w:r>
      <w:proofErr w:type="spellEnd"/>
      <w:r w:rsidRPr="00200E76">
        <w:rPr>
          <w:b w:val="0"/>
          <w:sz w:val="28"/>
        </w:rPr>
        <w:t>.</w:t>
      </w:r>
    </w:p>
    <w:p w:rsidR="00B26B7C" w:rsidRPr="00200E76" w:rsidRDefault="001B2F67" w:rsidP="00B26B7C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Питерское </w:t>
      </w:r>
      <w:r w:rsidR="00B26B7C" w:rsidRPr="00200E76">
        <w:rPr>
          <w:sz w:val="28"/>
          <w:szCs w:val="28"/>
          <w:lang w:val="ru-RU"/>
        </w:rPr>
        <w:t xml:space="preserve"> муниципальное образование  (далее – </w:t>
      </w:r>
      <w:r w:rsidRPr="00200E76">
        <w:rPr>
          <w:sz w:val="28"/>
          <w:szCs w:val="28"/>
          <w:lang w:val="ru-RU"/>
        </w:rPr>
        <w:t>Питерское</w:t>
      </w:r>
      <w:r w:rsidR="00B26B7C" w:rsidRPr="00200E76">
        <w:rPr>
          <w:sz w:val="28"/>
          <w:szCs w:val="28"/>
          <w:lang w:val="ru-RU"/>
        </w:rPr>
        <w:t xml:space="preserve"> МО) находится в Российской Федерации, Саратовской области, в </w:t>
      </w:r>
      <w:r w:rsidRPr="00200E76">
        <w:rPr>
          <w:sz w:val="28"/>
          <w:szCs w:val="28"/>
          <w:lang w:val="ru-RU"/>
        </w:rPr>
        <w:t>Питерском</w:t>
      </w:r>
      <w:r w:rsidR="00036880" w:rsidRPr="00200E76">
        <w:rPr>
          <w:sz w:val="28"/>
          <w:szCs w:val="28"/>
          <w:lang w:val="ru-RU"/>
        </w:rPr>
        <w:t xml:space="preserve"> муниципальном </w:t>
      </w:r>
      <w:r w:rsidR="00B26B7C" w:rsidRPr="00200E76">
        <w:rPr>
          <w:sz w:val="28"/>
          <w:szCs w:val="28"/>
          <w:lang w:val="ru-RU"/>
        </w:rPr>
        <w:t xml:space="preserve">  районе. </w:t>
      </w:r>
    </w:p>
    <w:p w:rsidR="00765873" w:rsidRPr="00200E76" w:rsidRDefault="00765873" w:rsidP="00765873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Питерское МО расположено в центральной части Питерского муниципального района, общая площадь территории </w:t>
      </w:r>
      <w:proofErr w:type="spellStart"/>
      <w:r w:rsidRPr="00200E76">
        <w:rPr>
          <w:sz w:val="28"/>
          <w:szCs w:val="28"/>
          <w:lang w:val="ru-RU"/>
        </w:rPr>
        <w:t>состовляет</w:t>
      </w:r>
      <w:proofErr w:type="spellEnd"/>
      <w:r w:rsidRPr="00200E76">
        <w:rPr>
          <w:sz w:val="28"/>
          <w:szCs w:val="28"/>
          <w:lang w:val="ru-RU"/>
        </w:rPr>
        <w:t xml:space="preserve"> 2</w:t>
      </w:r>
      <w:r w:rsidR="00E73A94" w:rsidRPr="00200E76">
        <w:rPr>
          <w:sz w:val="28"/>
          <w:szCs w:val="28"/>
          <w:lang w:val="ru-RU"/>
        </w:rPr>
        <w:t>2767</w:t>
      </w:r>
      <w:r w:rsidRPr="00200E76">
        <w:rPr>
          <w:sz w:val="28"/>
          <w:szCs w:val="28"/>
          <w:lang w:val="ru-RU"/>
        </w:rPr>
        <w:t xml:space="preserve"> га, административный центр поселения – </w:t>
      </w:r>
      <w:proofErr w:type="gramStart"/>
      <w:r w:rsidRPr="00200E76">
        <w:rPr>
          <w:sz w:val="28"/>
          <w:szCs w:val="28"/>
          <w:lang w:val="ru-RU"/>
        </w:rPr>
        <w:t>с</w:t>
      </w:r>
      <w:proofErr w:type="gramEnd"/>
      <w:r w:rsidRPr="00200E76">
        <w:rPr>
          <w:sz w:val="28"/>
          <w:szCs w:val="28"/>
          <w:lang w:val="ru-RU"/>
        </w:rPr>
        <w:t xml:space="preserve">. Питерка. </w:t>
      </w:r>
    </w:p>
    <w:p w:rsidR="00765873" w:rsidRPr="00200E76" w:rsidRDefault="00765873" w:rsidP="00765873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Территория Питерского МО граничит: на севере и северо-востоке – с </w:t>
      </w:r>
      <w:proofErr w:type="spellStart"/>
      <w:r w:rsidRPr="00200E76">
        <w:rPr>
          <w:sz w:val="28"/>
          <w:szCs w:val="28"/>
          <w:lang w:val="ru-RU"/>
        </w:rPr>
        <w:t>Мироновским</w:t>
      </w:r>
      <w:proofErr w:type="spellEnd"/>
      <w:r w:rsidRPr="00200E76">
        <w:rPr>
          <w:sz w:val="28"/>
          <w:szCs w:val="28"/>
          <w:lang w:val="ru-RU"/>
        </w:rPr>
        <w:t xml:space="preserve"> муниципальным образованием; на юге и юго-востоке – с </w:t>
      </w:r>
      <w:proofErr w:type="spellStart"/>
      <w:r w:rsidRPr="00200E76">
        <w:rPr>
          <w:sz w:val="28"/>
          <w:szCs w:val="28"/>
          <w:lang w:val="ru-RU"/>
        </w:rPr>
        <w:t>Агафоновским</w:t>
      </w:r>
      <w:proofErr w:type="spellEnd"/>
      <w:r w:rsidRPr="00200E76">
        <w:rPr>
          <w:sz w:val="28"/>
          <w:szCs w:val="28"/>
          <w:lang w:val="ru-RU"/>
        </w:rPr>
        <w:t xml:space="preserve"> муниципальным образованием, на западе – с </w:t>
      </w:r>
      <w:proofErr w:type="spellStart"/>
      <w:r w:rsidRPr="00200E76">
        <w:rPr>
          <w:sz w:val="28"/>
          <w:szCs w:val="28"/>
          <w:lang w:val="ru-RU"/>
        </w:rPr>
        <w:t>Краснокутским</w:t>
      </w:r>
      <w:proofErr w:type="spellEnd"/>
      <w:r w:rsidRPr="00200E76">
        <w:rPr>
          <w:sz w:val="28"/>
          <w:szCs w:val="28"/>
          <w:lang w:val="ru-RU"/>
        </w:rPr>
        <w:t xml:space="preserve"> муниципальным районом  Саратовской области.</w:t>
      </w:r>
    </w:p>
    <w:p w:rsidR="001B2F67" w:rsidRPr="00200E76" w:rsidRDefault="00B26B7C" w:rsidP="00B26B7C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Планировочную сеть </w:t>
      </w:r>
      <w:r w:rsidR="001B2F67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</w:t>
      </w:r>
      <w:r w:rsidR="006D3E5D" w:rsidRPr="00200E76">
        <w:rPr>
          <w:sz w:val="28"/>
          <w:szCs w:val="28"/>
          <w:lang w:val="ru-RU"/>
        </w:rPr>
        <w:t>МО</w:t>
      </w:r>
      <w:r w:rsidRPr="00200E76">
        <w:rPr>
          <w:sz w:val="28"/>
          <w:szCs w:val="28"/>
          <w:lang w:val="ru-RU"/>
        </w:rPr>
        <w:t xml:space="preserve"> задают основные транспортные потоки и коммуникации </w:t>
      </w:r>
      <w:proofErr w:type="spellStart"/>
      <w:r w:rsidRPr="00200E76">
        <w:rPr>
          <w:sz w:val="28"/>
          <w:szCs w:val="28"/>
          <w:lang w:val="ru-RU"/>
        </w:rPr>
        <w:t>субмеридионального</w:t>
      </w:r>
      <w:proofErr w:type="spellEnd"/>
      <w:r w:rsidRPr="00200E76">
        <w:rPr>
          <w:sz w:val="28"/>
          <w:szCs w:val="28"/>
          <w:lang w:val="ru-RU"/>
        </w:rPr>
        <w:t xml:space="preserve"> направления – линии электроснабжения, автодороги. </w:t>
      </w:r>
      <w:proofErr w:type="spellStart"/>
      <w:r w:rsidRPr="00200E76">
        <w:rPr>
          <w:sz w:val="28"/>
          <w:szCs w:val="28"/>
          <w:lang w:val="ru-RU"/>
        </w:rPr>
        <w:t>Суб</w:t>
      </w:r>
      <w:r w:rsidR="00765873" w:rsidRPr="00200E76">
        <w:rPr>
          <w:sz w:val="28"/>
          <w:szCs w:val="28"/>
          <w:lang w:val="ru-RU"/>
        </w:rPr>
        <w:t>меридиональное</w:t>
      </w:r>
      <w:proofErr w:type="spellEnd"/>
      <w:r w:rsidRPr="00200E76">
        <w:rPr>
          <w:sz w:val="28"/>
          <w:szCs w:val="28"/>
          <w:lang w:val="ru-RU"/>
        </w:rPr>
        <w:t xml:space="preserve"> направление связано также с природной ориентацией водоразделов и долины реки </w:t>
      </w:r>
      <w:r w:rsidR="001B2F67" w:rsidRPr="00200E76">
        <w:rPr>
          <w:sz w:val="28"/>
          <w:szCs w:val="28"/>
          <w:lang w:val="ru-RU"/>
        </w:rPr>
        <w:t>Малый Узень.</w:t>
      </w:r>
      <w:r w:rsidRPr="00200E76">
        <w:rPr>
          <w:sz w:val="28"/>
          <w:szCs w:val="28"/>
          <w:lang w:val="ru-RU"/>
        </w:rPr>
        <w:t xml:space="preserve"> </w:t>
      </w:r>
      <w:r w:rsidR="00036880" w:rsidRPr="00200E76">
        <w:rPr>
          <w:sz w:val="28"/>
          <w:szCs w:val="28"/>
          <w:lang w:val="ru-RU"/>
        </w:rPr>
        <w:lastRenderedPageBreak/>
        <w:t xml:space="preserve">Река Малый </w:t>
      </w:r>
      <w:r w:rsidR="00765873" w:rsidRPr="00200E76">
        <w:rPr>
          <w:sz w:val="28"/>
          <w:szCs w:val="28"/>
          <w:lang w:val="ru-RU"/>
        </w:rPr>
        <w:t>У</w:t>
      </w:r>
      <w:r w:rsidR="00036880" w:rsidRPr="00200E76">
        <w:rPr>
          <w:sz w:val="28"/>
          <w:szCs w:val="28"/>
          <w:lang w:val="ru-RU"/>
        </w:rPr>
        <w:t>зень б</w:t>
      </w:r>
      <w:r w:rsidR="001B2F67" w:rsidRPr="00200E76">
        <w:rPr>
          <w:sz w:val="28"/>
          <w:szCs w:val="28"/>
          <w:lang w:val="ru-RU"/>
        </w:rPr>
        <w:t xml:space="preserve">ерет начало в </w:t>
      </w:r>
      <w:proofErr w:type="spellStart"/>
      <w:r w:rsidR="001B2F67" w:rsidRPr="00200E76">
        <w:rPr>
          <w:sz w:val="28"/>
          <w:szCs w:val="28"/>
          <w:lang w:val="ru-RU"/>
        </w:rPr>
        <w:t>Ершовском</w:t>
      </w:r>
      <w:proofErr w:type="spellEnd"/>
      <w:r w:rsidR="001B2F67" w:rsidRPr="00200E76">
        <w:rPr>
          <w:sz w:val="28"/>
          <w:szCs w:val="28"/>
          <w:lang w:val="ru-RU"/>
        </w:rPr>
        <w:t xml:space="preserve"> районе Саратовской области севернее города Ершов, в верховьях его имеется несколько небольших озер.</w:t>
      </w:r>
    </w:p>
    <w:p w:rsidR="00036880" w:rsidRPr="00200E76" w:rsidRDefault="007D55B2" w:rsidP="00217879">
      <w:pPr>
        <w:spacing w:before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Село</w:t>
      </w:r>
      <w:r w:rsidR="00D62B31" w:rsidRPr="00200E76">
        <w:rPr>
          <w:rFonts w:ascii="Times New Roman" w:hAnsi="Times New Roman"/>
          <w:sz w:val="28"/>
          <w:szCs w:val="28"/>
        </w:rPr>
        <w:t xml:space="preserve"> </w:t>
      </w:r>
      <w:r w:rsidRPr="00200E76">
        <w:rPr>
          <w:rFonts w:ascii="Times New Roman" w:hAnsi="Times New Roman"/>
          <w:sz w:val="28"/>
          <w:szCs w:val="28"/>
        </w:rPr>
        <w:t>Питерка</w:t>
      </w:r>
      <w:r w:rsidR="00D62B31" w:rsidRPr="00200E76">
        <w:rPr>
          <w:rFonts w:ascii="Times New Roman" w:hAnsi="Times New Roman"/>
          <w:sz w:val="28"/>
          <w:szCs w:val="28"/>
        </w:rPr>
        <w:t xml:space="preserve"> </w:t>
      </w:r>
      <w:r w:rsidR="00D56ED8" w:rsidRPr="00200E76">
        <w:rPr>
          <w:rFonts w:ascii="Times New Roman" w:hAnsi="Times New Roman"/>
          <w:sz w:val="28"/>
          <w:szCs w:val="28"/>
        </w:rPr>
        <w:t>– 5</w:t>
      </w:r>
      <w:r w:rsidR="00217879" w:rsidRPr="00200E76">
        <w:rPr>
          <w:rFonts w:ascii="Times New Roman" w:hAnsi="Times New Roman"/>
          <w:sz w:val="28"/>
          <w:szCs w:val="28"/>
        </w:rPr>
        <w:t>0</w:t>
      </w:r>
      <w:r w:rsidR="00D56ED8" w:rsidRPr="00200E76">
        <w:rPr>
          <w:rFonts w:ascii="Times New Roman" w:hAnsi="Times New Roman"/>
          <w:sz w:val="28"/>
          <w:szCs w:val="28"/>
        </w:rPr>
        <w:t>гр.</w:t>
      </w:r>
      <w:r w:rsidR="00217879" w:rsidRPr="00200E76">
        <w:rPr>
          <w:rFonts w:ascii="Times New Roman" w:hAnsi="Times New Roman"/>
          <w:sz w:val="28"/>
          <w:szCs w:val="28"/>
        </w:rPr>
        <w:t>40</w:t>
      </w:r>
      <w:r w:rsidR="00CD557E" w:rsidRPr="00200E76">
        <w:rPr>
          <w:rFonts w:ascii="Times New Roman" w:hAnsi="Times New Roman"/>
          <w:sz w:val="28"/>
          <w:szCs w:val="28"/>
        </w:rPr>
        <w:t xml:space="preserve">мин. СШ, </w:t>
      </w:r>
      <w:r w:rsidR="00217879" w:rsidRPr="00200E76">
        <w:rPr>
          <w:rFonts w:ascii="Times New Roman" w:hAnsi="Times New Roman"/>
          <w:sz w:val="28"/>
          <w:szCs w:val="28"/>
        </w:rPr>
        <w:t>47</w:t>
      </w:r>
      <w:r w:rsidR="00CD557E" w:rsidRPr="00200E76">
        <w:rPr>
          <w:rFonts w:ascii="Times New Roman" w:hAnsi="Times New Roman"/>
          <w:sz w:val="28"/>
          <w:szCs w:val="28"/>
        </w:rPr>
        <w:t>гр.2</w:t>
      </w:r>
      <w:r w:rsidR="00217879" w:rsidRPr="00200E76">
        <w:rPr>
          <w:rFonts w:ascii="Times New Roman" w:hAnsi="Times New Roman"/>
          <w:sz w:val="28"/>
          <w:szCs w:val="28"/>
        </w:rPr>
        <w:t>6</w:t>
      </w:r>
      <w:r w:rsidR="00CD557E" w:rsidRPr="00200E76">
        <w:rPr>
          <w:rFonts w:ascii="Times New Roman" w:hAnsi="Times New Roman"/>
          <w:sz w:val="28"/>
          <w:szCs w:val="28"/>
        </w:rPr>
        <w:t xml:space="preserve">мин. ВД </w:t>
      </w:r>
      <w:r w:rsidR="001F629B" w:rsidRPr="00200E76">
        <w:rPr>
          <w:rFonts w:ascii="Times New Roman" w:hAnsi="Times New Roman"/>
          <w:sz w:val="28"/>
          <w:szCs w:val="28"/>
        </w:rPr>
        <w:t xml:space="preserve">– </w:t>
      </w:r>
      <w:r w:rsidR="00217879" w:rsidRPr="00200E76">
        <w:rPr>
          <w:rFonts w:ascii="Times New Roman" w:hAnsi="Times New Roman"/>
          <w:sz w:val="28"/>
          <w:szCs w:val="28"/>
        </w:rPr>
        <w:t>административный центр</w:t>
      </w:r>
      <w:r w:rsidR="001F629B" w:rsidRPr="00200E76">
        <w:rPr>
          <w:rFonts w:ascii="Times New Roman" w:hAnsi="Times New Roman"/>
          <w:sz w:val="28"/>
          <w:szCs w:val="28"/>
        </w:rPr>
        <w:t xml:space="preserve"> </w:t>
      </w:r>
      <w:r w:rsidR="000B75E7" w:rsidRPr="00200E76">
        <w:rPr>
          <w:rFonts w:ascii="Times New Roman" w:hAnsi="Times New Roman"/>
          <w:sz w:val="28"/>
          <w:szCs w:val="28"/>
        </w:rPr>
        <w:t>Питерского муниципального</w:t>
      </w:r>
      <w:r w:rsidR="00D42351" w:rsidRPr="00200E76">
        <w:rPr>
          <w:rFonts w:ascii="Times New Roman" w:hAnsi="Times New Roman"/>
          <w:sz w:val="28"/>
          <w:szCs w:val="28"/>
        </w:rPr>
        <w:t xml:space="preserve"> района </w:t>
      </w:r>
      <w:r w:rsidR="000B75E7" w:rsidRPr="00200E76">
        <w:rPr>
          <w:rFonts w:ascii="Times New Roman" w:hAnsi="Times New Roman"/>
          <w:sz w:val="28"/>
          <w:szCs w:val="28"/>
        </w:rPr>
        <w:t>Саратовской области</w:t>
      </w:r>
      <w:r w:rsidR="00217879" w:rsidRPr="00200E76">
        <w:rPr>
          <w:rFonts w:ascii="Times New Roman" w:hAnsi="Times New Roman"/>
          <w:sz w:val="28"/>
          <w:szCs w:val="28"/>
        </w:rPr>
        <w:t xml:space="preserve">, </w:t>
      </w:r>
      <w:r w:rsidR="001F629B" w:rsidRPr="00200E76">
        <w:rPr>
          <w:rFonts w:ascii="Times New Roman" w:hAnsi="Times New Roman"/>
          <w:sz w:val="28"/>
          <w:szCs w:val="28"/>
        </w:rPr>
        <w:t>являе</w:t>
      </w:r>
      <w:r w:rsidR="00D42351" w:rsidRPr="00200E76">
        <w:rPr>
          <w:rFonts w:ascii="Times New Roman" w:hAnsi="Times New Roman"/>
          <w:sz w:val="28"/>
          <w:szCs w:val="28"/>
        </w:rPr>
        <w:t>тся одним из  самых</w:t>
      </w:r>
      <w:r w:rsidR="001F629B" w:rsidRPr="00200E76">
        <w:rPr>
          <w:rFonts w:ascii="Times New Roman" w:hAnsi="Times New Roman"/>
          <w:sz w:val="28"/>
          <w:szCs w:val="28"/>
        </w:rPr>
        <w:t xml:space="preserve"> </w:t>
      </w:r>
      <w:r w:rsidR="00217879" w:rsidRPr="00200E76">
        <w:rPr>
          <w:rFonts w:ascii="Times New Roman" w:hAnsi="Times New Roman"/>
          <w:sz w:val="28"/>
          <w:szCs w:val="28"/>
        </w:rPr>
        <w:t>больших</w:t>
      </w:r>
      <w:r w:rsidR="00036880" w:rsidRPr="00200E76">
        <w:rPr>
          <w:rFonts w:ascii="Times New Roman" w:hAnsi="Times New Roman"/>
          <w:sz w:val="28"/>
          <w:szCs w:val="28"/>
        </w:rPr>
        <w:t xml:space="preserve"> населенных пунктов  Питерского муниципального района, </w:t>
      </w:r>
      <w:r w:rsidR="001F629B" w:rsidRPr="00200E76">
        <w:rPr>
          <w:rFonts w:ascii="Times New Roman" w:hAnsi="Times New Roman"/>
          <w:sz w:val="28"/>
          <w:szCs w:val="28"/>
        </w:rPr>
        <w:t xml:space="preserve"> по территории</w:t>
      </w:r>
      <w:r w:rsidR="00217879" w:rsidRPr="00200E76">
        <w:rPr>
          <w:rFonts w:ascii="Times New Roman" w:hAnsi="Times New Roman"/>
          <w:sz w:val="28"/>
          <w:szCs w:val="28"/>
        </w:rPr>
        <w:t xml:space="preserve">  и населению</w:t>
      </w:r>
      <w:r w:rsidR="001F629B" w:rsidRPr="00200E76">
        <w:rPr>
          <w:rFonts w:ascii="Times New Roman" w:hAnsi="Times New Roman"/>
          <w:sz w:val="28"/>
          <w:szCs w:val="28"/>
        </w:rPr>
        <w:t xml:space="preserve">. </w:t>
      </w:r>
      <w:r w:rsidR="00AA3E4B" w:rsidRPr="00200E76">
        <w:rPr>
          <w:rFonts w:ascii="Times New Roman" w:hAnsi="Times New Roman"/>
          <w:sz w:val="28"/>
          <w:szCs w:val="28"/>
        </w:rPr>
        <w:t>Его п</w:t>
      </w:r>
      <w:r w:rsidR="001F629B" w:rsidRPr="00200E76">
        <w:rPr>
          <w:rFonts w:ascii="Times New Roman" w:hAnsi="Times New Roman"/>
          <w:sz w:val="28"/>
          <w:szCs w:val="28"/>
        </w:rPr>
        <w:t xml:space="preserve">лощадь </w:t>
      </w:r>
      <w:r w:rsidR="00AA3E4B" w:rsidRPr="00200E76">
        <w:rPr>
          <w:rFonts w:ascii="Times New Roman" w:hAnsi="Times New Roman"/>
          <w:sz w:val="28"/>
          <w:szCs w:val="28"/>
        </w:rPr>
        <w:t>составляет</w:t>
      </w:r>
      <w:r w:rsidR="000A12F1" w:rsidRPr="00200E76">
        <w:rPr>
          <w:rFonts w:ascii="Times New Roman" w:hAnsi="Times New Roman"/>
          <w:sz w:val="28"/>
          <w:szCs w:val="28"/>
        </w:rPr>
        <w:t xml:space="preserve"> 8,024</w:t>
      </w:r>
      <w:r w:rsidR="001F629B" w:rsidRPr="00200E76">
        <w:rPr>
          <w:rFonts w:ascii="Times New Roman" w:hAnsi="Times New Roman"/>
          <w:sz w:val="28"/>
          <w:szCs w:val="28"/>
        </w:rPr>
        <w:t xml:space="preserve"> км². </w:t>
      </w:r>
    </w:p>
    <w:p w:rsidR="001F629B" w:rsidRPr="00200E76" w:rsidRDefault="001F629B" w:rsidP="00217879">
      <w:pPr>
        <w:spacing w:before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Основн</w:t>
      </w:r>
      <w:r w:rsidR="00036880" w:rsidRPr="00200E76">
        <w:rPr>
          <w:rFonts w:ascii="Times New Roman" w:hAnsi="Times New Roman"/>
          <w:sz w:val="28"/>
          <w:szCs w:val="28"/>
        </w:rPr>
        <w:t>ой</w:t>
      </w:r>
      <w:r w:rsidRPr="00200E76">
        <w:rPr>
          <w:rFonts w:ascii="Times New Roman" w:hAnsi="Times New Roman"/>
          <w:sz w:val="28"/>
          <w:szCs w:val="28"/>
        </w:rPr>
        <w:t xml:space="preserve"> рек</w:t>
      </w:r>
      <w:r w:rsidR="00036880" w:rsidRPr="00200E76">
        <w:rPr>
          <w:rFonts w:ascii="Times New Roman" w:hAnsi="Times New Roman"/>
          <w:sz w:val="28"/>
          <w:szCs w:val="28"/>
        </w:rPr>
        <w:t>ой</w:t>
      </w:r>
      <w:r w:rsidRPr="00200E76">
        <w:rPr>
          <w:rFonts w:ascii="Times New Roman" w:hAnsi="Times New Roman"/>
          <w:sz w:val="28"/>
          <w:szCs w:val="28"/>
        </w:rPr>
        <w:t xml:space="preserve"> </w:t>
      </w:r>
      <w:r w:rsidR="00036880" w:rsidRPr="00200E76">
        <w:rPr>
          <w:rFonts w:ascii="Times New Roman" w:hAnsi="Times New Roman"/>
          <w:sz w:val="28"/>
          <w:szCs w:val="28"/>
        </w:rPr>
        <w:t xml:space="preserve"> Питерского МО</w:t>
      </w:r>
      <w:r w:rsidR="00BC1878" w:rsidRPr="00200E76">
        <w:rPr>
          <w:rFonts w:ascii="Times New Roman" w:hAnsi="Times New Roman"/>
          <w:sz w:val="28"/>
          <w:szCs w:val="28"/>
        </w:rPr>
        <w:t xml:space="preserve"> является </w:t>
      </w:r>
      <w:r w:rsidR="00036880" w:rsidRPr="00200E76">
        <w:rPr>
          <w:rFonts w:ascii="Times New Roman" w:hAnsi="Times New Roman"/>
          <w:sz w:val="28"/>
          <w:szCs w:val="28"/>
        </w:rPr>
        <w:t>река Малый Узень</w:t>
      </w:r>
      <w:r w:rsidR="00BC1878" w:rsidRPr="00200E76">
        <w:rPr>
          <w:rFonts w:ascii="Times New Roman" w:hAnsi="Times New Roman"/>
          <w:sz w:val="28"/>
          <w:szCs w:val="28"/>
        </w:rPr>
        <w:t>,</w:t>
      </w:r>
      <w:r w:rsidR="00D42351" w:rsidRPr="00200E76">
        <w:t xml:space="preserve"> </w:t>
      </w:r>
      <w:r w:rsidR="00D42351" w:rsidRPr="00200E76">
        <w:rPr>
          <w:rFonts w:ascii="Times New Roman" w:hAnsi="Times New Roman"/>
          <w:sz w:val="28"/>
          <w:szCs w:val="28"/>
        </w:rPr>
        <w:t xml:space="preserve">– крупнейшая река </w:t>
      </w:r>
      <w:r w:rsidR="000B75E7" w:rsidRPr="00200E76">
        <w:rPr>
          <w:rFonts w:ascii="Times New Roman" w:hAnsi="Times New Roman"/>
          <w:sz w:val="28"/>
          <w:szCs w:val="28"/>
        </w:rPr>
        <w:t>Питерского муниципального</w:t>
      </w:r>
      <w:r w:rsidR="00D42351" w:rsidRPr="00200E76">
        <w:rPr>
          <w:rFonts w:ascii="Times New Roman" w:hAnsi="Times New Roman"/>
          <w:sz w:val="28"/>
          <w:szCs w:val="28"/>
        </w:rPr>
        <w:t xml:space="preserve"> района</w:t>
      </w:r>
      <w:r w:rsidR="00BC1878" w:rsidRPr="00200E76">
        <w:rPr>
          <w:rFonts w:ascii="Times New Roman" w:hAnsi="Times New Roman"/>
          <w:sz w:val="28"/>
          <w:szCs w:val="28"/>
        </w:rPr>
        <w:t>.</w:t>
      </w:r>
      <w:r w:rsidR="00D42351" w:rsidRPr="00200E76">
        <w:rPr>
          <w:rFonts w:ascii="Times New Roman" w:hAnsi="Times New Roman"/>
          <w:sz w:val="28"/>
          <w:szCs w:val="28"/>
        </w:rPr>
        <w:t xml:space="preserve"> </w:t>
      </w:r>
    </w:p>
    <w:p w:rsidR="00595CCF" w:rsidRPr="00200E76" w:rsidRDefault="00595CCF" w:rsidP="00217879">
      <w:pPr>
        <w:spacing w:before="0"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C8B" w:rsidRPr="00200E76" w:rsidRDefault="00342C8B" w:rsidP="000B742B">
      <w:pPr>
        <w:pStyle w:val="affa"/>
        <w:spacing w:line="288" w:lineRule="auto"/>
        <w:contextualSpacing/>
        <w:rPr>
          <w:sz w:val="28"/>
          <w:lang w:eastAsia="ru-RU"/>
        </w:rPr>
      </w:pPr>
      <w:bookmarkStart w:id="7" w:name="_Toc273558608"/>
      <w:r w:rsidRPr="00200E76">
        <w:rPr>
          <w:sz w:val="28"/>
          <w:lang w:eastAsia="ru-RU"/>
        </w:rPr>
        <w:t>1.2 Административно-территориальное деление муниципального образования</w:t>
      </w:r>
      <w:bookmarkEnd w:id="7"/>
    </w:p>
    <w:p w:rsidR="006927F7" w:rsidRPr="00200E76" w:rsidRDefault="006927F7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  <w:bookmarkStart w:id="8" w:name="_Toc273558609"/>
      <w:r w:rsidRPr="00200E76">
        <w:rPr>
          <w:sz w:val="28"/>
          <w:szCs w:val="28"/>
          <w:lang w:val="ru-RU"/>
        </w:rPr>
        <w:t>16 сентября 2003 года Государственной Думой был принят Федеральный закон  № 131-ФЗ «Об общих принципах организации местного самоуправления в Российской Федерации»</w:t>
      </w:r>
    </w:p>
    <w:p w:rsidR="006927F7" w:rsidRPr="00200E76" w:rsidRDefault="006927F7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24 сентября 2003 года Федеральный закон № 131-ФЗ одобрен Советом Федерации.</w:t>
      </w:r>
    </w:p>
    <w:p w:rsidR="006927F7" w:rsidRPr="00200E76" w:rsidRDefault="006927F7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Законом Саратовской области от 23.12.2004 г. №78-3СО «О муниципальных районах» определены административно-территориальное устройство Саратовской области, порядок решения вопросов административно-территориального устройства и компетенция органов государственной власти области и органов местного самоуправления при решении вопросов административно-территориального устройства области.      </w:t>
      </w:r>
    </w:p>
    <w:p w:rsidR="006927F7" w:rsidRPr="00200E76" w:rsidRDefault="006927F7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 2005 года в состав </w:t>
      </w:r>
      <w:r w:rsidR="00811047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входят </w:t>
      </w:r>
      <w:r w:rsidR="00811047" w:rsidRPr="00200E76">
        <w:rPr>
          <w:sz w:val="28"/>
          <w:szCs w:val="28"/>
          <w:lang w:val="ru-RU"/>
        </w:rPr>
        <w:t xml:space="preserve">восемь </w:t>
      </w:r>
      <w:r w:rsidRPr="00200E76">
        <w:rPr>
          <w:sz w:val="28"/>
          <w:szCs w:val="28"/>
          <w:lang w:val="ru-RU"/>
        </w:rPr>
        <w:t xml:space="preserve"> сельских поселений (муниципальных образований) – </w:t>
      </w:r>
      <w:proofErr w:type="spellStart"/>
      <w:r w:rsidRPr="00200E76">
        <w:rPr>
          <w:sz w:val="28"/>
          <w:szCs w:val="28"/>
          <w:lang w:val="ru-RU"/>
        </w:rPr>
        <w:t>Алекса</w:t>
      </w:r>
      <w:r w:rsidR="00811047" w:rsidRPr="00200E76">
        <w:rPr>
          <w:sz w:val="28"/>
          <w:szCs w:val="28"/>
          <w:lang w:val="ru-RU"/>
        </w:rPr>
        <w:t>шкинское</w:t>
      </w:r>
      <w:proofErr w:type="spellEnd"/>
      <w:r w:rsidRPr="00200E76">
        <w:rPr>
          <w:sz w:val="28"/>
          <w:szCs w:val="28"/>
          <w:lang w:val="ru-RU"/>
        </w:rPr>
        <w:t xml:space="preserve">, </w:t>
      </w:r>
      <w:proofErr w:type="spellStart"/>
      <w:r w:rsidR="00811047" w:rsidRPr="00200E76">
        <w:rPr>
          <w:sz w:val="28"/>
          <w:szCs w:val="28"/>
          <w:lang w:val="ru-RU"/>
        </w:rPr>
        <w:t>Агафоновское</w:t>
      </w:r>
      <w:proofErr w:type="spellEnd"/>
      <w:r w:rsidR="00811047" w:rsidRPr="00200E76">
        <w:rPr>
          <w:sz w:val="28"/>
          <w:szCs w:val="28"/>
          <w:lang w:val="ru-RU"/>
        </w:rPr>
        <w:t xml:space="preserve">, </w:t>
      </w:r>
      <w:proofErr w:type="spellStart"/>
      <w:r w:rsidR="00811047" w:rsidRPr="00200E76">
        <w:rPr>
          <w:sz w:val="28"/>
          <w:szCs w:val="28"/>
          <w:lang w:val="ru-RU"/>
        </w:rPr>
        <w:t>Мироновское</w:t>
      </w:r>
      <w:proofErr w:type="spellEnd"/>
      <w:r w:rsidRPr="00200E76">
        <w:rPr>
          <w:sz w:val="28"/>
          <w:szCs w:val="28"/>
          <w:lang w:val="ru-RU"/>
        </w:rPr>
        <w:t>,</w:t>
      </w:r>
      <w:r w:rsidR="00811047" w:rsidRPr="00200E76">
        <w:rPr>
          <w:sz w:val="28"/>
          <w:szCs w:val="28"/>
          <w:lang w:val="ru-RU"/>
        </w:rPr>
        <w:t xml:space="preserve"> </w:t>
      </w:r>
      <w:proofErr w:type="spellStart"/>
      <w:r w:rsidR="00811047" w:rsidRPr="00200E76">
        <w:rPr>
          <w:sz w:val="28"/>
          <w:szCs w:val="28"/>
          <w:lang w:val="ru-RU"/>
        </w:rPr>
        <w:t>Малоузенское</w:t>
      </w:r>
      <w:proofErr w:type="spellEnd"/>
      <w:r w:rsidRPr="00200E76">
        <w:rPr>
          <w:sz w:val="28"/>
          <w:szCs w:val="28"/>
          <w:lang w:val="ru-RU"/>
        </w:rPr>
        <w:t xml:space="preserve"> </w:t>
      </w:r>
      <w:proofErr w:type="spellStart"/>
      <w:r w:rsidR="00811047" w:rsidRPr="00200E76">
        <w:rPr>
          <w:sz w:val="28"/>
          <w:szCs w:val="28"/>
          <w:lang w:val="ru-RU"/>
        </w:rPr>
        <w:t>Нивское</w:t>
      </w:r>
      <w:proofErr w:type="spellEnd"/>
      <w:r w:rsidRPr="00200E76">
        <w:rPr>
          <w:sz w:val="28"/>
          <w:szCs w:val="28"/>
          <w:lang w:val="ru-RU"/>
        </w:rPr>
        <w:t xml:space="preserve">, </w:t>
      </w:r>
      <w:proofErr w:type="spellStart"/>
      <w:r w:rsidR="00811047" w:rsidRPr="00200E76">
        <w:rPr>
          <w:sz w:val="28"/>
          <w:szCs w:val="28"/>
          <w:lang w:val="ru-RU"/>
        </w:rPr>
        <w:t>Новотульское</w:t>
      </w:r>
      <w:proofErr w:type="spellEnd"/>
      <w:r w:rsidR="00811047" w:rsidRPr="00200E76">
        <w:rPr>
          <w:sz w:val="28"/>
          <w:szCs w:val="28"/>
          <w:lang w:val="ru-RU"/>
        </w:rPr>
        <w:t xml:space="preserve">, </w:t>
      </w:r>
      <w:proofErr w:type="gramStart"/>
      <w:r w:rsidR="00811047" w:rsidRPr="00200E76">
        <w:rPr>
          <w:sz w:val="28"/>
          <w:szCs w:val="28"/>
          <w:lang w:val="ru-RU"/>
        </w:rPr>
        <w:t>Орошаемое</w:t>
      </w:r>
      <w:proofErr w:type="gramEnd"/>
      <w:r w:rsidRPr="00200E76">
        <w:rPr>
          <w:sz w:val="28"/>
          <w:szCs w:val="28"/>
          <w:lang w:val="ru-RU"/>
        </w:rPr>
        <w:t>,</w:t>
      </w:r>
      <w:r w:rsidR="00811047" w:rsidRPr="00200E76">
        <w:rPr>
          <w:sz w:val="28"/>
          <w:szCs w:val="28"/>
          <w:lang w:val="ru-RU"/>
        </w:rPr>
        <w:t xml:space="preserve"> Питерское</w:t>
      </w:r>
      <w:r w:rsidRPr="00200E76">
        <w:rPr>
          <w:sz w:val="28"/>
          <w:szCs w:val="28"/>
          <w:lang w:val="ru-RU"/>
        </w:rPr>
        <w:t>.  Результаты инструментального закрепления границ муниципальных образований  легли в основу графических материалов проекта генерального плана.</w:t>
      </w:r>
    </w:p>
    <w:p w:rsidR="006927F7" w:rsidRPr="00200E76" w:rsidRDefault="00941F0C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Административным центром Питерского </w:t>
      </w:r>
      <w:r w:rsidR="006927F7" w:rsidRPr="00200E76">
        <w:rPr>
          <w:sz w:val="28"/>
          <w:szCs w:val="28"/>
          <w:lang w:val="ru-RU"/>
        </w:rPr>
        <w:t xml:space="preserve"> муниципального образования,  является село </w:t>
      </w:r>
      <w:r w:rsidRPr="00200E76">
        <w:rPr>
          <w:sz w:val="28"/>
          <w:szCs w:val="28"/>
          <w:lang w:val="ru-RU"/>
        </w:rPr>
        <w:t>Питерка</w:t>
      </w:r>
      <w:r w:rsidR="006927F7" w:rsidRPr="00200E76">
        <w:rPr>
          <w:sz w:val="28"/>
          <w:szCs w:val="28"/>
          <w:lang w:val="ru-RU"/>
        </w:rPr>
        <w:t xml:space="preserve">. Территория </w:t>
      </w:r>
      <w:r w:rsidRPr="00200E76">
        <w:rPr>
          <w:sz w:val="28"/>
          <w:szCs w:val="28"/>
          <w:lang w:val="ru-RU"/>
        </w:rPr>
        <w:t>Питерского</w:t>
      </w:r>
      <w:r w:rsidR="006927F7" w:rsidRPr="00200E76">
        <w:rPr>
          <w:sz w:val="28"/>
          <w:szCs w:val="28"/>
          <w:lang w:val="ru-RU"/>
        </w:rPr>
        <w:t xml:space="preserve"> МО, включает в себя </w:t>
      </w:r>
      <w:r w:rsidRPr="00200E76">
        <w:rPr>
          <w:sz w:val="28"/>
          <w:szCs w:val="28"/>
          <w:lang w:val="ru-RU"/>
        </w:rPr>
        <w:t>2</w:t>
      </w:r>
      <w:r w:rsidR="006927F7" w:rsidRPr="00200E76">
        <w:rPr>
          <w:sz w:val="28"/>
          <w:szCs w:val="28"/>
          <w:lang w:val="ru-RU"/>
        </w:rPr>
        <w:t xml:space="preserve"> населенных пункт</w:t>
      </w:r>
      <w:r w:rsidRPr="00200E76">
        <w:rPr>
          <w:sz w:val="28"/>
          <w:szCs w:val="28"/>
          <w:lang w:val="ru-RU"/>
        </w:rPr>
        <w:t>а</w:t>
      </w:r>
      <w:proofErr w:type="gramStart"/>
      <w:r w:rsidR="006927F7" w:rsidRPr="00200E76">
        <w:rPr>
          <w:sz w:val="28"/>
          <w:szCs w:val="28"/>
          <w:lang w:val="ru-RU"/>
        </w:rPr>
        <w:t>:.</w:t>
      </w:r>
      <w:proofErr w:type="gramEnd"/>
    </w:p>
    <w:p w:rsidR="00F36572" w:rsidRPr="00200E76" w:rsidRDefault="00F36572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</w:p>
    <w:p w:rsidR="00F36572" w:rsidRPr="00200E76" w:rsidRDefault="00F36572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</w:p>
    <w:p w:rsidR="00F36572" w:rsidRPr="00200E76" w:rsidRDefault="00F36572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</w:p>
    <w:p w:rsidR="00F36572" w:rsidRPr="00200E76" w:rsidRDefault="00F36572" w:rsidP="006927F7">
      <w:pPr>
        <w:pStyle w:val="afff1"/>
        <w:spacing w:line="288" w:lineRule="auto"/>
        <w:contextualSpacing/>
        <w:rPr>
          <w:sz w:val="28"/>
          <w:szCs w:val="28"/>
          <w:lang w:val="ru-RU"/>
        </w:rPr>
      </w:pPr>
    </w:p>
    <w:p w:rsidR="00595CCF" w:rsidRPr="00200E76" w:rsidRDefault="00595CCF" w:rsidP="006927F7">
      <w:pPr>
        <w:pStyle w:val="afff1"/>
        <w:spacing w:line="288" w:lineRule="auto"/>
        <w:contextualSpacing/>
        <w:rPr>
          <w:szCs w:val="26"/>
          <w:lang w:val="ru-RU"/>
        </w:rPr>
      </w:pPr>
    </w:p>
    <w:p w:rsidR="006927F7" w:rsidRPr="00200E76" w:rsidRDefault="006927F7" w:rsidP="006927F7">
      <w:pPr>
        <w:spacing w:after="0"/>
        <w:ind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lastRenderedPageBreak/>
        <w:t>Таблица 1.2.1</w:t>
      </w:r>
    </w:p>
    <w:p w:rsidR="006927F7" w:rsidRPr="00200E76" w:rsidRDefault="006927F7" w:rsidP="006927F7">
      <w:pPr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 xml:space="preserve">Перечень населённых пунктов </w:t>
      </w:r>
      <w:r w:rsidR="00941F0C" w:rsidRPr="00200E76">
        <w:rPr>
          <w:rFonts w:ascii="Times New Roman" w:hAnsi="Times New Roman"/>
          <w:b/>
          <w:i/>
          <w:sz w:val="28"/>
          <w:szCs w:val="28"/>
        </w:rPr>
        <w:t>Питерского</w:t>
      </w:r>
      <w:r w:rsidRPr="00200E76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с численностью населения на 01.01.2012г.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345"/>
        <w:gridCol w:w="2977"/>
      </w:tblGrid>
      <w:tr w:rsidR="006927F7" w:rsidRPr="00200E76" w:rsidTr="006E605C">
        <w:trPr>
          <w:cantSplit/>
          <w:trHeight w:val="50"/>
        </w:trPr>
        <w:tc>
          <w:tcPr>
            <w:tcW w:w="6345" w:type="dxa"/>
            <w:vAlign w:val="center"/>
          </w:tcPr>
          <w:p w:rsidR="006927F7" w:rsidRPr="00200E76" w:rsidRDefault="006927F7" w:rsidP="006E605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vAlign w:val="center"/>
          </w:tcPr>
          <w:p w:rsidR="006927F7" w:rsidRPr="00200E76" w:rsidRDefault="006927F7" w:rsidP="006E605C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Число жителей, чел.</w:t>
            </w:r>
          </w:p>
        </w:tc>
      </w:tr>
      <w:tr w:rsidR="006927F7" w:rsidRPr="00200E76" w:rsidTr="006E605C">
        <w:trPr>
          <w:cantSplit/>
        </w:trPr>
        <w:tc>
          <w:tcPr>
            <w:tcW w:w="6345" w:type="dxa"/>
          </w:tcPr>
          <w:p w:rsidR="006927F7" w:rsidRPr="00200E76" w:rsidRDefault="006927F7" w:rsidP="00941F0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941F0C" w:rsidRPr="00200E76">
              <w:rPr>
                <w:rFonts w:ascii="Times New Roman" w:hAnsi="Times New Roman"/>
                <w:bCs/>
                <w:sz w:val="28"/>
                <w:szCs w:val="28"/>
              </w:rPr>
              <w:t>Питерка</w:t>
            </w:r>
          </w:p>
        </w:tc>
        <w:tc>
          <w:tcPr>
            <w:tcW w:w="2977" w:type="dxa"/>
          </w:tcPr>
          <w:p w:rsidR="006927F7" w:rsidRPr="00200E76" w:rsidRDefault="00811047" w:rsidP="006E605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5448</w:t>
            </w:r>
          </w:p>
        </w:tc>
      </w:tr>
      <w:tr w:rsidR="006927F7" w:rsidRPr="00200E76" w:rsidTr="006E605C">
        <w:trPr>
          <w:cantSplit/>
        </w:trPr>
        <w:tc>
          <w:tcPr>
            <w:tcW w:w="6345" w:type="dxa"/>
          </w:tcPr>
          <w:p w:rsidR="006927F7" w:rsidRPr="00200E76" w:rsidRDefault="009633E9" w:rsidP="006E605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 xml:space="preserve">х. </w:t>
            </w:r>
            <w:proofErr w:type="spell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Доронкин</w:t>
            </w:r>
            <w:proofErr w:type="spellEnd"/>
          </w:p>
        </w:tc>
        <w:tc>
          <w:tcPr>
            <w:tcW w:w="2977" w:type="dxa"/>
          </w:tcPr>
          <w:p w:rsidR="006927F7" w:rsidRPr="00200E76" w:rsidRDefault="00987239" w:rsidP="006E605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987239" w:rsidRPr="00200E76" w:rsidTr="006E605C">
        <w:trPr>
          <w:cantSplit/>
        </w:trPr>
        <w:tc>
          <w:tcPr>
            <w:tcW w:w="6345" w:type="dxa"/>
          </w:tcPr>
          <w:p w:rsidR="00987239" w:rsidRPr="00200E76" w:rsidRDefault="00987239" w:rsidP="006E605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Ст. Питерка, ул. Радищева</w:t>
            </w:r>
          </w:p>
        </w:tc>
        <w:tc>
          <w:tcPr>
            <w:tcW w:w="2977" w:type="dxa"/>
          </w:tcPr>
          <w:p w:rsidR="00987239" w:rsidRPr="00200E76" w:rsidRDefault="00987239" w:rsidP="006E605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129</w:t>
            </w:r>
          </w:p>
        </w:tc>
      </w:tr>
      <w:tr w:rsidR="006927F7" w:rsidRPr="00200E76" w:rsidTr="006E605C">
        <w:trPr>
          <w:cantSplit/>
        </w:trPr>
        <w:tc>
          <w:tcPr>
            <w:tcW w:w="6345" w:type="dxa"/>
            <w:vAlign w:val="center"/>
          </w:tcPr>
          <w:p w:rsidR="006927F7" w:rsidRPr="00200E76" w:rsidRDefault="006927F7" w:rsidP="006E60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vAlign w:val="bottom"/>
          </w:tcPr>
          <w:p w:rsidR="006927F7" w:rsidRPr="00200E76" w:rsidRDefault="00482B6D" w:rsidP="0098723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987239"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606</w:t>
            </w:r>
          </w:p>
        </w:tc>
      </w:tr>
    </w:tbl>
    <w:p w:rsidR="006927F7" w:rsidRPr="00200E76" w:rsidRDefault="006927F7" w:rsidP="006927F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BAC" w:rsidRPr="00200E76" w:rsidRDefault="006B0BAC" w:rsidP="000B742B">
      <w:pPr>
        <w:pStyle w:val="affa"/>
        <w:spacing w:line="288" w:lineRule="auto"/>
        <w:contextualSpacing/>
        <w:rPr>
          <w:sz w:val="28"/>
          <w:lang w:eastAsia="ru-RU"/>
        </w:rPr>
      </w:pPr>
      <w:r w:rsidRPr="00200E76">
        <w:rPr>
          <w:sz w:val="28"/>
          <w:lang w:eastAsia="ru-RU"/>
        </w:rPr>
        <w:t>1.3 Историко-градостроительная справка</w:t>
      </w:r>
      <w:bookmarkEnd w:id="8"/>
    </w:p>
    <w:p w:rsidR="004D03E5" w:rsidRPr="00200E76" w:rsidRDefault="004D03E5" w:rsidP="000B742B">
      <w:pPr>
        <w:pStyle w:val="affa"/>
        <w:spacing w:line="288" w:lineRule="auto"/>
        <w:contextualSpacing/>
        <w:rPr>
          <w:sz w:val="28"/>
          <w:lang w:eastAsia="ru-RU"/>
        </w:rPr>
      </w:pP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Первое постоянное поселение на современной территории Питерского района с. Малый Узень было основано в 1762 году. Название свое село получило от реки. Свободные земли Саратовского Заволжья с начала 18 века привлекали беглых крестьян и раскольников. Речки </w:t>
      </w:r>
      <w:proofErr w:type="spellStart"/>
      <w:r w:rsidRPr="00200E76">
        <w:rPr>
          <w:rFonts w:ascii="Times New Roman" w:hAnsi="Times New Roman"/>
          <w:sz w:val="28"/>
          <w:szCs w:val="28"/>
        </w:rPr>
        <w:t>Узени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— « … две узкие, но глубокие речки, близко одна от другой расположены, хотя очень невеликое расстояние земли между ними, местами много есть островов, преглухим камышом произрастают так, что сии места почитаются непроходимыми и приспособленными для укрытия беглецам…». Основателями села были беглые крестьяне и раскольники из Полтавской губернии. Позднее здесь селились также выходцы с Украины, мордва, немцы, ногайцы, калмыки. К концу 18 века для защиты поселений и охраны южных рубежей государства на территории села построен военизированный опорный пост. В это время население села насчитывало 358 душ, без военнослужащих поста.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769 г"/>
        </w:smartTagPr>
        <w:r w:rsidRPr="00200E76">
          <w:rPr>
            <w:rFonts w:ascii="Times New Roman" w:hAnsi="Times New Roman"/>
            <w:sz w:val="28"/>
            <w:szCs w:val="28"/>
          </w:rPr>
          <w:t>1769 г</w:t>
        </w:r>
      </w:smartTag>
      <w:r w:rsidRPr="00200E76">
        <w:rPr>
          <w:rFonts w:ascii="Times New Roman" w:hAnsi="Times New Roman"/>
          <w:sz w:val="28"/>
          <w:szCs w:val="28"/>
        </w:rPr>
        <w:t xml:space="preserve">. была основана Саратовская провинция Астраханской губернии, возглавляемая воеводой, в которую вошла и территория современного Питерского района. Указом Сената от 11.01.1780 г. Саратовская провинция была преобразована в Саратовское наместничество. С </w:t>
      </w:r>
      <w:smartTag w:uri="urn:schemas-microsoft-com:office:smarttags" w:element="metricconverter">
        <w:smartTagPr>
          <w:attr w:name="ProductID" w:val="1782 г"/>
        </w:smartTagPr>
        <w:r w:rsidRPr="00200E76">
          <w:rPr>
            <w:rFonts w:ascii="Times New Roman" w:hAnsi="Times New Roman"/>
            <w:sz w:val="28"/>
            <w:szCs w:val="28"/>
          </w:rPr>
          <w:t>1782 г</w:t>
        </w:r>
      </w:smartTag>
      <w:r w:rsidRPr="00200E76">
        <w:rPr>
          <w:rFonts w:ascii="Times New Roman" w:hAnsi="Times New Roman"/>
          <w:sz w:val="28"/>
          <w:szCs w:val="28"/>
        </w:rPr>
        <w:t xml:space="preserve">. в законодательных актах по отношению к нему употреблялся термин «Губерния». По указу Павла I от 31.12.1796 г. Саратовское наместничество было расформировано, а его территорию присоединили «по способности к губерниям Пензенской и Астраханской». Однако эта мера отрицательно сказалась на управлении укрупненными губерниями, поэтому новым императорским указом от 05.03.1797 г. Саратовская губерния была восстановлена. С 1805 по 1850 гг. внешние границы губернии оставались неизменными, территория современного Питерского района входила в состав </w:t>
      </w:r>
      <w:proofErr w:type="spellStart"/>
      <w:r w:rsidRPr="00200E76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уезда.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 xml:space="preserve">История Питерки начинается с 1840 года, когда вольным крестьянам было разрешено занимать необжитые места. 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Первые переселенцы появились в Питерском районе, а также на хуторах, расположенных на изгибах реки Малый Узень, в середине </w:t>
      </w:r>
      <w:r w:rsidRPr="00200E76">
        <w:rPr>
          <w:rFonts w:ascii="Times New Roman" w:hAnsi="Times New Roman"/>
          <w:sz w:val="28"/>
          <w:szCs w:val="28"/>
          <w:lang w:val="en-US"/>
        </w:rPr>
        <w:t>XIX </w:t>
      </w:r>
      <w:r w:rsidRPr="00200E76">
        <w:rPr>
          <w:rFonts w:ascii="Times New Roman" w:hAnsi="Times New Roman"/>
          <w:sz w:val="28"/>
          <w:szCs w:val="28"/>
        </w:rPr>
        <w:t xml:space="preserve">века. Сюда прибывали крестьяне из Тульской, Тамбовской губерний из </w:t>
      </w:r>
      <w:proofErr w:type="gramStart"/>
      <w:r w:rsidRPr="00200E76">
        <w:rPr>
          <w:rFonts w:ascii="Times New Roman" w:hAnsi="Times New Roman"/>
          <w:sz w:val="28"/>
          <w:szCs w:val="28"/>
        </w:rPr>
        <w:t>г</w:t>
      </w:r>
      <w:proofErr w:type="gramEnd"/>
      <w:r w:rsidRPr="00200E76">
        <w:rPr>
          <w:rFonts w:ascii="Times New Roman" w:hAnsi="Times New Roman"/>
          <w:sz w:val="28"/>
          <w:szCs w:val="28"/>
        </w:rPr>
        <w:t>.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Козлова (Мичуринск), г.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 xml:space="preserve">Моршанска. Отсюда и появились названия сел: Новотулка, </w:t>
      </w:r>
      <w:proofErr w:type="spellStart"/>
      <w:r w:rsidRPr="00200E76">
        <w:rPr>
          <w:rFonts w:ascii="Times New Roman" w:hAnsi="Times New Roman"/>
          <w:sz w:val="28"/>
          <w:szCs w:val="28"/>
        </w:rPr>
        <w:t>Козловка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76">
        <w:rPr>
          <w:rFonts w:ascii="Times New Roman" w:hAnsi="Times New Roman"/>
          <w:sz w:val="28"/>
          <w:szCs w:val="28"/>
        </w:rPr>
        <w:t>Моршанка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Село Питерка ранее до </w:t>
      </w:r>
      <w:smartTag w:uri="urn:schemas-microsoft-com:office:smarttags" w:element="metricconverter">
        <w:smartTagPr>
          <w:attr w:name="ProductID" w:val="1860 г"/>
        </w:smartTagPr>
        <w:r w:rsidRPr="00200E76">
          <w:rPr>
            <w:rFonts w:ascii="Times New Roman" w:hAnsi="Times New Roman"/>
            <w:sz w:val="28"/>
            <w:szCs w:val="28"/>
          </w:rPr>
          <w:t>1860</w:t>
        </w:r>
        <w:r w:rsidRPr="00200E76">
          <w:rPr>
            <w:rFonts w:ascii="Times New Roman" w:hAnsi="Times New Roman"/>
            <w:sz w:val="28"/>
            <w:szCs w:val="28"/>
            <w:lang w:val="en-US"/>
          </w:rPr>
          <w:t> </w:t>
        </w:r>
        <w:r w:rsidRPr="00200E76">
          <w:rPr>
            <w:rFonts w:ascii="Times New Roman" w:hAnsi="Times New Roman"/>
            <w:sz w:val="28"/>
            <w:szCs w:val="28"/>
          </w:rPr>
          <w:t>г</w:t>
        </w:r>
      </w:smartTag>
      <w:r w:rsidRPr="00200E76">
        <w:rPr>
          <w:rFonts w:ascii="Times New Roman" w:hAnsi="Times New Roman"/>
          <w:sz w:val="28"/>
          <w:szCs w:val="28"/>
        </w:rPr>
        <w:t xml:space="preserve">. называлось сельцом </w:t>
      </w:r>
      <w:proofErr w:type="spellStart"/>
      <w:r w:rsidRPr="00200E76">
        <w:rPr>
          <w:rFonts w:ascii="Times New Roman" w:hAnsi="Times New Roman"/>
          <w:sz w:val="28"/>
          <w:szCs w:val="28"/>
        </w:rPr>
        <w:t>Прозорино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по имени хуторянина, его создавшего. Но переселенцы, приехавшие </w:t>
      </w:r>
      <w:proofErr w:type="gramStart"/>
      <w:r w:rsidRPr="00200E76">
        <w:rPr>
          <w:rFonts w:ascii="Times New Roman" w:hAnsi="Times New Roman"/>
          <w:sz w:val="28"/>
          <w:szCs w:val="28"/>
        </w:rPr>
        <w:t>в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то время сюда из села Питерское Тамбовской губернии (2000 человек с семьями) переименовали село, в честь того, в котором проживали ранее, т.к. имели на то право: «Переселенцы, прибывшие на поселение целым селом или улицей, могли назвать селение по своему желанию».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50 г"/>
        </w:smartTagPr>
        <w:r w:rsidRPr="00200E76">
          <w:rPr>
            <w:rFonts w:ascii="Times New Roman" w:hAnsi="Times New Roman"/>
            <w:sz w:val="28"/>
            <w:szCs w:val="28"/>
          </w:rPr>
          <w:t>1850 г</w:t>
        </w:r>
      </w:smartTag>
      <w:r w:rsidRPr="00200E76">
        <w:rPr>
          <w:rFonts w:ascii="Times New Roman" w:hAnsi="Times New Roman"/>
          <w:sz w:val="28"/>
          <w:szCs w:val="28"/>
        </w:rPr>
        <w:t xml:space="preserve">., в связи с интенсивным заселением Саратовского Заволжья, было учреждено три новых уезда — Николаевский,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0E76">
        <w:rPr>
          <w:rFonts w:ascii="Times New Roman" w:hAnsi="Times New Roman"/>
          <w:sz w:val="28"/>
          <w:szCs w:val="28"/>
        </w:rPr>
        <w:t>Царевский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, причем территория современного Питерского района оказалась в составе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уезда. В </w:t>
      </w:r>
      <w:smartTag w:uri="urn:schemas-microsoft-com:office:smarttags" w:element="metricconverter">
        <w:smartTagPr>
          <w:attr w:name="ProductID" w:val="1855 г"/>
        </w:smartTagPr>
        <w:r w:rsidRPr="00200E76">
          <w:rPr>
            <w:rFonts w:ascii="Times New Roman" w:hAnsi="Times New Roman"/>
            <w:sz w:val="28"/>
            <w:szCs w:val="28"/>
          </w:rPr>
          <w:t>1855 г</w:t>
        </w:r>
      </w:smartTag>
      <w:r w:rsidRPr="00200E76">
        <w:rPr>
          <w:rFonts w:ascii="Times New Roman" w:hAnsi="Times New Roman"/>
          <w:sz w:val="28"/>
          <w:szCs w:val="28"/>
        </w:rPr>
        <w:t xml:space="preserve">. на левом берегу Волги была образована Самарская губерния, куда передавались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 Николаевский уезды. Таким образом, почти 70 лет (до </w:t>
      </w:r>
      <w:smartTag w:uri="urn:schemas-microsoft-com:office:smarttags" w:element="metricconverter">
        <w:smartTagPr>
          <w:attr w:name="ProductID" w:val="1919 г"/>
        </w:smartTagPr>
        <w:r w:rsidRPr="00200E76">
          <w:rPr>
            <w:rFonts w:ascii="Times New Roman" w:hAnsi="Times New Roman"/>
            <w:sz w:val="28"/>
            <w:szCs w:val="28"/>
          </w:rPr>
          <w:t>1919 г</w:t>
        </w:r>
      </w:smartTag>
      <w:r w:rsidRPr="00200E76">
        <w:rPr>
          <w:rFonts w:ascii="Times New Roman" w:hAnsi="Times New Roman"/>
          <w:sz w:val="28"/>
          <w:szCs w:val="28"/>
        </w:rPr>
        <w:t xml:space="preserve">.) Питерка находилась в составе Самарской губернии в качестве волостного центра. В это время на карте появились села </w:t>
      </w:r>
      <w:proofErr w:type="spellStart"/>
      <w:r w:rsidRPr="00200E76">
        <w:rPr>
          <w:rFonts w:ascii="Times New Roman" w:hAnsi="Times New Roman"/>
          <w:sz w:val="28"/>
          <w:szCs w:val="28"/>
        </w:rPr>
        <w:t>Козловка</w:t>
      </w:r>
      <w:proofErr w:type="spellEnd"/>
      <w:r w:rsidRPr="00200E76">
        <w:rPr>
          <w:rFonts w:ascii="Times New Roman" w:hAnsi="Times New Roman"/>
          <w:sz w:val="28"/>
          <w:szCs w:val="28"/>
        </w:rPr>
        <w:t>, Агафоновка и другие (</w:t>
      </w:r>
      <w:proofErr w:type="gramStart"/>
      <w:r w:rsidRPr="00200E76">
        <w:rPr>
          <w:rFonts w:ascii="Times New Roman" w:hAnsi="Times New Roman"/>
          <w:sz w:val="28"/>
          <w:szCs w:val="28"/>
        </w:rPr>
        <w:t>см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 таблицу 1.1.1.), большинство из которых было основано переселенцами из густонаселенных губерний Центральной России. Интенсивное заселение Заволжья в этот период обусловливалось принятием в </w:t>
      </w:r>
      <w:smartTag w:uri="urn:schemas-microsoft-com:office:smarttags" w:element="metricconverter">
        <w:smartTagPr>
          <w:attr w:name="ProductID" w:val="1861 г"/>
        </w:smartTagPr>
        <w:r w:rsidRPr="00200E76">
          <w:rPr>
            <w:rFonts w:ascii="Times New Roman" w:hAnsi="Times New Roman"/>
            <w:sz w:val="28"/>
            <w:szCs w:val="28"/>
          </w:rPr>
          <w:t>1861 г</w:t>
        </w:r>
      </w:smartTag>
      <w:r w:rsidRPr="00200E76">
        <w:rPr>
          <w:rFonts w:ascii="Times New Roman" w:hAnsi="Times New Roman"/>
          <w:sz w:val="28"/>
          <w:szCs w:val="28"/>
        </w:rPr>
        <w:t>. аграрной реформы, отменявшей крепостное право и позволявшей крестьянам селиться на свободных землях. Люди обживались, строили дома, разводили скот, выращивали хлеб. На территории Питерского района обрели свою новую родину крепостные помещиков Нарышкина, Потемкина, Львова и др.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 началом активного хозяйственного освоения (</w:t>
      </w:r>
      <w:r w:rsidRPr="00200E76">
        <w:rPr>
          <w:rFonts w:ascii="Times New Roman" w:hAnsi="Times New Roman"/>
          <w:sz w:val="28"/>
          <w:szCs w:val="28"/>
          <w:lang w:val="en-US"/>
        </w:rPr>
        <w:t>c</w:t>
      </w:r>
      <w:r w:rsidRPr="00200E76">
        <w:rPr>
          <w:rFonts w:ascii="Times New Roman" w:hAnsi="Times New Roman"/>
          <w:sz w:val="28"/>
          <w:szCs w:val="28"/>
        </w:rPr>
        <w:t xml:space="preserve"> середины XVIII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200E76">
        <w:rPr>
          <w:rFonts w:ascii="Times New Roman" w:hAnsi="Times New Roman"/>
          <w:sz w:val="28"/>
          <w:szCs w:val="28"/>
        </w:rPr>
        <w:t>в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Pr="00200E76">
        <w:rPr>
          <w:rFonts w:ascii="Times New Roman" w:hAnsi="Times New Roman"/>
          <w:sz w:val="28"/>
          <w:szCs w:val="28"/>
        </w:rPr>
        <w:t>в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сельском хозяйстве Заволжья преобладало земледелие. На вводимых в оборот целинных землях выращивалась в основном пшеница твердых сортов, высоко ценившаяся на мировом рынке. К середине ХIХ </w:t>
      </w:r>
      <w:proofErr w:type="gramStart"/>
      <w:r w:rsidRPr="00200E76">
        <w:rPr>
          <w:rFonts w:ascii="Times New Roman" w:hAnsi="Times New Roman"/>
          <w:sz w:val="28"/>
          <w:szCs w:val="28"/>
        </w:rPr>
        <w:t>в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0E76">
        <w:rPr>
          <w:rFonts w:ascii="Times New Roman" w:hAnsi="Times New Roman"/>
          <w:sz w:val="28"/>
          <w:szCs w:val="28"/>
        </w:rPr>
        <w:t>трехпольная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система окончательно сменила господствовавшую до этого переложную систему, утверждается товарное зерновое хозяйство, основанное на наемной рабочей силе.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конце </w:t>
      </w:r>
      <w:r w:rsidRPr="00200E76">
        <w:rPr>
          <w:rFonts w:ascii="Times New Roman" w:hAnsi="Times New Roman"/>
          <w:sz w:val="28"/>
          <w:szCs w:val="28"/>
          <w:lang w:val="en-US"/>
        </w:rPr>
        <w:t>XIX</w:t>
      </w:r>
      <w:r w:rsidRPr="00200E76">
        <w:rPr>
          <w:rFonts w:ascii="Times New Roman" w:hAnsi="Times New Roman"/>
          <w:sz w:val="28"/>
          <w:szCs w:val="28"/>
        </w:rPr>
        <w:t xml:space="preserve"> века (</w:t>
      </w:r>
      <w:smartTag w:uri="urn:schemas-microsoft-com:office:smarttags" w:element="metricconverter">
        <w:smartTagPr>
          <w:attr w:name="ProductID" w:val="1895 г"/>
        </w:smartTagPr>
        <w:r w:rsidRPr="00200E76">
          <w:rPr>
            <w:rFonts w:ascii="Times New Roman" w:hAnsi="Times New Roman"/>
            <w:sz w:val="28"/>
            <w:szCs w:val="28"/>
          </w:rPr>
          <w:t>1895 г</w:t>
        </w:r>
      </w:smartTag>
      <w:r w:rsidRPr="00200E76">
        <w:rPr>
          <w:rFonts w:ascii="Times New Roman" w:hAnsi="Times New Roman"/>
          <w:sz w:val="28"/>
          <w:szCs w:val="28"/>
        </w:rPr>
        <w:t>.) невдалеке от Питерки прошла трасса железной дороги Урбах — Александров-Гай, на которой была построена одноименная с селом железнодорожная станция. На станции имелось зернохранилище с большой вместимостью.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1898 году население Питерки насчитывало 5500 чел. В селе была школа, несколько лавок, почтовое отделение.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Малом Узене в то же время проживало 4500 чел. В селе было волостное управление, училище, почта, аптека, сельский банк, метеостанция, 10 лавок. В селе проходила Никольская ярмарка, где продавался товар на </w:t>
      </w:r>
      <w:r w:rsidRPr="00200E76">
        <w:rPr>
          <w:rFonts w:ascii="Times New Roman" w:hAnsi="Times New Roman"/>
          <w:sz w:val="28"/>
          <w:szCs w:val="28"/>
        </w:rPr>
        <w:lastRenderedPageBreak/>
        <w:t>общую сумму 35 тыс. руб. Предметами торга были мануфактурные, галантерейные, бакалейные, железные, кожевенные товары, лошади и рогатый скот.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окрестностях села была мукомольная мельница Миллера с 50 рабочими.</w:t>
      </w:r>
    </w:p>
    <w:p w:rsidR="004D03E5" w:rsidRPr="00200E76" w:rsidRDefault="004D03E5" w:rsidP="004D03E5">
      <w:pPr>
        <w:pStyle w:val="a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конце второй половины Х</w:t>
      </w:r>
      <w:proofErr w:type="gramStart"/>
      <w:r w:rsidRPr="00200E76">
        <w:rPr>
          <w:rFonts w:ascii="Times New Roman" w:hAnsi="Times New Roman"/>
          <w:sz w:val="28"/>
          <w:szCs w:val="28"/>
        </w:rPr>
        <w:t>I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Х века в некоторых помещичьих хозяйствах стали применяться более совершенные орудия, была основана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Новоузенская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0E76">
        <w:rPr>
          <w:rFonts w:ascii="Times New Roman" w:hAnsi="Times New Roman"/>
          <w:sz w:val="28"/>
          <w:szCs w:val="28"/>
        </w:rPr>
        <w:t>Краснокутская</w:t>
      </w:r>
      <w:proofErr w:type="spellEnd"/>
      <w:r w:rsidRPr="00200E76">
        <w:rPr>
          <w:rFonts w:ascii="Times New Roman" w:hAnsi="Times New Roman"/>
          <w:sz w:val="28"/>
          <w:szCs w:val="28"/>
        </w:rPr>
        <w:t>) селекционная станция. За четверть века, с 1887 по 1912 гг., доля пахотных земель в составе сельскохозяйственных угодий увеличилась вдвое, с 25% до 50%. Причем, до 60% посевных площадей отводилось под яровую пшеницу. Утверждается специализация хозяйств на товарном производстве зерна. Развивается мукомольное производство (паровые и ветряные мельницы), торговля.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76">
        <w:rPr>
          <w:rFonts w:ascii="Times New Roman" w:hAnsi="Times New Roman"/>
          <w:sz w:val="28"/>
          <w:szCs w:val="28"/>
        </w:rPr>
        <w:t xml:space="preserve">По постановлению Советского правительства от 02.03.1919 г. к Саратовской губернии отошел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уезд Самарской губернии, в состав которого входила территория современного Питерского района; из этого уезда вскоре было образовано три новых — </w:t>
      </w:r>
      <w:proofErr w:type="spellStart"/>
      <w:r w:rsidRPr="00200E76">
        <w:rPr>
          <w:rFonts w:ascii="Times New Roman" w:hAnsi="Times New Roman"/>
          <w:sz w:val="28"/>
          <w:szCs w:val="28"/>
        </w:rPr>
        <w:t>Дергачевский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 Покровский. 21.05.1928 г. постановлением СНК была образована Нижневолжская область с центром в Саратове, в июне преобразованная в край (в связи с учреждением республики немцев Поволжья).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Как самостоятельная административно-территориальная единица Питерский район был организован 23.07.1928 г., выделенный из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уезда.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период широкомасштабного освоения целинных и залежных земель в 1955-1959 гг. на территории района было распахано несколько тысяч гектаров пастбищ, а в окрестностях 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 Алексашкино создана </w:t>
      </w:r>
      <w:proofErr w:type="spellStart"/>
      <w:r w:rsidRPr="00200E76">
        <w:rPr>
          <w:rFonts w:ascii="Times New Roman" w:hAnsi="Times New Roman"/>
          <w:sz w:val="28"/>
          <w:szCs w:val="28"/>
        </w:rPr>
        <w:t>Малоузенская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опытная станция.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1970-1980 гг. в Питерском муниципальном районе велось крупномасштабное ирригационное строительство. Ввод в действие нескольких тысяч гектаров орошаемых земель позволило создать надежную кормовую базу животноводства и значительно увеличить роль этой отрасли сельского хозяйства в районе.</w:t>
      </w:r>
    </w:p>
    <w:p w:rsidR="004D03E5" w:rsidRPr="00200E76" w:rsidRDefault="004D03E5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76">
        <w:rPr>
          <w:rFonts w:ascii="Times New Roman" w:hAnsi="Times New Roman"/>
          <w:sz w:val="28"/>
          <w:szCs w:val="28"/>
        </w:rPr>
        <w:t>Выше изложенное обусловило культурно-историческое и хозяйственное (высокая культура земледелия) своеобразие Питерского района, определенную роль в котором до сих пор составляет наследие прошлых поколений (например, сохранившаяся мельница в районе с. </w:t>
      </w:r>
      <w:proofErr w:type="spellStart"/>
      <w:r w:rsidRPr="00200E76">
        <w:rPr>
          <w:rFonts w:ascii="Times New Roman" w:hAnsi="Times New Roman"/>
          <w:sz w:val="28"/>
          <w:szCs w:val="28"/>
        </w:rPr>
        <w:t>Моршанка</w:t>
      </w:r>
      <w:proofErr w:type="spellEnd"/>
      <w:r w:rsidRPr="00200E76">
        <w:rPr>
          <w:rFonts w:ascii="Times New Roman" w:hAnsi="Times New Roman"/>
          <w:sz w:val="28"/>
          <w:szCs w:val="28"/>
        </w:rPr>
        <w:t>, а также старая церковь в с. Малый Узень).</w:t>
      </w:r>
      <w:proofErr w:type="gramEnd"/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3D58" w:rsidRPr="00200E76" w:rsidRDefault="005D3D58" w:rsidP="004D03E5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149" w:rsidRPr="00200E76" w:rsidRDefault="00655F7F" w:rsidP="00AB3149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200E76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lastRenderedPageBreak/>
        <w:t>1.3.1.Символика Питерского района</w:t>
      </w:r>
    </w:p>
    <w:p w:rsidR="00EE7F15" w:rsidRPr="00200E76" w:rsidRDefault="00AB3149" w:rsidP="00AB3149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200E76">
        <w:rPr>
          <w:rFonts w:ascii="Times New Roman" w:eastAsia="Times New Roman" w:hAnsi="Times New Roman"/>
          <w:bCs/>
          <w:i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276350" cy="1668432"/>
            <wp:effectExtent l="19050" t="0" r="0" b="0"/>
            <wp:docPr id="1" name="Рисунок 3" descr="C:\Users\user\Desktop\0308341b20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308341b2057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48" cy="167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7F" w:rsidRPr="00200E76" w:rsidRDefault="00655F7F" w:rsidP="00655F7F">
      <w:pPr>
        <w:pStyle w:val="a4"/>
        <w:spacing w:line="288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Издавна Питерский район выделялся большим количеством ветряных мельниц, которые свидетельствовали о развитии мукомольного производства на этой территории. </w:t>
      </w:r>
    </w:p>
    <w:p w:rsidR="00655F7F" w:rsidRPr="00200E76" w:rsidRDefault="00D00396" w:rsidP="00655F7F">
      <w:pPr>
        <w:spacing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советские годы</w:t>
      </w:r>
      <w:r w:rsidR="00655F7F" w:rsidRPr="00200E76">
        <w:rPr>
          <w:rFonts w:ascii="Times New Roman" w:hAnsi="Times New Roman"/>
          <w:sz w:val="28"/>
          <w:szCs w:val="28"/>
        </w:rPr>
        <w:t xml:space="preserve"> невозможно было вместить имеющееся поголовье в коровниках и телятниках, а стены складов трещали от изобилия зерна. Непрерывным потоком шли груженные хлебом автомобили до ближайших элеваторов. И до Великой Октябрьской революции здесь гордились выращенным хлебом. А больше всего гордились ветряной мельницей, которая приводила в действие жернова за счет своих неустанных крыльев. День и ночь производилась высококачественная мука. И люди здесь жили долго и работали крепко.</w:t>
      </w:r>
    </w:p>
    <w:p w:rsidR="00655F7F" w:rsidRPr="00200E76" w:rsidRDefault="00655F7F" w:rsidP="00655F7F">
      <w:pPr>
        <w:spacing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Сохранившаяся мельница стоит почти на въезде в Питерский район, примерно в ста метрах от дороги. </w:t>
      </w:r>
      <w:r w:rsidR="00260366" w:rsidRPr="00200E76">
        <w:rPr>
          <w:rFonts w:ascii="Times New Roman" w:hAnsi="Times New Roman"/>
          <w:sz w:val="28"/>
          <w:szCs w:val="28"/>
        </w:rPr>
        <w:t>Эта мельница</w:t>
      </w:r>
      <w:r w:rsidRPr="00200E76">
        <w:rPr>
          <w:rFonts w:ascii="Times New Roman" w:hAnsi="Times New Roman"/>
          <w:sz w:val="28"/>
          <w:szCs w:val="28"/>
        </w:rPr>
        <w:t>, являющаяся символом гордости маленького региона, символом, который искренне любят питерцы. Та самая мельница, изображенная на гербе Питерского района.</w:t>
      </w:r>
    </w:p>
    <w:p w:rsidR="00655F7F" w:rsidRPr="00200E76" w:rsidRDefault="00655F7F" w:rsidP="00655F7F">
      <w:pPr>
        <w:spacing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Геральдическое описание Герба объединенного муниципального образования Питерского района </w:t>
      </w:r>
      <w:r w:rsidR="00260366" w:rsidRPr="00200E76">
        <w:rPr>
          <w:rFonts w:ascii="Times New Roman" w:hAnsi="Times New Roman"/>
          <w:sz w:val="28"/>
          <w:szCs w:val="28"/>
        </w:rPr>
        <w:t xml:space="preserve"> </w:t>
      </w:r>
      <w:r w:rsidRPr="00200E76">
        <w:rPr>
          <w:rFonts w:ascii="Times New Roman" w:hAnsi="Times New Roman"/>
          <w:sz w:val="28"/>
          <w:szCs w:val="28"/>
        </w:rPr>
        <w:t xml:space="preserve">гласит: "В </w:t>
      </w:r>
      <w:proofErr w:type="spellStart"/>
      <w:r w:rsidRPr="00200E76">
        <w:rPr>
          <w:rFonts w:ascii="Times New Roman" w:hAnsi="Times New Roman"/>
          <w:sz w:val="28"/>
          <w:szCs w:val="28"/>
        </w:rPr>
        <w:t>червлени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(красном поле) золотая ветряная мельница с четырьмя крыльями накрест. В вольной части - герб Саратовской области (три положенные в вилообразный крест, </w:t>
      </w:r>
      <w:proofErr w:type="spellStart"/>
      <w:r w:rsidRPr="00200E76">
        <w:rPr>
          <w:rFonts w:ascii="Times New Roman" w:hAnsi="Times New Roman"/>
          <w:sz w:val="28"/>
          <w:szCs w:val="28"/>
        </w:rPr>
        <w:t>сообращенные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серебряные стерляди в лазоревом поле)".</w:t>
      </w:r>
    </w:p>
    <w:p w:rsidR="00655F7F" w:rsidRPr="00200E76" w:rsidRDefault="00260366" w:rsidP="00655F7F">
      <w:pPr>
        <w:spacing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 сегодняшний день мельница нуждается в реконструкции</w:t>
      </w:r>
      <w:r w:rsidR="00655F7F" w:rsidRPr="00200E76">
        <w:rPr>
          <w:rFonts w:ascii="Times New Roman" w:hAnsi="Times New Roman"/>
          <w:sz w:val="28"/>
          <w:szCs w:val="28"/>
        </w:rPr>
        <w:t xml:space="preserve">.  </w:t>
      </w:r>
    </w:p>
    <w:p w:rsidR="00EE7F15" w:rsidRPr="00200E76" w:rsidRDefault="00260366" w:rsidP="004B749A">
      <w:pPr>
        <w:tabs>
          <w:tab w:val="left" w:pos="4470"/>
        </w:tabs>
        <w:spacing w:line="288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ab/>
      </w:r>
    </w:p>
    <w:p w:rsidR="00D7212F" w:rsidRPr="00200E76" w:rsidRDefault="00D7212F" w:rsidP="00E966A9">
      <w:pPr>
        <w:pStyle w:val="13"/>
        <w:spacing w:before="0" w:after="0" w:line="288" w:lineRule="auto"/>
        <w:contextualSpacing/>
        <w:rPr>
          <w:i w:val="0"/>
          <w:szCs w:val="28"/>
        </w:rPr>
      </w:pPr>
      <w:r w:rsidRPr="00200E76">
        <w:rPr>
          <w:i w:val="0"/>
          <w:szCs w:val="28"/>
        </w:rPr>
        <w:t>1.4 Геополитическая обстановка</w:t>
      </w:r>
    </w:p>
    <w:p w:rsidR="004B749A" w:rsidRPr="00200E76" w:rsidRDefault="004B749A" w:rsidP="00E966A9">
      <w:pPr>
        <w:pStyle w:val="13"/>
        <w:spacing w:before="0" w:after="0"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Саратовская область – одна из старейших областей России. 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На геополитическую обстановку Саратовского региона влияет его географическое и стратегическое положение.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lastRenderedPageBreak/>
        <w:t>Саратовская область имеет выгодное географическое положение, находясь в центре Евразии, она, по своей сути, является связующим звеном между Востоком и Западом.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Площадь в административных границах: 100,2 тыс. км. 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Население: 2,58 млн. человек, из которых 1,91 млн. проживает в городах. 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Саратовская область входит в число крупнейших субъектов Поволжского региона с современной инфраструктурой и промышленным производством. Саратовская область располагает </w:t>
      </w:r>
      <w:proofErr w:type="gramStart"/>
      <w:r w:rsidRPr="00200E76">
        <w:rPr>
          <w:b w:val="0"/>
          <w:i w:val="0"/>
          <w:szCs w:val="28"/>
        </w:rPr>
        <w:t>значительными</w:t>
      </w:r>
      <w:proofErr w:type="gramEnd"/>
      <w:r w:rsidRPr="00200E76">
        <w:rPr>
          <w:b w:val="0"/>
          <w:i w:val="0"/>
          <w:szCs w:val="28"/>
        </w:rPr>
        <w:t xml:space="preserve"> природно-ресурсным и научно-производственным потенциалом. Наличие высококвалифицированных кадров позволили Саратовской области стать одним из наиболее развитых регионов России со сбалансированной промышленно-аграрной экономикой. 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Индустриальный сектор представлен нефтеперерабатывающей, топливной, химической и нефтехимической промышленностью; </w:t>
      </w:r>
      <w:proofErr w:type="spellStart"/>
      <w:r w:rsidRPr="00200E76">
        <w:rPr>
          <w:b w:val="0"/>
          <w:i w:val="0"/>
          <w:szCs w:val="28"/>
        </w:rPr>
        <w:t>электр</w:t>
      </w:r>
      <w:proofErr w:type="gramStart"/>
      <w:r w:rsidRPr="00200E76">
        <w:rPr>
          <w:b w:val="0"/>
          <w:i w:val="0"/>
          <w:szCs w:val="28"/>
        </w:rPr>
        <w:t>о</w:t>
      </w:r>
      <w:proofErr w:type="spellEnd"/>
      <w:r w:rsidRPr="00200E76">
        <w:rPr>
          <w:b w:val="0"/>
          <w:i w:val="0"/>
          <w:szCs w:val="28"/>
        </w:rPr>
        <w:t>-</w:t>
      </w:r>
      <w:proofErr w:type="gramEnd"/>
      <w:r w:rsidRPr="00200E76">
        <w:rPr>
          <w:b w:val="0"/>
          <w:i w:val="0"/>
          <w:szCs w:val="28"/>
        </w:rPr>
        <w:t xml:space="preserve"> и атомной энергетикой; лесной, деревообрабатывающей и целлюлозно-бумажной промышленностью; промышленностью строительных материалов; машиностроением, в том числе энергетическим, нефтяным, сельскохозяйственным, металлообработкой; </w:t>
      </w:r>
      <w:proofErr w:type="spellStart"/>
      <w:r w:rsidRPr="00200E76">
        <w:rPr>
          <w:b w:val="0"/>
          <w:i w:val="0"/>
          <w:szCs w:val="28"/>
        </w:rPr>
        <w:t>агроиндустрией</w:t>
      </w:r>
      <w:proofErr w:type="spellEnd"/>
      <w:r w:rsidRPr="00200E76">
        <w:rPr>
          <w:b w:val="0"/>
          <w:i w:val="0"/>
          <w:szCs w:val="28"/>
        </w:rPr>
        <w:t xml:space="preserve"> и пищевой промышленностью; легкой промышленностью.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В области начата реализация крупных инфраструктурных проектов. Начато строительство современного аэропорта, ведутся переговоры с инвесторами о реконструкции железнодорожного вокзала и создания на его базе крупного транспортного узла. В </w:t>
      </w:r>
      <w:proofErr w:type="gramStart"/>
      <w:r w:rsidRPr="00200E76">
        <w:rPr>
          <w:b w:val="0"/>
          <w:i w:val="0"/>
          <w:szCs w:val="28"/>
        </w:rPr>
        <w:t>г</w:t>
      </w:r>
      <w:proofErr w:type="gramEnd"/>
      <w:r w:rsidRPr="00200E76">
        <w:rPr>
          <w:b w:val="0"/>
          <w:i w:val="0"/>
          <w:szCs w:val="28"/>
        </w:rPr>
        <w:t xml:space="preserve">. Балаково начато строительство металлургического комбината по производству строительного металлопроката. 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Аграрно-промышленный комплекс занимает одно из ключевых мест в экономике области. Саратовская область - одна из крупнейших в Российской Федерации, где сложилась система производства зерна, подсолнечника, продуктов животноводства.</w:t>
      </w:r>
    </w:p>
    <w:p w:rsidR="004B749A" w:rsidRPr="00200E76" w:rsidRDefault="008863BE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Питерский</w:t>
      </w:r>
      <w:r w:rsidR="004B749A" w:rsidRPr="00200E76">
        <w:rPr>
          <w:b w:val="0"/>
          <w:i w:val="0"/>
          <w:szCs w:val="28"/>
        </w:rPr>
        <w:t xml:space="preserve"> район расположен </w:t>
      </w:r>
      <w:r w:rsidRPr="00200E76">
        <w:rPr>
          <w:b w:val="0"/>
          <w:i w:val="0"/>
          <w:szCs w:val="28"/>
        </w:rPr>
        <w:t>на крайнем юге Левобережья</w:t>
      </w:r>
      <w:r w:rsidR="004B749A" w:rsidRPr="00200E76">
        <w:rPr>
          <w:b w:val="0"/>
          <w:i w:val="0"/>
          <w:szCs w:val="28"/>
        </w:rPr>
        <w:t xml:space="preserve">  Саратовской области.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Одно из главнейших условий развития территории </w:t>
      </w:r>
      <w:r w:rsidR="00222F2C" w:rsidRPr="00200E76">
        <w:rPr>
          <w:b w:val="0"/>
          <w:i w:val="0"/>
          <w:szCs w:val="28"/>
        </w:rPr>
        <w:t>Питерского</w:t>
      </w:r>
      <w:r w:rsidRPr="00200E76">
        <w:rPr>
          <w:b w:val="0"/>
          <w:i w:val="0"/>
          <w:szCs w:val="28"/>
        </w:rPr>
        <w:t xml:space="preserve"> муниципального района, ее основной нематериальный актив – </w:t>
      </w:r>
      <w:r w:rsidR="00222F2C" w:rsidRPr="00200E76">
        <w:rPr>
          <w:b w:val="0"/>
          <w:i w:val="0"/>
          <w:szCs w:val="28"/>
        </w:rPr>
        <w:t xml:space="preserve"> мало</w:t>
      </w:r>
      <w:r w:rsidRPr="00200E76">
        <w:rPr>
          <w:b w:val="0"/>
          <w:i w:val="0"/>
          <w:szCs w:val="28"/>
        </w:rPr>
        <w:t xml:space="preserve">благоприятное экономико-географическое положение. Оно оказывает факторное влияние на темпы и масштабы развития территории, а также, в значительной мере, отраслевую направленность ее хозяйства в части тех </w:t>
      </w:r>
      <w:r w:rsidRPr="00200E76">
        <w:rPr>
          <w:b w:val="0"/>
          <w:i w:val="0"/>
          <w:szCs w:val="28"/>
        </w:rPr>
        <w:lastRenderedPageBreak/>
        <w:t>отраслей, которые в той или иной мере участвуют в региональных или более широких хозяйственных связях. Выгоды экономико-географического положения района определяются его локализацией: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Главные черты экономико-географического положения района определяются: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</w:t>
      </w:r>
      <w:r w:rsidRPr="00200E76">
        <w:rPr>
          <w:b w:val="0"/>
          <w:i w:val="0"/>
          <w:szCs w:val="28"/>
        </w:rPr>
        <w:tab/>
        <w:t xml:space="preserve">расположением на стыке ландшафтных зон (степной и полупустынной), </w:t>
      </w:r>
      <w:proofErr w:type="spellStart"/>
      <w:r w:rsidRPr="00200E76">
        <w:rPr>
          <w:b w:val="0"/>
          <w:i w:val="0"/>
          <w:szCs w:val="28"/>
        </w:rPr>
        <w:t>Сыртовой</w:t>
      </w:r>
      <w:proofErr w:type="spellEnd"/>
      <w:r w:rsidRPr="00200E76">
        <w:rPr>
          <w:b w:val="0"/>
          <w:i w:val="0"/>
          <w:szCs w:val="28"/>
        </w:rPr>
        <w:t xml:space="preserve"> равнины и Прикаспийской низменности, главным образом, в бассейне р. Малый Узень. Это стимулирующий фактор специализации и территориального разделения труда в сельском хозяйстве;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</w:t>
      </w:r>
      <w:r w:rsidRPr="00200E76">
        <w:rPr>
          <w:b w:val="0"/>
          <w:i w:val="0"/>
          <w:szCs w:val="28"/>
        </w:rPr>
        <w:tab/>
        <w:t>наличием удобных сложившихся связей с другими, в т.ч. соседними,  районами области;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</w:t>
      </w:r>
      <w:r w:rsidRPr="00200E76">
        <w:rPr>
          <w:b w:val="0"/>
          <w:i w:val="0"/>
          <w:szCs w:val="28"/>
        </w:rPr>
        <w:tab/>
        <w:t xml:space="preserve">на юге района проходит участок государственной границы с Казахстаном, однако он не обустроен и экономически слабо </w:t>
      </w:r>
      <w:proofErr w:type="spellStart"/>
      <w:r w:rsidRPr="00200E76">
        <w:rPr>
          <w:b w:val="0"/>
          <w:i w:val="0"/>
          <w:szCs w:val="28"/>
        </w:rPr>
        <w:t>транспорентен</w:t>
      </w:r>
      <w:proofErr w:type="spellEnd"/>
      <w:r w:rsidRPr="00200E76">
        <w:rPr>
          <w:b w:val="0"/>
          <w:i w:val="0"/>
          <w:szCs w:val="28"/>
        </w:rPr>
        <w:t>;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</w:t>
      </w:r>
      <w:r w:rsidRPr="00200E76">
        <w:rPr>
          <w:b w:val="0"/>
          <w:i w:val="0"/>
          <w:szCs w:val="28"/>
        </w:rPr>
        <w:tab/>
        <w:t xml:space="preserve">расположением на стыке </w:t>
      </w:r>
      <w:proofErr w:type="gramStart"/>
      <w:r w:rsidRPr="00200E76">
        <w:rPr>
          <w:b w:val="0"/>
          <w:i w:val="0"/>
          <w:szCs w:val="28"/>
        </w:rPr>
        <w:t>Приволжского</w:t>
      </w:r>
      <w:proofErr w:type="gramEnd"/>
      <w:r w:rsidRPr="00200E76">
        <w:rPr>
          <w:b w:val="0"/>
          <w:i w:val="0"/>
          <w:szCs w:val="28"/>
        </w:rPr>
        <w:t xml:space="preserve"> и Южного ФО — соседствует на юго-западе с Волгоградской областью;</w:t>
      </w:r>
    </w:p>
    <w:p w:rsidR="00353F30" w:rsidRPr="00200E76" w:rsidRDefault="00353F30" w:rsidP="00353F30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></w:t>
      </w:r>
      <w:r w:rsidRPr="00200E76">
        <w:rPr>
          <w:b w:val="0"/>
          <w:i w:val="0"/>
          <w:szCs w:val="28"/>
        </w:rPr>
        <w:tab/>
        <w:t>через Питерский муниципальный район проходит железная дорога Урбах — Астрахань, и тупиковое ответвление от этой дороги на Новоузенск и Александров Гай.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t xml:space="preserve">Приведенные характеристики географического положения района позволяют оценить его как благоприятное для последующего развития в нем отраслей экономики, ориентированных как на местную сырьевую базу, а также для развития агропромышленного и туристско-рекреационного комплексов, ориентированных на крупные региональные потребительские рынки. Значительные полномочия по изменению (исправлению) исходного экономико-географического положения находятся теперь в руках региональной власти. Удачно найденные ею региональные правовые рамки, нестандартные и максимально учитывающие особенности природных и материальных активов, экономической истории, этнической структуры населения, способны придать новый тонус, сформировать стимулы экономическим агентам в регионе. Сегодня вопрос актуализации выгод от экономико-географического положения города и района приобретает исключительное значение. Он может трактоваться как формы присвоения и распределения </w:t>
      </w:r>
      <w:proofErr w:type="spellStart"/>
      <w:r w:rsidRPr="00200E76">
        <w:rPr>
          <w:b w:val="0"/>
          <w:i w:val="0"/>
          <w:szCs w:val="28"/>
        </w:rPr>
        <w:t>положенческой</w:t>
      </w:r>
      <w:proofErr w:type="spellEnd"/>
      <w:r w:rsidRPr="00200E76">
        <w:rPr>
          <w:b w:val="0"/>
          <w:i w:val="0"/>
          <w:szCs w:val="28"/>
        </w:rPr>
        <w:t xml:space="preserve"> ренты — среди корпоративных, федеральных, региональных, муниципальных участников и естественных монополий. Региональный эффект позитивной динамики экономико-географического положения, например, выражается в укреплении доходной части бюджета, новых рабочих местах и росте </w:t>
      </w:r>
      <w:proofErr w:type="spellStart"/>
      <w:r w:rsidRPr="00200E76">
        <w:rPr>
          <w:b w:val="0"/>
          <w:i w:val="0"/>
          <w:szCs w:val="28"/>
        </w:rPr>
        <w:t>подушевых</w:t>
      </w:r>
      <w:proofErr w:type="spellEnd"/>
      <w:r w:rsidRPr="00200E76">
        <w:rPr>
          <w:b w:val="0"/>
          <w:i w:val="0"/>
          <w:szCs w:val="28"/>
        </w:rPr>
        <w:t xml:space="preserve"> реальных доходов.</w:t>
      </w:r>
    </w:p>
    <w:p w:rsidR="006B5635" w:rsidRPr="00200E76" w:rsidRDefault="004B749A" w:rsidP="00E966A9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  <w:r w:rsidRPr="00200E76">
        <w:rPr>
          <w:b w:val="0"/>
          <w:i w:val="0"/>
          <w:szCs w:val="28"/>
        </w:rPr>
        <w:lastRenderedPageBreak/>
        <w:t xml:space="preserve">Далее будут рассмотрены возможности развития территории, дан подробный анализ проблем и направлений развития </w:t>
      </w:r>
      <w:r w:rsidR="00C00895" w:rsidRPr="00200E76">
        <w:rPr>
          <w:b w:val="0"/>
          <w:i w:val="0"/>
          <w:szCs w:val="28"/>
        </w:rPr>
        <w:t>Питерского</w:t>
      </w:r>
      <w:r w:rsidRPr="00200E76">
        <w:rPr>
          <w:b w:val="0"/>
          <w:i w:val="0"/>
          <w:szCs w:val="28"/>
        </w:rPr>
        <w:t xml:space="preserve"> муниципального образования в рамках </w:t>
      </w:r>
      <w:r w:rsidR="00C00895" w:rsidRPr="00200E76">
        <w:rPr>
          <w:b w:val="0"/>
          <w:i w:val="0"/>
          <w:szCs w:val="28"/>
        </w:rPr>
        <w:t xml:space="preserve">Питерского </w:t>
      </w:r>
      <w:r w:rsidRPr="00200E76">
        <w:rPr>
          <w:b w:val="0"/>
          <w:i w:val="0"/>
          <w:szCs w:val="28"/>
        </w:rPr>
        <w:t xml:space="preserve"> муниципального района и Саратовской области.</w:t>
      </w:r>
    </w:p>
    <w:p w:rsidR="004B749A" w:rsidRPr="00200E76" w:rsidRDefault="004B749A" w:rsidP="004B749A">
      <w:pPr>
        <w:pStyle w:val="13"/>
        <w:spacing w:line="288" w:lineRule="auto"/>
        <w:contextualSpacing/>
        <w:jc w:val="both"/>
        <w:rPr>
          <w:b w:val="0"/>
          <w:i w:val="0"/>
          <w:szCs w:val="28"/>
        </w:rPr>
      </w:pPr>
    </w:p>
    <w:p w:rsidR="00D7212F" w:rsidRPr="00200E76" w:rsidRDefault="00D7212F" w:rsidP="004B749A">
      <w:pPr>
        <w:pStyle w:val="13"/>
        <w:spacing w:line="288" w:lineRule="auto"/>
        <w:contextualSpacing/>
        <w:jc w:val="both"/>
      </w:pPr>
      <w:r w:rsidRPr="00200E76">
        <w:t>1.5  Взаимосвязи с соседними муниципальными образованиями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bookmarkStart w:id="9" w:name="_Toc273554829"/>
      <w:bookmarkStart w:id="10" w:name="_Toc273558610"/>
      <w:proofErr w:type="gramStart"/>
      <w:r w:rsidRPr="00200E76">
        <w:rPr>
          <w:sz w:val="28"/>
          <w:szCs w:val="28"/>
          <w:lang w:val="ru-RU"/>
        </w:rPr>
        <w:t>Взаимосвязи Питерского муниципального образования сформированы под влиянием многих факторов: географического положения поселения в районе, исторического наследия, экономического положения, транспортного каркаса района, наконец, количества населения поселения.</w:t>
      </w:r>
      <w:proofErr w:type="gramEnd"/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Все эти факторы, в свою очередь, находясь под </w:t>
      </w:r>
      <w:proofErr w:type="gramStart"/>
      <w:r w:rsidRPr="00200E76">
        <w:rPr>
          <w:sz w:val="28"/>
          <w:szCs w:val="28"/>
          <w:lang w:val="ru-RU"/>
        </w:rPr>
        <w:t>влиянием</w:t>
      </w:r>
      <w:proofErr w:type="gramEnd"/>
      <w:r w:rsidRPr="00200E76">
        <w:rPr>
          <w:sz w:val="28"/>
          <w:szCs w:val="28"/>
          <w:lang w:val="ru-RU"/>
        </w:rPr>
        <w:t xml:space="preserve"> друг друга, формируют положение Питерского муниципального образования.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территории области формируется система хордовых направлений на базе существующих, реконструируемых и проектируемых автомобильных дорог регионального значения, объединяющая между собой опорные населенные пункты области, полюса роста регионального и межрайонного значения.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Планировочную сеть </w:t>
      </w:r>
      <w:r w:rsidR="008653A9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задают основные транспортные потоки и коммуникации </w:t>
      </w:r>
      <w:r w:rsidR="008653A9" w:rsidRPr="00200E76">
        <w:rPr>
          <w:sz w:val="28"/>
          <w:szCs w:val="28"/>
          <w:lang w:val="ru-RU"/>
        </w:rPr>
        <w:t>меридионального</w:t>
      </w:r>
      <w:r w:rsidRPr="00200E76">
        <w:rPr>
          <w:sz w:val="28"/>
          <w:szCs w:val="28"/>
          <w:lang w:val="ru-RU"/>
        </w:rPr>
        <w:t xml:space="preserve"> направления</w:t>
      </w:r>
      <w:r w:rsidR="008653A9" w:rsidRPr="00200E76">
        <w:rPr>
          <w:sz w:val="28"/>
          <w:szCs w:val="28"/>
          <w:lang w:val="ru-RU"/>
        </w:rPr>
        <w:t>.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Социальные связи населённых пунктов </w:t>
      </w:r>
      <w:r w:rsidR="008653A9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</w:t>
      </w:r>
      <w:r w:rsidR="008653A9" w:rsidRPr="00200E76">
        <w:rPr>
          <w:sz w:val="28"/>
          <w:szCs w:val="28"/>
          <w:lang w:val="ru-RU"/>
        </w:rPr>
        <w:t>района</w:t>
      </w:r>
      <w:r w:rsidRPr="00200E76">
        <w:rPr>
          <w:sz w:val="28"/>
          <w:szCs w:val="28"/>
          <w:lang w:val="ru-RU"/>
        </w:rPr>
        <w:t xml:space="preserve"> также направлены в сторону районного центра </w:t>
      </w:r>
      <w:proofErr w:type="gramStart"/>
      <w:r w:rsidR="008653A9" w:rsidRPr="00200E76">
        <w:rPr>
          <w:sz w:val="28"/>
          <w:szCs w:val="28"/>
          <w:lang w:val="ru-RU"/>
        </w:rPr>
        <w:t>–с</w:t>
      </w:r>
      <w:proofErr w:type="gramEnd"/>
      <w:r w:rsidR="008653A9" w:rsidRPr="00200E76">
        <w:rPr>
          <w:sz w:val="28"/>
          <w:szCs w:val="28"/>
          <w:lang w:val="ru-RU"/>
        </w:rPr>
        <w:t>. Питерка</w:t>
      </w:r>
      <w:r w:rsidRPr="00200E76">
        <w:rPr>
          <w:sz w:val="28"/>
          <w:szCs w:val="28"/>
          <w:lang w:val="ru-RU"/>
        </w:rPr>
        <w:t xml:space="preserve">. 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Экономическую специализацию территории определяет развитие </w:t>
      </w:r>
      <w:proofErr w:type="spellStart"/>
      <w:r w:rsidRPr="00200E76">
        <w:rPr>
          <w:sz w:val="28"/>
          <w:szCs w:val="28"/>
          <w:lang w:val="ru-RU"/>
        </w:rPr>
        <w:t>моноотраслевого</w:t>
      </w:r>
      <w:proofErr w:type="spellEnd"/>
      <w:r w:rsidRPr="00200E76">
        <w:rPr>
          <w:sz w:val="28"/>
          <w:szCs w:val="28"/>
          <w:lang w:val="ru-RU"/>
        </w:rPr>
        <w:t xml:space="preserve"> пищевого комплекса, сельского хозяйства. 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Территория традиционно привлекательна для реализации инвестиционных проектов в сельскохозяйственном комплексе.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Специфику сельского расселения составляет наличие развитой сети средних по размеру селений и концентрация в них значительной части населения. Указанная особенность является важной предпосылкой для развития в сельской местности малого и среднего бизнеса в производственной сфере деятельности.</w:t>
      </w:r>
    </w:p>
    <w:p w:rsidR="006B5635" w:rsidRPr="00200E76" w:rsidRDefault="006B5635" w:rsidP="006B5635">
      <w:pPr>
        <w:pStyle w:val="afff1"/>
        <w:spacing w:line="288" w:lineRule="auto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системах расселения имеется распределение функций (взаимный обмен функциями) между населенными пунктами, осуществляются социальные и производственные связи. В пределах локальных систем расселения возможна ежедневная маятниковая миграция населения и центральное сельское поселение (</w:t>
      </w:r>
      <w:r w:rsidR="00D460C4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МР) естественным образом </w:t>
      </w:r>
      <w:r w:rsidRPr="00200E76">
        <w:rPr>
          <w:sz w:val="28"/>
          <w:szCs w:val="28"/>
          <w:lang w:val="ru-RU"/>
        </w:rPr>
        <w:lastRenderedPageBreak/>
        <w:t xml:space="preserve">является основным центром приложения труда и центром обслуживания, в котором концентрируются образовательные, медицинские и иные социально значимые учреждения и организации. </w:t>
      </w:r>
    </w:p>
    <w:p w:rsidR="006B5635" w:rsidRPr="00200E76" w:rsidRDefault="006B5635" w:rsidP="006B5635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200E76">
        <w:br w:type="page"/>
      </w:r>
    </w:p>
    <w:p w:rsidR="00936FB7" w:rsidRPr="00200E76" w:rsidRDefault="00936FB7" w:rsidP="000B742B">
      <w:pPr>
        <w:pStyle w:val="aff9"/>
        <w:spacing w:line="288" w:lineRule="auto"/>
        <w:contextualSpacing/>
      </w:pPr>
      <w:r w:rsidRPr="00200E76">
        <w:lastRenderedPageBreak/>
        <w:t xml:space="preserve">2. </w:t>
      </w:r>
      <w:r w:rsidR="00AA495A" w:rsidRPr="00200E76">
        <w:t>ПРИРОДНЫЕ УСЛОВИЯ</w:t>
      </w:r>
      <w:bookmarkEnd w:id="9"/>
      <w:bookmarkEnd w:id="10"/>
    </w:p>
    <w:p w:rsidR="00F759DC" w:rsidRPr="00200E76" w:rsidRDefault="00F759DC" w:rsidP="00D460C4">
      <w:pPr>
        <w:pStyle w:val="affa"/>
        <w:spacing w:line="288" w:lineRule="auto"/>
        <w:contextualSpacing/>
        <w:jc w:val="both"/>
        <w:rPr>
          <w:b w:val="0"/>
          <w:sz w:val="28"/>
        </w:rPr>
      </w:pPr>
      <w:bookmarkStart w:id="11" w:name="_Toc273558611"/>
      <w:proofErr w:type="gramStart"/>
      <w:r w:rsidRPr="00200E76">
        <w:rPr>
          <w:b w:val="0"/>
          <w:sz w:val="28"/>
        </w:rPr>
        <w:t>Питерский</w:t>
      </w:r>
      <w:r w:rsidR="00D460C4" w:rsidRPr="00200E76">
        <w:rPr>
          <w:b w:val="0"/>
          <w:sz w:val="28"/>
        </w:rPr>
        <w:t xml:space="preserve"> район расположен на юге </w:t>
      </w:r>
      <w:r w:rsidRPr="00200E76">
        <w:rPr>
          <w:b w:val="0"/>
          <w:sz w:val="28"/>
        </w:rPr>
        <w:t>Левобережья (Заволжья) Саратовской области,</w:t>
      </w:r>
      <w:r w:rsidR="00D460C4" w:rsidRPr="00200E76">
        <w:rPr>
          <w:b w:val="0"/>
          <w:sz w:val="28"/>
        </w:rPr>
        <w:t xml:space="preserve"> на </w:t>
      </w:r>
      <w:r w:rsidRPr="00200E76">
        <w:rPr>
          <w:b w:val="0"/>
          <w:sz w:val="28"/>
        </w:rPr>
        <w:t xml:space="preserve"> стыке </w:t>
      </w:r>
      <w:proofErr w:type="spellStart"/>
      <w:r w:rsidRPr="00200E76">
        <w:rPr>
          <w:b w:val="0"/>
          <w:sz w:val="28"/>
        </w:rPr>
        <w:t>Сыртовой</w:t>
      </w:r>
      <w:proofErr w:type="spellEnd"/>
      <w:r w:rsidRPr="00200E76">
        <w:rPr>
          <w:b w:val="0"/>
          <w:sz w:val="28"/>
        </w:rPr>
        <w:t xml:space="preserve"> равнины и Прикаспийской низменности, с преобладающими высотами от 30 до 60 м. Наивысшая точка – 84 м находится на юге района в 3 км к северу от хутора Крестьянка, низшая точка 27м – урез воды реки Малый Узень на границе с Казахстаном.</w:t>
      </w:r>
      <w:proofErr w:type="gramEnd"/>
    </w:p>
    <w:p w:rsidR="00F638E8" w:rsidRPr="00200E76" w:rsidRDefault="00F759DC" w:rsidP="00D460C4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>Географически ра</w:t>
      </w:r>
      <w:r w:rsidR="00D460C4" w:rsidRPr="00200E76">
        <w:rPr>
          <w:b w:val="0"/>
          <w:sz w:val="28"/>
        </w:rPr>
        <w:t>й</w:t>
      </w:r>
      <w:r w:rsidRPr="00200E76">
        <w:rPr>
          <w:b w:val="0"/>
          <w:sz w:val="28"/>
        </w:rPr>
        <w:t>о</w:t>
      </w:r>
      <w:r w:rsidR="00F638E8" w:rsidRPr="00200E76">
        <w:rPr>
          <w:b w:val="0"/>
          <w:sz w:val="28"/>
        </w:rPr>
        <w:t>н</w:t>
      </w:r>
      <w:r w:rsidR="00D460C4" w:rsidRPr="00200E76">
        <w:rPr>
          <w:b w:val="0"/>
          <w:sz w:val="28"/>
        </w:rPr>
        <w:t xml:space="preserve"> находится</w:t>
      </w:r>
      <w:r w:rsidR="00F638E8" w:rsidRPr="00200E76">
        <w:rPr>
          <w:b w:val="0"/>
          <w:sz w:val="28"/>
        </w:rPr>
        <w:t xml:space="preserve"> в двух природных зонах:</w:t>
      </w:r>
    </w:p>
    <w:p w:rsidR="00F638E8" w:rsidRPr="00200E76" w:rsidRDefault="00F638E8" w:rsidP="00EE63DE">
      <w:pPr>
        <w:pStyle w:val="affa"/>
        <w:numPr>
          <w:ilvl w:val="0"/>
          <w:numId w:val="5"/>
        </w:numPr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 северные и центральные  территории сформировались на месте сухих заволжско-казахстанских типчаково-ковыльных и </w:t>
      </w:r>
      <w:proofErr w:type="spellStart"/>
      <w:r w:rsidRPr="00200E76">
        <w:rPr>
          <w:b w:val="0"/>
          <w:sz w:val="28"/>
        </w:rPr>
        <w:t>полынно-типчаково-ковыльных</w:t>
      </w:r>
      <w:proofErr w:type="spellEnd"/>
      <w:r w:rsidRPr="00200E76">
        <w:rPr>
          <w:b w:val="0"/>
          <w:sz w:val="28"/>
        </w:rPr>
        <w:t xml:space="preserve"> </w:t>
      </w:r>
      <w:proofErr w:type="spellStart"/>
      <w:r w:rsidRPr="00200E76">
        <w:rPr>
          <w:b w:val="0"/>
          <w:sz w:val="28"/>
        </w:rPr>
        <w:t>опустыненных</w:t>
      </w:r>
      <w:proofErr w:type="spellEnd"/>
      <w:r w:rsidRPr="00200E76">
        <w:rPr>
          <w:b w:val="0"/>
          <w:sz w:val="28"/>
        </w:rPr>
        <w:t>.</w:t>
      </w:r>
    </w:p>
    <w:p w:rsidR="00F638E8" w:rsidRPr="00200E76" w:rsidRDefault="00F638E8" w:rsidP="00EE63DE">
      <w:pPr>
        <w:pStyle w:val="affa"/>
        <w:numPr>
          <w:ilvl w:val="0"/>
          <w:numId w:val="5"/>
        </w:numPr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На территории южных округов  проходит граница степной и полупустынной </w:t>
      </w:r>
      <w:proofErr w:type="spellStart"/>
      <w:r w:rsidRPr="00200E76">
        <w:rPr>
          <w:b w:val="0"/>
          <w:sz w:val="28"/>
        </w:rPr>
        <w:t>ботаноко-географических</w:t>
      </w:r>
      <w:proofErr w:type="spellEnd"/>
      <w:r w:rsidRPr="00200E76">
        <w:rPr>
          <w:b w:val="0"/>
          <w:sz w:val="28"/>
        </w:rPr>
        <w:t xml:space="preserve"> зон. </w:t>
      </w:r>
    </w:p>
    <w:p w:rsidR="00D460C4" w:rsidRPr="00200E76" w:rsidRDefault="00D460C4" w:rsidP="00D460C4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Другой важной особенностью физико-географического положения территории является ее расположение в умеренных широтах, в зоне активного влияния западного переноса воздушных масс, а также приуроченность к водоразделу крупнейших рек европейской части страны, что определяет важнейшие черты природно-климатических условий с достаточным увлажнением и благоприятными аэроклиматическими параметрами. </w:t>
      </w:r>
    </w:p>
    <w:p w:rsidR="005F74DB" w:rsidRPr="00200E76" w:rsidRDefault="005F74DB" w:rsidP="00D460C4">
      <w:pPr>
        <w:pStyle w:val="affa"/>
        <w:spacing w:line="288" w:lineRule="auto"/>
        <w:contextualSpacing/>
        <w:rPr>
          <w:b w:val="0"/>
          <w:sz w:val="28"/>
        </w:rPr>
      </w:pPr>
      <w:r w:rsidRPr="00200E76">
        <w:t>2.1 Климат</w:t>
      </w:r>
      <w:bookmarkEnd w:id="11"/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Питерский район расположен на юго-востоке Русской равнины, вдали от океанов и морей, поэтому климат на его территории континентальный с холодной, малоснежной зимой и продолжительным жарким сухим летом. Весна короткая, осень теплая и ясная.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Равнинный рельеф способствует проникновению на территорию различных воздушных масс. Зимой сюда приходит холодный, сухой, континентальный воздух сибирского антициклона и усиливает суровость климата.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Летом наблюдается приток воздушных масс с Атлантического океана, однако, пройдя над разогретой поверхностью Русской равнины, они теряют свойства морского воздуха, нагреваются и мало влияют на снижение летней жары.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В течение всего года не исключается возможность проникновения арктического воздуха с севера. Зимой он еще более усиливает мороз, летом приносит прохладу, а весной и ранней осенью — заморозки.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lastRenderedPageBreak/>
        <w:t>С Атлантического океана и Средиземного моря приходят циклоны. Чаще они бывают зимой, поэтому погода в этот сезон более изменчива. Летом часто вторгаются сухие горячие массы воздуха из Казахстана, и тогда устанавливается жаркая погода с температурой воздуха +38 +40°С.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В результате </w:t>
      </w:r>
      <w:proofErr w:type="spellStart"/>
      <w:r w:rsidRPr="00200E76">
        <w:rPr>
          <w:rFonts w:eastAsia="Times New Roman"/>
          <w:b w:val="0"/>
          <w:sz w:val="28"/>
          <w:lang w:eastAsia="ru-RU"/>
        </w:rPr>
        <w:t>континентальности</w:t>
      </w:r>
      <w:proofErr w:type="spellEnd"/>
      <w:r w:rsidRPr="00200E76">
        <w:rPr>
          <w:rFonts w:eastAsia="Times New Roman"/>
          <w:b w:val="0"/>
          <w:sz w:val="28"/>
          <w:lang w:eastAsia="ru-RU"/>
        </w:rPr>
        <w:t xml:space="preserve"> климата наблюдаются резкие суточные и сезонные колебания температуры воздуха.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Средняя годовая амплитуда равна 35,7°С. Наиболее низкие температуры отмечаются в январе месяце от –12,3°С до –14,9°С, высокие в июле — +23,4°С. Среднегодовая температура воздуха по многолетним данным метеостанции с. Малый Узень равна 5,6°С. Абсолютный годовой максимум +43°С, абсолютный годовой минимум –43°С.</w:t>
      </w:r>
      <w:proofErr w:type="gramEnd"/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Период активной вегетации (период со среднесуточной температурой более 10°С) равен 160 дням. Он начинается в конце апреля и заканчивается в четвертой декаде сентября. Сумма температур выше +10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°С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составляет более 3000°. Заморозки осенью начинаются в начале октября и заканчиваются в конце апреля – начале мая. Средняя продолжительность безморозного периода 151 день. Устойчивое промерзание верхних слоев почвы наступает в начале декабря. Средняя глубина промерзания почвы 29-80 см. Наибольшая глубина – 150 см. В начале апреля начинается оттаивание почвы.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Территория Питерского района расположена в зоне слабого увлажнения.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Годовое количество осадков составляет от 275 до 350 мм, из них более половины приходится на теплый период, остальная часть на холодный.</w:t>
      </w:r>
      <w:proofErr w:type="gramEnd"/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Относительная влажность воздуха меняется в широких пределах: в январе — 85%, в июле — 50%. Гидротермический коэффициент равен 0,4–0,6. Средняя высота снежного покрова 20–30 см. Устойчивый снежный покров образуется в III декаде ноября — I декаде декабря. Число дней со снежным покровом составляет 116-123, зимой нередко наблюдаются оттепели и дожди, уничтожающие снежный покров. За время метелей, число которых в году колеблется в пределах 15-26 дней, снег сносится с полей в пониженные части рельефа — балки и овраги. В районе преобладают ветры восточного, юго-западного и северного направлений, средняя скорость 4,1-5,5 м/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с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,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максимальная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скорость достигает 15 м/с. Сильные ветры приносят большой вред сельскому хозяйству. Число дней с суховеями — 49,8 из них слабых по интенсивности — 36,9, интенсивных — 10,8, очень интенсивных — 2,1.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Характеристики сезонов года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lastRenderedPageBreak/>
        <w:t>Зима малоснежная, с резкими холодными ветрами, преимущественно северо-восточных и восточных направлений. Самый холодный месяц – январь, среднемесячные температуры которого -12,2-12,5°C.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Зимой нередки туманы, во время которых на проводах, ветвях деревьев осаждается изморозь, иней. Туман затрудняет работу транспорта, т.к. видимость уменьшается до 50-100 м.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Для зимнего сезона характерно непостоянство погоды: морозная, ясная и сухая сменяется, с приходом южных циклонов резким потеплением. При этом процессе температура может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изменится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с -15 -20°C до 1-3°C, т.е. наступает оттепель.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В течение зимы бывают частые оттепели. Оттепель способствует как </w:t>
      </w:r>
      <w:proofErr w:type="spellStart"/>
      <w:r w:rsidRPr="00200E76">
        <w:rPr>
          <w:rFonts w:eastAsia="Times New Roman"/>
          <w:b w:val="0"/>
          <w:sz w:val="28"/>
          <w:lang w:eastAsia="ru-RU"/>
        </w:rPr>
        <w:t>выпреванию</w:t>
      </w:r>
      <w:proofErr w:type="spellEnd"/>
      <w:r w:rsidRPr="00200E76">
        <w:rPr>
          <w:rFonts w:eastAsia="Times New Roman"/>
          <w:b w:val="0"/>
          <w:sz w:val="28"/>
          <w:lang w:eastAsia="ru-RU"/>
        </w:rPr>
        <w:t xml:space="preserve">, так и вымерзанию озимых культур. </w:t>
      </w:r>
      <w:proofErr w:type="spellStart"/>
      <w:r w:rsidRPr="00200E76">
        <w:rPr>
          <w:rFonts w:eastAsia="Times New Roman"/>
          <w:b w:val="0"/>
          <w:sz w:val="28"/>
          <w:lang w:eastAsia="ru-RU"/>
        </w:rPr>
        <w:t>Выпревание</w:t>
      </w:r>
      <w:proofErr w:type="spellEnd"/>
      <w:r w:rsidRPr="00200E76">
        <w:rPr>
          <w:rFonts w:eastAsia="Times New Roman"/>
          <w:b w:val="0"/>
          <w:sz w:val="28"/>
          <w:lang w:eastAsia="ru-RU"/>
        </w:rPr>
        <w:t xml:space="preserve"> начинается чаще в конце зимы, при длительных положительных температурах, но при наличии снега или ледяной корки на полях. После таяния снега часто наблюдается вторжение холодного арктического воздуха, и тогда озимые подмерзают. Смена оттепелей холодной погодой вызывает близкие по своей природе явления — гололед и гололедицу. Гололед и гололедица приносят большой вред: вызывают обрыв проводов, мешают движению автомобильного транспорта, не пропускают в землю воздух и этим ухудшают состояние озимых культур на полях.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Зимой часто бывают снежные метели, появление которых связано с прохождением атмосферных фронтов, когда усиливается ветер и выпадает снег. Они заносят дороги, населенные пункты. При сильных метелях вместе со снегом переносятся частички почвы, повреждаются озимые культуры.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Весна — самое короткое время года. Она наступает в конце марта, когда среднесуточная температура воздуха поднимается выше 0°C и сходит снег. В первой половине апреля среднесуточная температура переходит через +5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°С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>, и начинается вегетационный период. Протекает весна бурно: быстро повышается температура, увеличивается число ясных дней; снег тает, талые воды стремительно скатываются в овраги и балки. Во второй половине весны устанавливается жаркая погода, иногда бывают засухи.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Но нередко приток арктического воздуха вызывает возврат холодов, заморозки, которые, как и пыльные бури, случаются в начале мая. В отдельные годы отмечаются очень поздние весенне-летние заморозки, вызывающие массовую гибель овощных и бахчевых культур.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lastRenderedPageBreak/>
        <w:t>Пыльные бури возникают в длительные периоды отсутствия дождей при усилении скорости ветра до 10-15 м/с, выдувая верхний плодородный слой почвы, оголяя семена и корни растений.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Лето – наиболее продолжительное время года. Лето жаркое и сухое. В эти месяцы преобладают ясные знойные дни, воздух значительно запылен. Самый жаркий месяц — июль, средние температуры которого от +23 до +24°С. Абсолютный максимум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достигает +43°С. Летом преобладают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ветры северо-западных направлений. С приходом циклонов устанавливается более прохладная, облачная с осадками погода. Летом осадки выпадают чаще в виде кратковременных ливней с грозами, нередко сопровождающихся градом, который порой выбивает посевы, наносит вред фруктовым садам, огородам.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Засуха – характерное и наиболее тяжелое природное явление летнего сезона. В этот период наблюдается большой недостаток влаги в атмосфере и почве. Главная причина – длительное отсутствие дождей и суховеи, горячие сухие юго-восточные ветры, которые приносят сильно нагретый континентальный тропический воздух, резко повышают температуру и сухость. В это время растения начинают быстро испарять влагу, корневая система не успевает подавать воду надземным частям, и они, страдая от недостатка влаги, засыхают. Сильнейшие засухи поразили Питерский район в 1972, 1975, 1984 и 1998 годы.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Засухи, суховеи, пыльные бури – это опасные метеорологические явления, приносящие большой ущерб земледелию в районе. С ними ведется активная борьба: применяется безотвальная с сохранением стерни обработка почвы, совершенствуется структура севооборота, задерживается снег на полях, высаживаются лесные полосы, строятся оросительные системы. Эти меры направлены на сохранение и более экономное расходование влаги, что позволяет повысить урожайность сельскохозяйственных культур.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>Осень наступает во второй половине сентября. В это время среднесуточная температура воздуха понижается и переходит через отметку +15°C. Осень теплая и продолжительная. В сентябре еще удерживается ясная, сухая летняя погода, в конце месяца, в основном, прекращается уборка сельскохозяйственных культур. В октябре отмечаются заморозки, возрастает число пасмурных дней, чаще выпадают дожди, но иногда бывают осенние возвраты тепла.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lastRenderedPageBreak/>
        <w:t xml:space="preserve">В ноябре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много пасмурных дней, часто идут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моросящие дожди, наступает пора осенних туманов. В конце месяца бывают снегопады, морозы.</w:t>
      </w:r>
    </w:p>
    <w:p w:rsidR="004470E7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Таким образом, по агроклиматическому районированию Саратовской области Питерский район относится к очень засушливому району и имеет ряд отрицательных сторон, такие как засушливость и сухость климата с испаряемостью 1000 мм. Для получения хороших урожаев зерновых, кормовых культур и овощей требуется </w:t>
      </w:r>
      <w:proofErr w:type="gramStart"/>
      <w:r w:rsidRPr="00200E76">
        <w:rPr>
          <w:rFonts w:eastAsia="Times New Roman"/>
          <w:b w:val="0"/>
          <w:sz w:val="28"/>
          <w:lang w:eastAsia="ru-RU"/>
        </w:rPr>
        <w:t>обязательное</w:t>
      </w:r>
      <w:proofErr w:type="gramEnd"/>
      <w:r w:rsidRPr="00200E76">
        <w:rPr>
          <w:rFonts w:eastAsia="Times New Roman"/>
          <w:b w:val="0"/>
          <w:sz w:val="28"/>
          <w:lang w:eastAsia="ru-RU"/>
        </w:rPr>
        <w:t xml:space="preserve"> проведения мероприятий по накоплению и сохранению влаги и переброска воды с р. Волги для орошения.</w:t>
      </w:r>
    </w:p>
    <w:p w:rsidR="00D64F51" w:rsidRPr="00200E76" w:rsidRDefault="004470E7" w:rsidP="004470E7">
      <w:pPr>
        <w:pStyle w:val="affa"/>
        <w:spacing w:line="288" w:lineRule="auto"/>
        <w:contextualSpacing/>
        <w:jc w:val="both"/>
        <w:rPr>
          <w:rFonts w:eastAsia="Times New Roman"/>
          <w:b w:val="0"/>
          <w:sz w:val="28"/>
          <w:lang w:eastAsia="ru-RU"/>
        </w:rPr>
      </w:pPr>
      <w:r w:rsidRPr="00200E76">
        <w:rPr>
          <w:rFonts w:eastAsia="Times New Roman"/>
          <w:b w:val="0"/>
          <w:sz w:val="28"/>
          <w:lang w:eastAsia="ru-RU"/>
        </w:rPr>
        <w:t xml:space="preserve">Только при таких условиях район будет </w:t>
      </w:r>
      <w:proofErr w:type="spellStart"/>
      <w:r w:rsidRPr="00200E76">
        <w:rPr>
          <w:rFonts w:eastAsia="Times New Roman"/>
          <w:b w:val="0"/>
          <w:sz w:val="28"/>
          <w:lang w:eastAsia="ru-RU"/>
        </w:rPr>
        <w:t>ограниченно-благопрятным</w:t>
      </w:r>
      <w:proofErr w:type="spellEnd"/>
      <w:r w:rsidRPr="00200E76">
        <w:rPr>
          <w:rFonts w:eastAsia="Times New Roman"/>
          <w:b w:val="0"/>
          <w:sz w:val="28"/>
          <w:lang w:eastAsia="ru-RU"/>
        </w:rPr>
        <w:t xml:space="preserve"> по агроклиматическим условиям для сельскохозяйственного производства.</w:t>
      </w:r>
    </w:p>
    <w:p w:rsidR="00F45F03" w:rsidRPr="00200E76" w:rsidRDefault="00F45F03" w:rsidP="004470E7">
      <w:pPr>
        <w:pStyle w:val="affa"/>
        <w:spacing w:line="288" w:lineRule="auto"/>
        <w:contextualSpacing/>
        <w:jc w:val="both"/>
        <w:rPr>
          <w:sz w:val="28"/>
        </w:rPr>
      </w:pPr>
    </w:p>
    <w:p w:rsidR="005F74DB" w:rsidRPr="00200E76" w:rsidRDefault="005F74DB" w:rsidP="000B742B">
      <w:pPr>
        <w:pStyle w:val="affa"/>
        <w:spacing w:line="288" w:lineRule="auto"/>
        <w:contextualSpacing/>
        <w:rPr>
          <w:sz w:val="28"/>
        </w:rPr>
      </w:pPr>
      <w:bookmarkStart w:id="12" w:name="_Toc273558612"/>
      <w:r w:rsidRPr="00200E76">
        <w:rPr>
          <w:sz w:val="28"/>
        </w:rPr>
        <w:t>2.2 Инженерно-геологическая характеристика</w:t>
      </w:r>
      <w:bookmarkEnd w:id="12"/>
    </w:p>
    <w:p w:rsidR="005F74DB" w:rsidRPr="00200E76" w:rsidRDefault="005F74DB" w:rsidP="000B742B">
      <w:pPr>
        <w:pStyle w:val="13"/>
        <w:spacing w:line="288" w:lineRule="auto"/>
        <w:contextualSpacing/>
        <w:rPr>
          <w:szCs w:val="28"/>
        </w:rPr>
      </w:pPr>
      <w:bookmarkStart w:id="13" w:name="_Toc273558613"/>
      <w:r w:rsidRPr="00200E76">
        <w:rPr>
          <w:szCs w:val="28"/>
        </w:rPr>
        <w:t>2.2.1 Рельеф</w:t>
      </w:r>
      <w:bookmarkEnd w:id="13"/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Расположение Питерского района в зоне сочленения </w:t>
      </w:r>
      <w:proofErr w:type="spellStart"/>
      <w:r w:rsidRPr="00200E76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равнины и Прикаспийской низменности с четким абразионным «</w:t>
      </w:r>
      <w:proofErr w:type="spellStart"/>
      <w:r w:rsidRPr="00200E76">
        <w:rPr>
          <w:rFonts w:ascii="Times New Roman" w:hAnsi="Times New Roman"/>
          <w:sz w:val="28"/>
          <w:szCs w:val="28"/>
        </w:rPr>
        <w:t>предсыртовым</w:t>
      </w:r>
      <w:proofErr w:type="spellEnd"/>
      <w:r w:rsidRPr="00200E76">
        <w:rPr>
          <w:rFonts w:ascii="Times New Roman" w:hAnsi="Times New Roman"/>
          <w:sz w:val="28"/>
          <w:szCs w:val="28"/>
        </w:rPr>
        <w:t>» уступом между ними определяет специфические особенности рельефа территории.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«</w:t>
      </w:r>
      <w:proofErr w:type="spellStart"/>
      <w:r w:rsidRPr="00200E76">
        <w:rPr>
          <w:rFonts w:ascii="Times New Roman" w:hAnsi="Times New Roman"/>
          <w:sz w:val="28"/>
          <w:szCs w:val="28"/>
        </w:rPr>
        <w:t>Предсыртовый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уступ», имеет форму прямого склона шириной 50-</w:t>
      </w:r>
      <w:smartTag w:uri="urn:schemas-microsoft-com:office:smarttags" w:element="metricconverter">
        <w:smartTagPr>
          <w:attr w:name="ProductID" w:val="80 м"/>
        </w:smartTagPr>
        <w:r w:rsidRPr="00200E76">
          <w:rPr>
            <w:rFonts w:ascii="Times New Roman" w:hAnsi="Times New Roman"/>
            <w:sz w:val="28"/>
            <w:szCs w:val="28"/>
          </w:rPr>
          <w:t>80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и высотой 5-</w:t>
      </w:r>
      <w:smartTag w:uri="urn:schemas-microsoft-com:office:smarttags" w:element="metricconverter">
        <w:smartTagPr>
          <w:attr w:name="ProductID" w:val="10 м"/>
        </w:smartTagPr>
        <w:r w:rsidRPr="00200E76">
          <w:rPr>
            <w:rFonts w:ascii="Times New Roman" w:hAnsi="Times New Roman"/>
            <w:sz w:val="28"/>
            <w:szCs w:val="28"/>
          </w:rPr>
          <w:t>10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0E76">
        <w:rPr>
          <w:rFonts w:ascii="Times New Roman" w:hAnsi="Times New Roman"/>
          <w:sz w:val="28"/>
          <w:szCs w:val="28"/>
        </w:rPr>
        <w:t>Сыртовая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равнина представляет выровненную </w:t>
      </w:r>
      <w:proofErr w:type="spellStart"/>
      <w:r w:rsidRPr="00200E76">
        <w:rPr>
          <w:rFonts w:ascii="Times New Roman" w:hAnsi="Times New Roman"/>
          <w:sz w:val="28"/>
          <w:szCs w:val="28"/>
        </w:rPr>
        <w:t>слабовозвышенную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поверхность, слаборасчлененную сетью речных долин, оврагов и балок.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Согласно геоморфологическому районированию территории Саратовской области Питерский район расположен в южной части низменной </w:t>
      </w:r>
      <w:proofErr w:type="spellStart"/>
      <w:r w:rsidRPr="00200E76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равнины. Здесь она имеет выровненную поверхность слаборасчлененную сетью речных долин, оврагов и балок.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Южная часть </w:t>
      </w:r>
      <w:proofErr w:type="spellStart"/>
      <w:r w:rsidRPr="00200E76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равнины рассечена долинами рек на два крупных водораздела. Наибольшие абсолютные отметки (35-</w:t>
      </w:r>
      <w:smartTag w:uri="urn:schemas-microsoft-com:office:smarttags" w:element="metricconverter">
        <w:smartTagPr>
          <w:attr w:name="ProductID" w:val="100 м"/>
        </w:smartTagPr>
        <w:r w:rsidRPr="00200E76">
          <w:rPr>
            <w:rFonts w:ascii="Times New Roman" w:hAnsi="Times New Roman"/>
            <w:sz w:val="28"/>
            <w:szCs w:val="28"/>
          </w:rPr>
          <w:t>100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) наблюдаются на водоразделе рек Малый Узень и Солянка, наименьшие высоты от 35 до </w:t>
      </w:r>
      <w:smartTag w:uri="urn:schemas-microsoft-com:office:smarttags" w:element="metricconverter">
        <w:smartTagPr>
          <w:attr w:name="ProductID" w:val="55 м"/>
        </w:smartTagPr>
        <w:r w:rsidRPr="00200E76">
          <w:rPr>
            <w:rFonts w:ascii="Times New Roman" w:hAnsi="Times New Roman"/>
            <w:sz w:val="28"/>
            <w:szCs w:val="28"/>
          </w:rPr>
          <w:t>55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отмечаются в долинах рек и балок. Средняя высота водораздельных пространств — 75-</w:t>
      </w:r>
      <w:smartTag w:uri="urn:schemas-microsoft-com:office:smarttags" w:element="metricconverter">
        <w:smartTagPr>
          <w:attr w:name="ProductID" w:val="90 м"/>
        </w:smartTagPr>
        <w:r w:rsidRPr="00200E76">
          <w:rPr>
            <w:rFonts w:ascii="Times New Roman" w:hAnsi="Times New Roman"/>
            <w:sz w:val="28"/>
            <w:szCs w:val="28"/>
          </w:rPr>
          <w:t>90 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Общий уклон территории происходит с севера на юг. Уклоны варьируют в пределах 0,5-1,5% 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Восточная часть района расположена на водоразделе рек Малый Узень и Большой Узень, имеющем юго-западное направление. Поверхность </w:t>
      </w:r>
      <w:r w:rsidRPr="00200E76">
        <w:rPr>
          <w:rFonts w:ascii="Times New Roman" w:hAnsi="Times New Roman"/>
          <w:sz w:val="28"/>
          <w:szCs w:val="28"/>
        </w:rPr>
        <w:lastRenderedPageBreak/>
        <w:t xml:space="preserve">водораздела представляет собой довольно широкую пологоволнистую равнину, постепенно сливающуюся с </w:t>
      </w:r>
      <w:proofErr w:type="spellStart"/>
      <w:r w:rsidRPr="00200E76">
        <w:rPr>
          <w:rFonts w:ascii="Times New Roman" w:hAnsi="Times New Roman"/>
          <w:sz w:val="28"/>
          <w:szCs w:val="28"/>
        </w:rPr>
        <w:t>межбалочными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водоразделами.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Западная часть района располагается на водоразделе рек Малый Узень и </w:t>
      </w:r>
      <w:proofErr w:type="spellStart"/>
      <w:r w:rsidRPr="00200E76">
        <w:rPr>
          <w:rFonts w:ascii="Times New Roman" w:hAnsi="Times New Roman"/>
          <w:sz w:val="28"/>
          <w:szCs w:val="28"/>
        </w:rPr>
        <w:t>Еруслан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, имеющем юго-восточное направление. Водораздел представлен неширокими слабоволнистыми равнинами извилистой формы. Склоны водоразделов обычно длинные, слабо пологие или пологие с уклоном 0,5-2%, рассечённые </w:t>
      </w:r>
      <w:proofErr w:type="spellStart"/>
      <w:r w:rsidRPr="00200E76">
        <w:rPr>
          <w:rFonts w:ascii="Times New Roman" w:hAnsi="Times New Roman"/>
          <w:sz w:val="28"/>
          <w:szCs w:val="28"/>
        </w:rPr>
        <w:t>потяжинами</w:t>
      </w:r>
      <w:proofErr w:type="spellEnd"/>
      <w:r w:rsidRPr="00200E76">
        <w:rPr>
          <w:rFonts w:ascii="Times New Roman" w:hAnsi="Times New Roman"/>
          <w:sz w:val="28"/>
          <w:szCs w:val="28"/>
        </w:rPr>
        <w:t>, ложбинами и балками.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Микрорельеф на водоразделах представлен в виде небольших слабовыраженных повышений и понижений, а также образованных </w:t>
      </w:r>
      <w:proofErr w:type="spellStart"/>
      <w:r w:rsidRPr="00200E76">
        <w:rPr>
          <w:rFonts w:ascii="Times New Roman" w:hAnsi="Times New Roman"/>
          <w:sz w:val="28"/>
          <w:szCs w:val="28"/>
        </w:rPr>
        <w:t>землероями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небольших холмиков высотой 30-</w:t>
      </w:r>
      <w:smartTag w:uri="urn:schemas-microsoft-com:office:smarttags" w:element="metricconverter">
        <w:smartTagPr>
          <w:attr w:name="ProductID" w:val="40 см"/>
        </w:smartTagPr>
        <w:r w:rsidRPr="00200E76">
          <w:rPr>
            <w:rFonts w:ascii="Times New Roman" w:hAnsi="Times New Roman"/>
            <w:sz w:val="28"/>
            <w:szCs w:val="28"/>
          </w:rPr>
          <w:t>40 см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Овражно-балочная сеть на территории района выражена слабо. Вершины балок представляют собой веерообразные расходящиеся </w:t>
      </w:r>
      <w:proofErr w:type="spellStart"/>
      <w:r w:rsidRPr="00200E76">
        <w:rPr>
          <w:rFonts w:ascii="Times New Roman" w:hAnsi="Times New Roman"/>
          <w:sz w:val="28"/>
          <w:szCs w:val="28"/>
        </w:rPr>
        <w:t>потяжины</w:t>
      </w:r>
      <w:proofErr w:type="spellEnd"/>
      <w:r w:rsidRPr="00200E76">
        <w:rPr>
          <w:rFonts w:ascii="Times New Roman" w:hAnsi="Times New Roman"/>
          <w:sz w:val="28"/>
          <w:szCs w:val="28"/>
        </w:rPr>
        <w:t>, которые переходят в широкие плоские понижения значительной протяжённости. От пологих понижений формируется тальвег водотока, который на склонах переходит в глубокие и плоские долины с размывами по дну, а затем в балки. Балки, как правило, неглубокие, широкие с пологими или покатыми скатами, скаты и днища хорошо задернованы.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Расчлененность территории овражно-балочной и речной сетью, наличие склонов как элементов рельефа в слабой степени об</w:t>
      </w:r>
      <w:r w:rsidR="003C2993" w:rsidRPr="00200E76">
        <w:rPr>
          <w:rFonts w:ascii="Times New Roman" w:hAnsi="Times New Roman"/>
          <w:sz w:val="28"/>
          <w:szCs w:val="28"/>
        </w:rPr>
        <w:t>условили развитие водной эрозии.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Река Малый Узень, протекающая по территории района и дренирующая её в </w:t>
      </w:r>
      <w:proofErr w:type="spellStart"/>
      <w:r w:rsidRPr="00200E76">
        <w:rPr>
          <w:rFonts w:ascii="Times New Roman" w:hAnsi="Times New Roman"/>
          <w:sz w:val="28"/>
          <w:szCs w:val="28"/>
        </w:rPr>
        <w:t>субмеридиональном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направлении, имеет хорошо разработанную долину. Пойменная терраса развита слабо и не повсеместно, преимущественно, в излучине реки небольшими участками. Она представляет собой высокую, большей частью </w:t>
      </w:r>
      <w:proofErr w:type="spellStart"/>
      <w:r w:rsidRPr="00200E76">
        <w:rPr>
          <w:rFonts w:ascii="Times New Roman" w:hAnsi="Times New Roman"/>
          <w:sz w:val="28"/>
          <w:szCs w:val="28"/>
        </w:rPr>
        <w:t>остепнённую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E76">
        <w:rPr>
          <w:rFonts w:ascii="Times New Roman" w:hAnsi="Times New Roman"/>
          <w:sz w:val="28"/>
          <w:szCs w:val="28"/>
        </w:rPr>
        <w:t>пойму, вышедшую из зоны затопления паводковыми водами и имеет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слабоволнистую поверхность с заметно выраженными элементами микрорельефа в виде блюдцеобразных понижений, гривок, падин и бугорков.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Надпойменные террасы развиты хорошо, особенно первая, ширина которой достигает 3-</w:t>
      </w:r>
      <w:smartTag w:uri="urn:schemas-microsoft-com:office:smarttags" w:element="metricconverter">
        <w:smartTagPr>
          <w:attr w:name="ProductID" w:val="5 км"/>
        </w:smartTagPr>
        <w:r w:rsidRPr="00200E76">
          <w:rPr>
            <w:rFonts w:ascii="Times New Roman" w:hAnsi="Times New Roman"/>
            <w:sz w:val="28"/>
            <w:szCs w:val="28"/>
          </w:rPr>
          <w:t>5 км</w:t>
        </w:r>
      </w:smartTag>
      <w:r w:rsidRPr="00200E76">
        <w:rPr>
          <w:rFonts w:ascii="Times New Roman" w:hAnsi="Times New Roman"/>
          <w:sz w:val="28"/>
          <w:szCs w:val="28"/>
        </w:rPr>
        <w:t>. В прирусловой части она круто обрывается непосредственно к руслу реки, а с противоположной стороны прерывистым уступом переходит во вторую надпойменную террасу.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Вторая надпойменная терраса прослеживается не везде, и часто теряется в склонах сыртов.</w:t>
      </w:r>
    </w:p>
    <w:p w:rsidR="004470E7" w:rsidRPr="00200E76" w:rsidRDefault="004470E7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</w:t>
      </w:r>
      <w:r w:rsidRPr="00200E76">
        <w:rPr>
          <w:rFonts w:ascii="Times New Roman" w:hAnsi="Times New Roman"/>
          <w:i/>
          <w:sz w:val="28"/>
          <w:szCs w:val="28"/>
        </w:rPr>
        <w:t xml:space="preserve">большая часть территории района по своим геологическим и орографическим условиям благоприятна для промышленного и гражданского строительства, а </w:t>
      </w:r>
      <w:r w:rsidRPr="00200E76">
        <w:rPr>
          <w:rFonts w:ascii="Times New Roman" w:hAnsi="Times New Roman"/>
          <w:i/>
          <w:sz w:val="28"/>
          <w:szCs w:val="28"/>
        </w:rPr>
        <w:lastRenderedPageBreak/>
        <w:t>также для сельскохозяйственного производства</w:t>
      </w:r>
      <w:r w:rsidRPr="00200E76">
        <w:rPr>
          <w:rFonts w:ascii="Times New Roman" w:hAnsi="Times New Roman"/>
          <w:sz w:val="28"/>
          <w:szCs w:val="28"/>
        </w:rPr>
        <w:t xml:space="preserve"> (за исключением участков с развитой овражно-балочной сетью).</w:t>
      </w:r>
    </w:p>
    <w:p w:rsidR="00C37459" w:rsidRPr="00200E76" w:rsidRDefault="00C37459" w:rsidP="004470E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74DB" w:rsidRPr="00200E76" w:rsidRDefault="005F74DB" w:rsidP="000B742B">
      <w:pPr>
        <w:pStyle w:val="13"/>
        <w:spacing w:line="288" w:lineRule="auto"/>
        <w:contextualSpacing/>
      </w:pPr>
      <w:bookmarkStart w:id="14" w:name="_Toc273558614"/>
      <w:r w:rsidRPr="00200E76">
        <w:t>2.2.2 Геологическое строение</w:t>
      </w:r>
      <w:bookmarkEnd w:id="14"/>
      <w:r w:rsidR="00B24AC3" w:rsidRPr="00200E76">
        <w:t>, гидрогеологические условия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" w:name="_Toc164778274"/>
      <w:bookmarkStart w:id="16" w:name="_Toc273558615"/>
      <w:proofErr w:type="gramStart"/>
      <w:r w:rsidRPr="00200E76">
        <w:rPr>
          <w:rFonts w:ascii="Times New Roman" w:hAnsi="Times New Roman"/>
          <w:sz w:val="28"/>
          <w:szCs w:val="28"/>
        </w:rPr>
        <w:t>В геологическом строении Питерского района принимают участие породы от палеозойского до четвертичного возрастов.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Наибольшее распространение получили неогеновые (</w:t>
      </w:r>
      <w:proofErr w:type="spellStart"/>
      <w:r w:rsidRPr="00200E76">
        <w:rPr>
          <w:rFonts w:ascii="Times New Roman" w:hAnsi="Times New Roman"/>
          <w:sz w:val="28"/>
          <w:szCs w:val="28"/>
        </w:rPr>
        <w:t>акчагыльский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00E76">
        <w:rPr>
          <w:rFonts w:ascii="Times New Roman" w:hAnsi="Times New Roman"/>
          <w:sz w:val="28"/>
          <w:szCs w:val="28"/>
        </w:rPr>
        <w:t>апшеронский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</w:t>
      </w:r>
      <w:r w:rsidR="003C2993" w:rsidRPr="00200E76">
        <w:rPr>
          <w:rFonts w:ascii="Times New Roman" w:hAnsi="Times New Roman"/>
          <w:sz w:val="28"/>
          <w:szCs w:val="28"/>
        </w:rPr>
        <w:t>ярусы) и четвертичные отложения.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E76">
        <w:rPr>
          <w:rFonts w:ascii="Times New Roman" w:hAnsi="Times New Roman"/>
          <w:i/>
          <w:sz w:val="28"/>
          <w:szCs w:val="28"/>
        </w:rPr>
        <w:t>Акчагыльский</w:t>
      </w:r>
      <w:proofErr w:type="spellEnd"/>
      <w:r w:rsidRPr="00200E76">
        <w:rPr>
          <w:rFonts w:ascii="Times New Roman" w:hAnsi="Times New Roman"/>
          <w:i/>
          <w:sz w:val="28"/>
          <w:szCs w:val="28"/>
        </w:rPr>
        <w:t xml:space="preserve"> ярус</w:t>
      </w:r>
      <w:r w:rsidRPr="00200E76">
        <w:rPr>
          <w:rFonts w:ascii="Times New Roman" w:hAnsi="Times New Roman"/>
          <w:sz w:val="28"/>
          <w:szCs w:val="28"/>
        </w:rPr>
        <w:t xml:space="preserve"> представляют морские по генезису отложения. На территории района они развиты повсеместно. Глубина залегания кровли отложений 32-</w:t>
      </w:r>
      <w:smartTag w:uri="urn:schemas-microsoft-com:office:smarttags" w:element="metricconverter">
        <w:smartTagPr>
          <w:attr w:name="ProductID" w:val="66 м"/>
        </w:smartTagPr>
        <w:r w:rsidRPr="00200E76">
          <w:rPr>
            <w:rFonts w:ascii="Times New Roman" w:hAnsi="Times New Roman"/>
            <w:sz w:val="28"/>
            <w:szCs w:val="28"/>
          </w:rPr>
          <w:t>66 м</w:t>
        </w:r>
      </w:smartTag>
      <w:r w:rsidRPr="00200E76">
        <w:rPr>
          <w:rFonts w:ascii="Times New Roman" w:hAnsi="Times New Roman"/>
          <w:sz w:val="28"/>
          <w:szCs w:val="28"/>
        </w:rPr>
        <w:t>, подошвы — 350-</w:t>
      </w:r>
      <w:smartTag w:uri="urn:schemas-microsoft-com:office:smarttags" w:element="metricconverter">
        <w:smartTagPr>
          <w:attr w:name="ProductID" w:val="400 м"/>
        </w:smartTagPr>
        <w:r w:rsidRPr="00200E76">
          <w:rPr>
            <w:rFonts w:ascii="Times New Roman" w:hAnsi="Times New Roman"/>
            <w:sz w:val="28"/>
            <w:szCs w:val="28"/>
          </w:rPr>
          <w:t>400 м</w:t>
        </w:r>
      </w:smartTag>
      <w:r w:rsidRPr="00200E76">
        <w:rPr>
          <w:rFonts w:ascii="Times New Roman" w:hAnsi="Times New Roman"/>
          <w:sz w:val="28"/>
          <w:szCs w:val="28"/>
        </w:rPr>
        <w:t>. Отложения представлены двумя толщами: верхняя глинистая, нижняя — песчанистая. Мощность верхней толщи изменяется от 40-</w:t>
      </w:r>
      <w:smartTag w:uri="urn:schemas-microsoft-com:office:smarttags" w:element="metricconverter">
        <w:smartTagPr>
          <w:attr w:name="ProductID" w:val="50 м"/>
        </w:smartTagPr>
        <w:r w:rsidRPr="00200E76">
          <w:rPr>
            <w:rFonts w:ascii="Times New Roman" w:hAnsi="Times New Roman"/>
            <w:sz w:val="28"/>
            <w:szCs w:val="28"/>
          </w:rPr>
          <w:t>50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на севере до 60-</w:t>
      </w:r>
      <w:smartTag w:uri="urn:schemas-microsoft-com:office:smarttags" w:element="metricconverter">
        <w:smartTagPr>
          <w:attr w:name="ProductID" w:val="70 м"/>
        </w:smartTagPr>
        <w:r w:rsidRPr="00200E76">
          <w:rPr>
            <w:rFonts w:ascii="Times New Roman" w:hAnsi="Times New Roman"/>
            <w:sz w:val="28"/>
            <w:szCs w:val="28"/>
          </w:rPr>
          <w:t>70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на юге. Мощность нижней толщи — 60-</w:t>
      </w:r>
      <w:smartTag w:uri="urn:schemas-microsoft-com:office:smarttags" w:element="metricconverter">
        <w:smartTagPr>
          <w:attr w:name="ProductID" w:val="100 м"/>
        </w:smartTagPr>
        <w:r w:rsidRPr="00200E76">
          <w:rPr>
            <w:rFonts w:ascii="Times New Roman" w:hAnsi="Times New Roman"/>
            <w:sz w:val="28"/>
            <w:szCs w:val="28"/>
          </w:rPr>
          <w:t>100 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нижней части отложений — песок желтовато-серый, слабоглинистый. В средней части в песчаном разрезе имеются глинистые прослои. Верхняя часть разреза — глины тёмно-серые, местами комковатые, </w:t>
      </w:r>
      <w:proofErr w:type="spellStart"/>
      <w:r w:rsidRPr="00200E76">
        <w:rPr>
          <w:rFonts w:ascii="Times New Roman" w:hAnsi="Times New Roman"/>
          <w:sz w:val="28"/>
          <w:szCs w:val="28"/>
        </w:rPr>
        <w:t>алевритистые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i/>
          <w:sz w:val="28"/>
          <w:szCs w:val="28"/>
        </w:rPr>
        <w:t>Апшеронские отложения</w:t>
      </w:r>
      <w:r w:rsidRPr="00200E76">
        <w:rPr>
          <w:rFonts w:ascii="Times New Roman" w:hAnsi="Times New Roman"/>
          <w:sz w:val="28"/>
          <w:szCs w:val="28"/>
        </w:rPr>
        <w:t xml:space="preserve"> представлены континентальными и морскими образованиями и </w:t>
      </w:r>
      <w:proofErr w:type="gramStart"/>
      <w:r w:rsidRPr="00200E76">
        <w:rPr>
          <w:rFonts w:ascii="Times New Roman" w:hAnsi="Times New Roman"/>
          <w:sz w:val="28"/>
          <w:szCs w:val="28"/>
        </w:rPr>
        <w:t>на большей части территории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выходят на поверхность.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основании отложений залегают «</w:t>
      </w:r>
      <w:proofErr w:type="spellStart"/>
      <w:r w:rsidRPr="00200E76">
        <w:rPr>
          <w:rFonts w:ascii="Times New Roman" w:hAnsi="Times New Roman"/>
          <w:sz w:val="28"/>
          <w:szCs w:val="28"/>
        </w:rPr>
        <w:t>подсыртовые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00E76">
        <w:rPr>
          <w:rFonts w:ascii="Times New Roman" w:hAnsi="Times New Roman"/>
          <w:sz w:val="28"/>
          <w:szCs w:val="28"/>
        </w:rPr>
        <w:t>пески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которые выдержаны по площади, за исключением крайней западной части района. Пески светло-жёлтые с прослоями коричнево-бурых глин. Глубина залегания песков 10-</w:t>
      </w:r>
      <w:smartTag w:uri="urn:schemas-microsoft-com:office:smarttags" w:element="metricconverter">
        <w:smartTagPr>
          <w:attr w:name="ProductID" w:val="49 м"/>
        </w:smartTagPr>
        <w:r w:rsidRPr="00200E76">
          <w:rPr>
            <w:rFonts w:ascii="Times New Roman" w:hAnsi="Times New Roman"/>
            <w:sz w:val="28"/>
            <w:szCs w:val="28"/>
          </w:rPr>
          <w:t>49 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Верхняя часть разреза сложена континентальными образованиями, представленными «</w:t>
      </w:r>
      <w:proofErr w:type="spellStart"/>
      <w:r w:rsidRPr="00200E76">
        <w:rPr>
          <w:rFonts w:ascii="Times New Roman" w:hAnsi="Times New Roman"/>
          <w:sz w:val="28"/>
          <w:szCs w:val="28"/>
        </w:rPr>
        <w:t>сыртовыми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» коричнево-бурыми и серовато-бурыми, </w:t>
      </w:r>
      <w:proofErr w:type="spellStart"/>
      <w:r w:rsidRPr="00200E76">
        <w:rPr>
          <w:rFonts w:ascii="Times New Roman" w:hAnsi="Times New Roman"/>
          <w:sz w:val="28"/>
          <w:szCs w:val="28"/>
        </w:rPr>
        <w:t>слабопесчанистыми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глинами с прослоями и линзами песка и суглинка. Мощность изменяется от </w:t>
      </w:r>
      <w:smartTag w:uri="urn:schemas-microsoft-com:office:smarttags" w:element="metricconverter">
        <w:smartTagPr>
          <w:attr w:name="ProductID" w:val="0 м"/>
        </w:smartTagPr>
        <w:r w:rsidRPr="00200E76">
          <w:rPr>
            <w:rFonts w:ascii="Times New Roman" w:hAnsi="Times New Roman"/>
            <w:sz w:val="28"/>
            <w:szCs w:val="28"/>
          </w:rPr>
          <w:t>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в долинах рек до </w:t>
      </w:r>
      <w:smartTag w:uri="urn:schemas-microsoft-com:office:smarttags" w:element="metricconverter">
        <w:smartTagPr>
          <w:attr w:name="ProductID" w:val="47 м"/>
        </w:smartTagPr>
        <w:r w:rsidRPr="00200E76">
          <w:rPr>
            <w:rFonts w:ascii="Times New Roman" w:hAnsi="Times New Roman"/>
            <w:sz w:val="28"/>
            <w:szCs w:val="28"/>
          </w:rPr>
          <w:t>47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 на водоразделах. Общая мощность апшеронских отложений — 12-</w:t>
      </w:r>
      <w:smartTag w:uri="urn:schemas-microsoft-com:office:smarttags" w:element="metricconverter">
        <w:smartTagPr>
          <w:attr w:name="ProductID" w:val="73 м"/>
        </w:smartTagPr>
        <w:r w:rsidRPr="00200E76">
          <w:rPr>
            <w:rFonts w:ascii="Times New Roman" w:hAnsi="Times New Roman"/>
            <w:sz w:val="28"/>
            <w:szCs w:val="28"/>
          </w:rPr>
          <w:t>73 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i/>
          <w:sz w:val="28"/>
          <w:szCs w:val="28"/>
        </w:rPr>
        <w:t>Четвертичная система</w:t>
      </w:r>
      <w:r w:rsidRPr="00200E76">
        <w:rPr>
          <w:rFonts w:ascii="Times New Roman" w:hAnsi="Times New Roman"/>
          <w:sz w:val="28"/>
          <w:szCs w:val="28"/>
        </w:rPr>
        <w:t xml:space="preserve"> представлена аллювиальными, озерно-аллювиальными и делювиальными образованиями.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Наибольшее значение из них как по мощности, так и по площадному распространению получили аллювиальные отложения. Они слагают преимущественно террасы рек и представлены песчано-глинистыми отложениями с преобладанием глинистой фракции.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Максимальная мощность аллювия прослеживается в долине р. Малый Узень и составляет 30-</w:t>
      </w:r>
      <w:smartTag w:uri="urn:schemas-microsoft-com:office:smarttags" w:element="metricconverter">
        <w:smartTagPr>
          <w:attr w:name="ProductID" w:val="40 м"/>
        </w:smartTagPr>
        <w:r w:rsidRPr="00200E76">
          <w:rPr>
            <w:rFonts w:ascii="Times New Roman" w:hAnsi="Times New Roman"/>
            <w:sz w:val="28"/>
            <w:szCs w:val="28"/>
          </w:rPr>
          <w:t>40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. здесь же можно наблюдать лиманно-морские </w:t>
      </w:r>
      <w:r w:rsidRPr="00200E76">
        <w:rPr>
          <w:rFonts w:ascii="Times New Roman" w:hAnsi="Times New Roman"/>
          <w:sz w:val="28"/>
          <w:szCs w:val="28"/>
        </w:rPr>
        <w:lastRenderedPageBreak/>
        <w:t xml:space="preserve">отложения иловатые, </w:t>
      </w:r>
      <w:proofErr w:type="spellStart"/>
      <w:proofErr w:type="gramStart"/>
      <w:r w:rsidRPr="00200E76">
        <w:rPr>
          <w:rFonts w:ascii="Times New Roman" w:hAnsi="Times New Roman"/>
          <w:sz w:val="28"/>
          <w:szCs w:val="28"/>
        </w:rPr>
        <w:t>слабо-глинистые</w:t>
      </w:r>
      <w:proofErr w:type="spellEnd"/>
      <w:proofErr w:type="gramEnd"/>
      <w:r w:rsidRPr="00200E76">
        <w:rPr>
          <w:rFonts w:ascii="Times New Roman" w:hAnsi="Times New Roman"/>
          <w:sz w:val="28"/>
          <w:szCs w:val="28"/>
        </w:rPr>
        <w:t>, слюдистые пески, которые выше переходят в пористые супеси и суглинки.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Водоразделы с поверхности перекрыты аллювиально-делювиальными образованиями.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Общая мощность четвертичных отложений составляет 35-</w:t>
      </w:r>
      <w:smartTag w:uri="urn:schemas-microsoft-com:office:smarttags" w:element="metricconverter">
        <w:smartTagPr>
          <w:attr w:name="ProductID" w:val="40 м"/>
        </w:smartTagPr>
        <w:r w:rsidRPr="00200E76">
          <w:rPr>
            <w:rFonts w:ascii="Times New Roman" w:hAnsi="Times New Roman"/>
            <w:sz w:val="28"/>
            <w:szCs w:val="28"/>
          </w:rPr>
          <w:t>40 м</w:t>
        </w:r>
      </w:smartTag>
      <w:r w:rsidRPr="00200E76">
        <w:rPr>
          <w:rFonts w:ascii="Times New Roman" w:hAnsi="Times New Roman"/>
          <w:sz w:val="28"/>
          <w:szCs w:val="28"/>
        </w:rPr>
        <w:t>. Мощность отложений увеличивается от водораздела к речным долинам.</w:t>
      </w:r>
    </w:p>
    <w:p w:rsidR="00B24AC3" w:rsidRPr="00200E76" w:rsidRDefault="00B24AC3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тальвегах многочисленных оврагов и балок сформировались аллювиально-делювиальные суглинки и супеси.</w:t>
      </w:r>
    </w:p>
    <w:p w:rsidR="00C37459" w:rsidRPr="00200E76" w:rsidRDefault="00C37459" w:rsidP="00B24AC3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bookmarkEnd w:id="15"/>
    <w:p w:rsidR="005F74DB" w:rsidRPr="00200E76" w:rsidRDefault="005F74DB" w:rsidP="000B742B">
      <w:pPr>
        <w:pStyle w:val="13"/>
        <w:spacing w:line="288" w:lineRule="auto"/>
        <w:contextualSpacing/>
      </w:pPr>
      <w:r w:rsidRPr="00200E76">
        <w:t xml:space="preserve">2.2.3 </w:t>
      </w:r>
      <w:bookmarkEnd w:id="16"/>
      <w:r w:rsidR="00C37459" w:rsidRPr="00200E76">
        <w:t>Полезные ископаемые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_Toc273558616"/>
      <w:r w:rsidRPr="00200E76">
        <w:rPr>
          <w:rFonts w:ascii="Times New Roman" w:hAnsi="Times New Roman"/>
          <w:sz w:val="28"/>
          <w:szCs w:val="28"/>
        </w:rPr>
        <w:t>Запасы и ресурсы полезных ископаемых являются одним из ключевых элементов природно-ресурсного потенциала любого района.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Для достижения рациональной территориальной организации производства, обеспечивающей наибольший экономический эффект должны учитываться специфические особенности района, касающиеся, в частности, выбора сырьевых баз, а также определения экономических показателей их освоения.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Питерский район, в силу геологического строения территории, располагает скудными запасами полезных ископаемых. Минерально-сырьевая база представлена всего лишь одним месторождением четвертичных суглинков, </w:t>
      </w:r>
      <w:proofErr w:type="gramStart"/>
      <w:r w:rsidRPr="00200E76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на южной окраине с. Питерка.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Мощность полезной толщи месторождения 5,0 м. Предварительно оценённые запасы суглинков (категория C2) для производства кирпично-черепичного сырья составляют 527 тыс. м3. Разработка карьера ведётся открытым способом. Годовая проектная производительность карьера 11 тыс. м3. Потребитель сырья — кирпичный завод в с. Питерка, проектная мощность которого составляет 4 млн. </w:t>
      </w:r>
      <w:proofErr w:type="spellStart"/>
      <w:proofErr w:type="gramStart"/>
      <w:r w:rsidRPr="00200E76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200E76">
        <w:rPr>
          <w:rFonts w:ascii="Times New Roman" w:hAnsi="Times New Roman"/>
          <w:sz w:val="28"/>
          <w:szCs w:val="28"/>
        </w:rPr>
        <w:t>/год. Обеспеченность завода сырьём составляет 15 лет. Прирост запасов возможен в восточном направлении за счёт категории С</w:t>
      </w:r>
      <w:proofErr w:type="gramStart"/>
      <w:r w:rsidRPr="00200E76">
        <w:rPr>
          <w:rFonts w:ascii="Times New Roman" w:hAnsi="Times New Roman"/>
          <w:sz w:val="28"/>
          <w:szCs w:val="28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>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настоящее время завод не работает. Для его запуска и выхода на полную проектную мощность необходимы инвестиции в размере 2,5-3 млн. руб.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Учитывая сохранённую производственную базу предприятия ОАО «Керамика», занимающейся производством кирпича, имеется возможность увеличения объема выпускаемой продукции за счёт использования местного месторождения.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Имеющиеся месторождения глин пригодные для использования в кирпично-черепичном производстве в районе изучено весьма слабо. При дальнейшем развитии промышленности стройматериалов необходима разведка этих месторождений с установлением их запасов по промышленным категориям.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Топливно-энергетическое сырье в районе не представлено. Однако имеется разведанное газонефтяное месторождение — </w:t>
      </w:r>
      <w:proofErr w:type="spellStart"/>
      <w:r w:rsidRPr="00200E76">
        <w:rPr>
          <w:rFonts w:ascii="Times New Roman" w:hAnsi="Times New Roman"/>
          <w:sz w:val="28"/>
          <w:szCs w:val="28"/>
        </w:rPr>
        <w:t>Старшиновское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. Месторождение расположено в 11 км к северу </w:t>
      </w:r>
      <w:proofErr w:type="gramStart"/>
      <w:r w:rsidRPr="00200E76">
        <w:rPr>
          <w:rFonts w:ascii="Times New Roman" w:hAnsi="Times New Roman"/>
          <w:sz w:val="28"/>
          <w:szCs w:val="28"/>
        </w:rPr>
        <w:t>от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 Малый Узень и 2 км от железной дороги Саратов — Александров-Гай. Месторождение </w:t>
      </w:r>
      <w:proofErr w:type="spellStart"/>
      <w:r w:rsidRPr="00200E76">
        <w:rPr>
          <w:rFonts w:ascii="Times New Roman" w:hAnsi="Times New Roman"/>
          <w:sz w:val="28"/>
          <w:szCs w:val="28"/>
        </w:rPr>
        <w:t>субширотного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простирания размером 2x4,5 км. Площадь залежи по категории С</w:t>
      </w:r>
      <w:proofErr w:type="gramStart"/>
      <w:r w:rsidRPr="00200E76">
        <w:rPr>
          <w:rFonts w:ascii="Times New Roman" w:hAnsi="Times New Roman"/>
          <w:sz w:val="28"/>
          <w:szCs w:val="28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— 13 км2. Балансовые запасы по категории С</w:t>
      </w:r>
      <w:proofErr w:type="gramStart"/>
      <w:r w:rsidRPr="00200E76">
        <w:rPr>
          <w:rFonts w:ascii="Times New Roman" w:hAnsi="Times New Roman"/>
          <w:sz w:val="28"/>
          <w:szCs w:val="28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— 743 тыс. м3. Месторождение законсервировано. Перспектива прироста запасов и расширения месторождения отсутствует.</w:t>
      </w:r>
    </w:p>
    <w:p w:rsidR="00C37459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Таким образом, минерально-сырьевая база Питерского района представлена всего лишь одним месторождением четвертичных суглинков, пригодных для кирпично-черепичного производства.</w:t>
      </w:r>
    </w:p>
    <w:p w:rsidR="003D5FC8" w:rsidRPr="00200E76" w:rsidRDefault="00C37459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E76">
        <w:rPr>
          <w:rFonts w:ascii="Times New Roman" w:hAnsi="Times New Roman"/>
          <w:sz w:val="28"/>
          <w:szCs w:val="28"/>
        </w:rPr>
        <w:t>Имеющиеся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в районе разведанное газонефтяное месторождение в настоящее время законсервировано.</w:t>
      </w:r>
    </w:p>
    <w:p w:rsidR="00706E07" w:rsidRPr="00200E76" w:rsidRDefault="00706E07" w:rsidP="00C37459">
      <w:pPr>
        <w:shd w:val="clear" w:color="auto" w:fill="FFFFFF"/>
        <w:spacing w:line="288" w:lineRule="auto"/>
        <w:ind w:left="5" w:firstLine="709"/>
        <w:contextualSpacing/>
        <w:jc w:val="both"/>
        <w:rPr>
          <w:spacing w:val="-2"/>
        </w:rPr>
      </w:pPr>
    </w:p>
    <w:p w:rsidR="003D5FC8" w:rsidRPr="00200E76" w:rsidRDefault="00706E07" w:rsidP="00706E07">
      <w:pPr>
        <w:pStyle w:val="13"/>
        <w:spacing w:line="288" w:lineRule="auto"/>
        <w:contextualSpacing/>
        <w:rPr>
          <w:i w:val="0"/>
          <w:szCs w:val="28"/>
        </w:rPr>
      </w:pPr>
      <w:r w:rsidRPr="00200E76">
        <w:rPr>
          <w:i w:val="0"/>
          <w:szCs w:val="28"/>
        </w:rPr>
        <w:t>2.</w:t>
      </w:r>
      <w:r w:rsidR="003C2993" w:rsidRPr="00200E76">
        <w:rPr>
          <w:i w:val="0"/>
          <w:szCs w:val="28"/>
        </w:rPr>
        <w:t>3</w:t>
      </w:r>
      <w:r w:rsidRPr="00200E76">
        <w:rPr>
          <w:i w:val="0"/>
          <w:szCs w:val="28"/>
        </w:rPr>
        <w:t xml:space="preserve"> </w:t>
      </w:r>
      <w:r w:rsidR="003C2993" w:rsidRPr="00200E76">
        <w:rPr>
          <w:i w:val="0"/>
          <w:szCs w:val="28"/>
        </w:rPr>
        <w:t>Земельные ресурсы, почвенный покров территории</w:t>
      </w:r>
      <w:r w:rsidR="002F6CC8" w:rsidRPr="00200E76">
        <w:rPr>
          <w:i w:val="0"/>
          <w:szCs w:val="28"/>
        </w:rPr>
        <w:t xml:space="preserve">  </w:t>
      </w:r>
    </w:p>
    <w:bookmarkEnd w:id="17"/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Согласно почвенному районированию территория Питерского района входит в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Краснокутско-Дергачевский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почвенный район. Он расположен на Низкой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Сыртовой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равнине, где в почвенном покрове доминируют каштановые, светло-каштановые и тёмно-каштановые почвы, среди которых пятнами разной густоты встречаются вкрапления солонцов. Почвы формировались в условиях неустойчивого и недостаточного увлажнения атмосферным</w:t>
      </w:r>
      <w:r w:rsidR="00330E9B" w:rsidRPr="00200E76">
        <w:rPr>
          <w:rFonts w:ascii="Times New Roman" w:eastAsia="Times New Roman" w:hAnsi="Times New Roman"/>
          <w:sz w:val="28"/>
          <w:szCs w:val="26"/>
          <w:lang w:eastAsia="ru-RU"/>
        </w:rPr>
        <w:t>и осадками</w:t>
      </w: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Темно-каштановые почвы являются самыми лучшими почвами района, сформировались они на слабоволнистых плато и слабопологих верхних частях склонов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межречных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и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межбалочных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водоразделов. Темно-каштановые почвы являются переходным звеном от южного чернозема к каштановым почвам и расположены в основном на северо-западе, западе и северо-востоке района. Содержание гумуса в них 3,5-5%. По механическому составу эти почвы глинистые и тяжелосуглинистые. В процентном отношении площадь тёмно-каштановых почв незначительна и составляет около 2,5%.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Каштановые почвы преобладающее распространение получили в северо-западной части района. Они сформировались на слабоволнистых плато водоразделов и верхних частей слабопологих склонов различной экспозиции с уклоном 0,5-1%. Почвы менее плодородны, содержание гумуса колеблется от 2,5-2,8%, механический состав суглинистый и супесчаный. На территории района эти почвы занимают более 60%.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Светло-каштановые почвы занимают плоские сырты и их южные склоны в южной части района. От тёмно-каштановых почв они отличаются более светлой окраской верхнего перегнойного горизонта, меньшей мощностью почвенного профиля, меньшим содержанием гумуса (2-3%), повышенной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карбонатностью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и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солонцеватостью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. По механическому составу светло-каштановые почвы этого района относятся к глинистым и тяжелосуглинистым, при этом количество глинистых частиц в почвах постепенно уменьшается к западу, где механический состав становится более лёгким. Светло-каштановые почвы занимают 20% территории района.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Все эти почвы достаточно плодородны и пригодны для возделывания большинства сельскохозяйственных культур и, прежде всего, ценнейшей продовольственной культуры – яровой пшеницы.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Отдельными участками встречаются комплексы темно-каштановых, каштановых почв с содержанием солонцов от 10 до 25%.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Каштановые комплексы с содержанием солонцов от 25 до 50% являются малопригодными для распашки и могут быть использованы под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залужение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посевами многолетних трав или в лугово-пастбищных севооборотах. Почвы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малогумусны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, бедны питательными веществами,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бесструктурны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и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малоструктурны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, имеют неблагоприятные для сельскохозяйственных растений водно-физические свойства и остро нуждаются в органических и минеральных удобрениях. На таких почвах, в целях улучшения их качества и сохранения почвенного плодородия, необходимо регулярное проведение ряда агротехнических, агрохимических и лесомелиоративных мероприятий. Таких почв на территории района более13%.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На надпойменных террасах рек, в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предбалочных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понижениях, в замкнутых понижениях типа падин и западин встречаются лугово-каштановые почвы. Они сформировались в условиях поверхностного увлажнения, большей частью сопровождаемые повышенным грунтовым увлажнением (грунтовые воды на глубине 3-7 м) и используются под сенокосы и пастбища.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Овражно-балочная сеть представлена смытыми и намытыми почвами балок и оврагов, а также обнаженными рыхлыми породами по берегам рек. Овражно-балочные комплексы находятся под воздействием потоков поверхностных вод, они имеют небольшую мощность гумусового горизонта и частично пригодны под пастбища со строго нормированным выпасом.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В долине Малого Узеня встречаются участки лугово-каштановых почв, но преобладающее распространение получили комплексы солонцов с каштановыми почвами 25-50%. В южной части района широко распространены комплексы каштановых почв с солонцами от 10 до 50% и более, а также лугово-каштановые почвы с солонцами.</w:t>
      </w:r>
    </w:p>
    <w:p w:rsidR="00706E07" w:rsidRPr="00200E76" w:rsidRDefault="00706E07" w:rsidP="00706E07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Солонцы в комплексе со светло-каштановыми почвами от 25 до 50% малопригодны для выращивания сельскохозяйственных культур и могут быть использованы под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залужение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 посевами многолетних трав или в лугово-пастбищных севооборотах. Солонцы с содержанием светло-каштановых почв менее 25%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малогумусны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 xml:space="preserve">, бедны питательными элементами, </w:t>
      </w:r>
      <w:proofErr w:type="spellStart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бесструктурны</w:t>
      </w:r>
      <w:proofErr w:type="spellEnd"/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, имеют неблагоприятные для сельскохозяйственных растений водно-физические свойства. Эти почвы пригодны под пастбища.</w:t>
      </w:r>
    </w:p>
    <w:p w:rsidR="009D7151" w:rsidRPr="00200E76" w:rsidRDefault="00706E07" w:rsidP="006269C3">
      <w:pPr>
        <w:spacing w:line="288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6"/>
          <w:lang w:eastAsia="ru-RU"/>
        </w:rPr>
      </w:pPr>
      <w:r w:rsidRPr="00200E76">
        <w:rPr>
          <w:rFonts w:ascii="Times New Roman" w:eastAsia="Times New Roman" w:hAnsi="Times New Roman"/>
          <w:sz w:val="28"/>
          <w:szCs w:val="26"/>
          <w:lang w:eastAsia="ru-RU"/>
        </w:rPr>
        <w:t>Таким образом, доминирующие в почвенном покрове каштановые, светло-каштановые и тёмно-каштановые почвы достаточно плодородны и пригодны для возделывания большинства сельскохозяйственных культур, однако ввиду засушливости климата и засолённости грунтов их потенциал относительно невысок</w:t>
      </w:r>
      <w:r w:rsidRPr="00200E76">
        <w:rPr>
          <w:rFonts w:ascii="Times New Roman" w:eastAsia="Times New Roman" w:hAnsi="Times New Roman"/>
          <w:b/>
          <w:i/>
          <w:sz w:val="28"/>
          <w:szCs w:val="26"/>
          <w:lang w:eastAsia="ru-RU"/>
        </w:rPr>
        <w:t>.</w:t>
      </w:r>
    </w:p>
    <w:p w:rsidR="009D7151" w:rsidRPr="00200E76" w:rsidRDefault="009D7151" w:rsidP="00706E07">
      <w:pPr>
        <w:spacing w:line="288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4DB" w:rsidRPr="00200E76" w:rsidRDefault="005F74DB" w:rsidP="000B742B">
      <w:pPr>
        <w:pStyle w:val="affa"/>
        <w:spacing w:line="288" w:lineRule="auto"/>
        <w:contextualSpacing/>
        <w:rPr>
          <w:sz w:val="28"/>
        </w:rPr>
      </w:pPr>
      <w:bookmarkStart w:id="18" w:name="_Toc273558618"/>
      <w:r w:rsidRPr="00200E76">
        <w:rPr>
          <w:sz w:val="28"/>
        </w:rPr>
        <w:t>2.</w:t>
      </w:r>
      <w:r w:rsidR="00F1073D" w:rsidRPr="00200E76">
        <w:rPr>
          <w:sz w:val="28"/>
        </w:rPr>
        <w:t>4</w:t>
      </w:r>
      <w:r w:rsidRPr="00200E76">
        <w:rPr>
          <w:sz w:val="28"/>
        </w:rPr>
        <w:t xml:space="preserve"> Гидрологическая характеристика</w:t>
      </w:r>
      <w:bookmarkEnd w:id="18"/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9" w:name="_Toc273554831"/>
      <w:bookmarkStart w:id="20" w:name="_Toc273558620"/>
      <w:r w:rsidRPr="00200E76">
        <w:rPr>
          <w:rFonts w:ascii="Times New Roman" w:hAnsi="Times New Roman"/>
          <w:sz w:val="28"/>
          <w:szCs w:val="28"/>
        </w:rPr>
        <w:t xml:space="preserve">Гидрографическая сеть Питерского района представлена реками Малый Узень, Солянка (1-я и 2-я), Таловка, а также системой балок и оврагов, впадающих в них. </w:t>
      </w:r>
      <w:proofErr w:type="gramStart"/>
      <w:r w:rsidRPr="00200E76">
        <w:rPr>
          <w:rFonts w:ascii="Times New Roman" w:hAnsi="Times New Roman"/>
          <w:sz w:val="28"/>
          <w:szCs w:val="28"/>
        </w:rPr>
        <w:t xml:space="preserve">По гидрологическому режиму реки района относятся к типу степных и питаются главным образом за счет атмосферных осадков, во время таяния снега и выпадения дождей в весенний и осенний периоды </w:t>
      </w:r>
      <w:proofErr w:type="gramEnd"/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Реки, протекая по равнине, имеют спокойное течение, извилистые русла, перекаты, чередующиеся с плесами. Скорость течения колеблется от 0,1 до 1 м/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и изменяется </w:t>
      </w:r>
      <w:proofErr w:type="gramStart"/>
      <w:r w:rsidRPr="00200E76">
        <w:rPr>
          <w:rFonts w:ascii="Times New Roman" w:hAnsi="Times New Roman"/>
          <w:sz w:val="28"/>
          <w:szCs w:val="28"/>
        </w:rPr>
        <w:t>по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сезонам года. Наибольшей она бывает весной, когда реки становятся более полноводными, наименьшей – летом и зимой.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Режим рек отражает особенности континентального и засушливого климата Саратовского Заволжья с холодной зимой, короткой дружно наступающей весной и жарким, сухим летом. Реки имеют преимущественно </w:t>
      </w:r>
      <w:r w:rsidRPr="00200E76">
        <w:rPr>
          <w:rFonts w:ascii="Times New Roman" w:hAnsi="Times New Roman"/>
          <w:sz w:val="28"/>
          <w:szCs w:val="28"/>
        </w:rPr>
        <w:lastRenderedPageBreak/>
        <w:t>снеговое питание, меньшую долю составляет дождевое и грунтовое. Весной в долины поступает много талой снеговой воды и начинается половодье, реки широко разливаются и затопляют пойму. В это время через их русла проходит до 90–100% величины годового стока.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Летом атмосферные осадки испаряются или впитываются в почву, поэтому питание происходит в основном за счет грунтовых вод, небольшие речки мелеют, </w:t>
      </w:r>
      <w:proofErr w:type="gramStart"/>
      <w:r w:rsidRPr="00200E76">
        <w:rPr>
          <w:rFonts w:ascii="Times New Roman" w:hAnsi="Times New Roman"/>
          <w:sz w:val="28"/>
          <w:szCs w:val="28"/>
        </w:rPr>
        <w:t>превращаясь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порой в цепочку озер или совсем пересыхают. На малых реках летом могут быть небольшие кратковременные паводки от сильных ливней.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Подъем воды в реках колеблется по годам и зависит от количества выпавшего снега и от характера весны: при малоснежной и затяжной весне половодье не особенно большое, а при дружной весне бывает значительным. Зимой реки замерзают, ледостав обычно наступает в конце ноября – начале декабря, а заканчивается в начале апреля. Продолжительность его 3-4 месяца.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Постоянного течения реки не имеют, вода в летнее время сохраняется лишь в плесах, за исключением р. Малый Узень. С вводом в эксплуатацию в </w:t>
      </w:r>
      <w:smartTag w:uri="urn:schemas-microsoft-com:office:smarttags" w:element="metricconverter">
        <w:smartTagPr>
          <w:attr w:name="ProductID" w:val="1972 г"/>
        </w:smartTagPr>
        <w:r w:rsidRPr="00200E76">
          <w:rPr>
            <w:rFonts w:ascii="Times New Roman" w:hAnsi="Times New Roman"/>
            <w:sz w:val="28"/>
            <w:szCs w:val="28"/>
          </w:rPr>
          <w:t>1972 г</w:t>
        </w:r>
      </w:smartTag>
      <w:r w:rsidRPr="00200E76">
        <w:rPr>
          <w:rFonts w:ascii="Times New Roman" w:hAnsi="Times New Roman"/>
          <w:sz w:val="28"/>
          <w:szCs w:val="28"/>
        </w:rPr>
        <w:t>. Саратовского оросительного канала в р. Малый Узень стала поступать волжская вода, с приходом которой установилось постоянное течение. Суммарный водозабор волжской воды в реку составлял 238,15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При поступлении волжской воды в реке изменилась минерализация вод. Если до поступления волжской воды она составляла 0,3-0,8 г/л в период половодья и до 1,0 г/л и более — в летнее время, то в настоящее время вода стала слабоминерализованной и пригодной для орошения, водопоя скота и других хозяйственных нужд.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Наиболее крупной рекой является р. Малый Узень, протяжённость которой по территории Питерского района составляет более </w:t>
      </w:r>
      <w:smartTag w:uri="urn:schemas-microsoft-com:office:smarttags" w:element="metricconverter">
        <w:smartTagPr>
          <w:attr w:name="ProductID" w:val="100 км"/>
        </w:smartTagPr>
        <w:r w:rsidRPr="00200E76">
          <w:rPr>
            <w:rFonts w:ascii="Times New Roman" w:hAnsi="Times New Roman"/>
            <w:sz w:val="28"/>
            <w:szCs w:val="28"/>
          </w:rPr>
          <w:t>100 км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Река, дренирующая территорию в </w:t>
      </w:r>
      <w:proofErr w:type="spellStart"/>
      <w:r w:rsidRPr="00200E76">
        <w:rPr>
          <w:rFonts w:ascii="Times New Roman" w:hAnsi="Times New Roman"/>
          <w:sz w:val="28"/>
          <w:szCs w:val="28"/>
        </w:rPr>
        <w:t>субмеридиональном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направлении, протекает по однообразной, </w:t>
      </w:r>
      <w:proofErr w:type="spellStart"/>
      <w:proofErr w:type="gramStart"/>
      <w:r w:rsidRPr="00200E76">
        <w:rPr>
          <w:rFonts w:ascii="Times New Roman" w:hAnsi="Times New Roman"/>
          <w:sz w:val="28"/>
          <w:szCs w:val="28"/>
        </w:rPr>
        <w:t>полого-волнистой</w:t>
      </w:r>
      <w:proofErr w:type="spellEnd"/>
      <w:proofErr w:type="gramEnd"/>
      <w:r w:rsidRPr="00200E76">
        <w:rPr>
          <w:rFonts w:ascii="Times New Roman" w:hAnsi="Times New Roman"/>
          <w:sz w:val="28"/>
          <w:szCs w:val="28"/>
        </w:rPr>
        <w:t xml:space="preserve"> равнине, расчлененной системой многочисленных речных долин, балок и оврагов на отдельные возвышенности (сырты).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Долина Малого Узеня извилистая, неясно выраженной формы. В пойме встречаются лиманы, на некоторых участках берега обвалованы. Русло реки извилистое, шириной 20-</w:t>
      </w:r>
      <w:smartTag w:uri="urn:schemas-microsoft-com:office:smarttags" w:element="metricconverter">
        <w:smartTagPr>
          <w:attr w:name="ProductID" w:val="30 м"/>
        </w:smartTagPr>
        <w:r w:rsidRPr="00200E76">
          <w:rPr>
            <w:rFonts w:ascii="Times New Roman" w:hAnsi="Times New Roman"/>
            <w:sz w:val="28"/>
            <w:szCs w:val="28"/>
          </w:rPr>
          <w:t>30 м</w:t>
        </w:r>
      </w:smartTag>
      <w:r w:rsidRPr="00200E76">
        <w:rPr>
          <w:rFonts w:ascii="Times New Roman" w:hAnsi="Times New Roman"/>
          <w:sz w:val="28"/>
          <w:szCs w:val="28"/>
        </w:rPr>
        <w:t>, в некоторых местах заросшее водной растительностью. При небольшом уклоне течение медленное, скорость составляет 0,7-1,2 м/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0E76">
        <w:rPr>
          <w:rFonts w:ascii="Times New Roman" w:hAnsi="Times New Roman"/>
          <w:sz w:val="28"/>
          <w:szCs w:val="28"/>
        </w:rPr>
        <w:t>Глубина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1-</w:t>
      </w:r>
      <w:smartTag w:uri="urn:schemas-microsoft-com:office:smarttags" w:element="metricconverter">
        <w:smartTagPr>
          <w:attr w:name="ProductID" w:val="3 м"/>
        </w:smartTagPr>
        <w:r w:rsidRPr="00200E76">
          <w:rPr>
            <w:rFonts w:ascii="Times New Roman" w:hAnsi="Times New Roman"/>
            <w:sz w:val="28"/>
            <w:szCs w:val="28"/>
          </w:rPr>
          <w:t>3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. Берега реки преимущественно крутые, </w:t>
      </w:r>
      <w:r w:rsidRPr="00200E76">
        <w:rPr>
          <w:rFonts w:ascii="Times New Roman" w:hAnsi="Times New Roman"/>
          <w:sz w:val="28"/>
          <w:szCs w:val="28"/>
        </w:rPr>
        <w:lastRenderedPageBreak/>
        <w:t>высотой 2-</w:t>
      </w:r>
      <w:smartTag w:uri="urn:schemas-microsoft-com:office:smarttags" w:element="metricconverter">
        <w:smartTagPr>
          <w:attr w:name="ProductID" w:val="10 м"/>
        </w:smartTagPr>
        <w:r w:rsidRPr="00200E76">
          <w:rPr>
            <w:rFonts w:ascii="Times New Roman" w:hAnsi="Times New Roman"/>
            <w:sz w:val="28"/>
            <w:szCs w:val="28"/>
          </w:rPr>
          <w:t>10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, поросшие редкой травой, частично кустарником. Уровень воды во время половодья в среднем поднимается от 2 до </w:t>
      </w:r>
      <w:smartTag w:uri="urn:schemas-microsoft-com:office:smarttags" w:element="metricconverter">
        <w:smartTagPr>
          <w:attr w:name="ProductID" w:val="8 м"/>
        </w:smartTagPr>
        <w:r w:rsidRPr="00200E76">
          <w:rPr>
            <w:rFonts w:ascii="Times New Roman" w:hAnsi="Times New Roman"/>
            <w:sz w:val="28"/>
            <w:szCs w:val="28"/>
          </w:rPr>
          <w:t>8 м</w:t>
        </w:r>
      </w:smartTag>
      <w:r w:rsidRPr="00200E76">
        <w:rPr>
          <w:rFonts w:ascii="Times New Roman" w:hAnsi="Times New Roman"/>
          <w:sz w:val="28"/>
          <w:szCs w:val="28"/>
        </w:rPr>
        <w:t xml:space="preserve">. Ледоход проходит на высоких уровнях и продолжается 1-2 дня. С наступлением межени сток на реке прекращается. С </w:t>
      </w:r>
      <w:smartTag w:uri="urn:schemas-microsoft-com:office:smarttags" w:element="metricconverter">
        <w:smartTagPr>
          <w:attr w:name="ProductID" w:val="1973 г"/>
        </w:smartTagPr>
        <w:r w:rsidRPr="00200E76">
          <w:rPr>
            <w:rFonts w:ascii="Times New Roman" w:hAnsi="Times New Roman"/>
            <w:sz w:val="28"/>
            <w:szCs w:val="28"/>
          </w:rPr>
          <w:t>1973 г</w:t>
        </w:r>
      </w:smartTag>
      <w:r w:rsidRPr="00200E76">
        <w:rPr>
          <w:rFonts w:ascii="Times New Roman" w:hAnsi="Times New Roman"/>
          <w:sz w:val="28"/>
          <w:szCs w:val="28"/>
        </w:rPr>
        <w:t>. в исток реки из Саратовского канала подается волжская вода, что коренным образом изменило режим Малого Узеня.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Река Малый Узень, протекая по территории района, принимает притоки: Таловка, Солянка, Кладовая, Солянка. Эти реки не имеют ясно очерченных форм элементов долины, кроме того, не имеют постоянного течения, а в летнее время мелеют и местами пересыхают.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Зимний режим рек характеризуется устойчивым ледяным покровом. Ледостав обычно устанавливается в конце первой и начале второй декад ноября, средняя его продолжительность составляет 133-138 дней. Толщина льда во время ледостава колеблется от 40 до </w:t>
      </w:r>
      <w:smartTag w:uri="urn:schemas-microsoft-com:office:smarttags" w:element="metricconverter">
        <w:smartTagPr>
          <w:attr w:name="ProductID" w:val="55 см"/>
        </w:smartTagPr>
        <w:r w:rsidRPr="00200E76">
          <w:rPr>
            <w:rFonts w:ascii="Times New Roman" w:hAnsi="Times New Roman"/>
            <w:sz w:val="28"/>
            <w:szCs w:val="28"/>
          </w:rPr>
          <w:t>55 см</w:t>
        </w:r>
      </w:smartTag>
      <w:r w:rsidRPr="00200E76">
        <w:rPr>
          <w:rFonts w:ascii="Times New Roman" w:hAnsi="Times New Roman"/>
          <w:sz w:val="28"/>
          <w:szCs w:val="28"/>
        </w:rPr>
        <w:t>. средняя месячная температура воды в реке в июле–августе колеблется от +20,6 до +22,7°С.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На р. Малый Узень в пределах северной части района построено </w:t>
      </w:r>
      <w:proofErr w:type="spellStart"/>
      <w:r w:rsidRPr="00200E76">
        <w:rPr>
          <w:rFonts w:ascii="Times New Roman" w:hAnsi="Times New Roman"/>
          <w:sz w:val="28"/>
          <w:szCs w:val="28"/>
        </w:rPr>
        <w:t>Алексашинское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водохранилище с полным объемом в 10,0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0E76">
        <w:rPr>
          <w:rFonts w:ascii="Times New Roman" w:hAnsi="Times New Roman"/>
          <w:sz w:val="28"/>
          <w:szCs w:val="28"/>
        </w:rPr>
        <w:t>Малоузенское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водохранилище на юге района с объёмом в 18,0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. Водохранилища русловые, наливные и построены для орошения и водоснабжения. Регулируемый сток сезонный (апрель-ноябрь).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Кроме того, на территории Питерского района имеется восемь малых водохранилищ с общей площадью зеркала 8,82 км</w:t>
      </w:r>
      <w:proofErr w:type="gramStart"/>
      <w:r w:rsidRPr="00200E7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и ёмкостью 21,3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 xml:space="preserve"> 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Большинство водохранилищ созданы с целью орошения и водоснабжения, часть из них предназначены для целей водного хозяйства, промышленности, жилищного коммунального хозяйства.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Имеющиеся на территории района овраги, балки, лощины весной пропускают большое количество талых вод, в остальное время года они безводны. Во многих балках устроены пруды. В районе насчитывается большое количество больших и малых прудов, общая площадь зеркала которых </w:t>
      </w:r>
      <w:proofErr w:type="spellStart"/>
      <w:r w:rsidRPr="00200E76">
        <w:rPr>
          <w:rFonts w:ascii="Times New Roman" w:hAnsi="Times New Roman"/>
          <w:sz w:val="28"/>
          <w:szCs w:val="28"/>
        </w:rPr>
        <w:t>соствляет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более 24,5 км</w:t>
      </w:r>
      <w:proofErr w:type="gramStart"/>
      <w:r w:rsidRPr="00200E7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>. питание прудов в основном осуществляется за счет весенних талых вод и атмосферных осадков.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Пруды и водохранилища наряду с реками являются основными водными источниками водоснабжения в хозяйствах района.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 гидрогеологическому районированию территория Питерского района располагается в северной части Прикаспийского артезианского бассейна и характеризуется региональным распространением как солоноватых, так и пресных вод</w:t>
      </w:r>
      <w:r w:rsidR="003C2993" w:rsidRPr="00200E76">
        <w:rPr>
          <w:rFonts w:ascii="Times New Roman" w:hAnsi="Times New Roman"/>
          <w:sz w:val="28"/>
          <w:szCs w:val="28"/>
        </w:rPr>
        <w:t xml:space="preserve"> различного химического состава.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Наибольший интерес для практического использования представляют подземные воды четвертичных и неогеновых отложений, залегающие на небольшой глубине (</w:t>
      </w:r>
      <w:proofErr w:type="gramStart"/>
      <w:r w:rsidRPr="00200E76">
        <w:rPr>
          <w:rFonts w:ascii="Times New Roman" w:hAnsi="Times New Roman"/>
          <w:sz w:val="28"/>
          <w:szCs w:val="28"/>
        </w:rPr>
        <w:t>см</w:t>
      </w:r>
      <w:proofErr w:type="gramEnd"/>
      <w:r w:rsidRPr="00200E76">
        <w:rPr>
          <w:rFonts w:ascii="Times New Roman" w:hAnsi="Times New Roman"/>
          <w:sz w:val="28"/>
          <w:szCs w:val="28"/>
        </w:rPr>
        <w:t>. таблицу 2.4.1).</w:t>
      </w:r>
    </w:p>
    <w:p w:rsidR="00706E07" w:rsidRPr="00200E76" w:rsidRDefault="00706E07" w:rsidP="00706E07">
      <w:pPr>
        <w:pStyle w:val="Tabl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 2.4.1.</w:t>
      </w:r>
    </w:p>
    <w:p w:rsidR="00706E07" w:rsidRPr="00200E76" w:rsidRDefault="00706E07" w:rsidP="001249C4">
      <w:pPr>
        <w:pStyle w:val="Tabn"/>
      </w:pPr>
      <w:r w:rsidRPr="00200E76">
        <w:t>Характеристика водоносных горизонтов и комплексов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3072"/>
        <w:gridCol w:w="1985"/>
        <w:gridCol w:w="2233"/>
      </w:tblGrid>
      <w:tr w:rsidR="00BD2651" w:rsidRPr="00200E76" w:rsidTr="00BD2651">
        <w:trPr>
          <w:trHeight w:val="7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Наименование водоносного горизонта и комплекса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Водоносный комплекс четвертичных отложений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Водоносный горизонт апшеронских отложений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Водоносный комплекс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акчагыльских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отложений</w:t>
            </w:r>
          </w:p>
        </w:tc>
      </w:tr>
      <w:tr w:rsidR="00BD2651" w:rsidRPr="00200E76" w:rsidTr="00BD2651">
        <w:trPr>
          <w:trHeight w:val="7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D2651" w:rsidRPr="00200E76" w:rsidTr="00BD2651">
        <w:trPr>
          <w:trHeight w:val="615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В виде полосы шириной от 10-25 до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200E76">
                <w:rPr>
                  <w:rFonts w:ascii="Times New Roman" w:hAnsi="Times New Roman"/>
                  <w:sz w:val="28"/>
                  <w:szCs w:val="28"/>
                </w:rPr>
                <w:t>100</w:t>
              </w:r>
              <w:r w:rsidRPr="00200E76">
                <w:rPr>
                  <w:rFonts w:ascii="Times New Roman" w:hAnsi="Times New Roman"/>
                  <w:sz w:val="28"/>
                  <w:szCs w:val="28"/>
                  <w:lang w:val="en-US"/>
                </w:rPr>
                <w:t> </w:t>
              </w:r>
              <w:r w:rsidRPr="00200E76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по долинам балок и небольших речек. В долине р.</w:t>
            </w:r>
            <w:r w:rsidRPr="00200E7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Малый Узень ширина этой полосы 1000–1500</w:t>
            </w:r>
            <w:r w:rsidRPr="00200E7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Повсеместно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Повсеместно</w:t>
            </w:r>
          </w:p>
        </w:tc>
      </w:tr>
      <w:tr w:rsidR="00BD2651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Водовмещающие породы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Суглинки, супеси и пески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Подсыртовые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пески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Пески, супеси</w:t>
            </w:r>
          </w:p>
        </w:tc>
      </w:tr>
      <w:tr w:rsidR="00BD2651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Мощность водовмещающих пород,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3-4 до 15-20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12 до 26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</w:t>
            </w:r>
            <w:r w:rsidRPr="00200E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30 до 150</w:t>
            </w:r>
          </w:p>
        </w:tc>
      </w:tr>
      <w:tr w:rsidR="00BD2651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Глубина залегания,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3 до 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10 до 49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50 до 90-110</w:t>
            </w:r>
          </w:p>
        </w:tc>
      </w:tr>
      <w:tr w:rsidR="00BD2651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Величина напора,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072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Грунтовые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ногда небольшой местный напор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06E07" w:rsidRPr="00200E76" w:rsidRDefault="00706E07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25 до 120</w:t>
            </w:r>
          </w:p>
        </w:tc>
      </w:tr>
      <w:tr w:rsidR="00595CCF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Дебит скважин, л/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72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0,02-0,16 при понижении от 3 до 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0,5 до 4-5 при понижении от 7,6 до 30</w:t>
            </w:r>
          </w:p>
        </w:tc>
      </w:tr>
      <w:tr w:rsidR="00595CCF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Минерализация,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/л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 0,3 до 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до 1,5 и более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дт 1,3 до 3-10</w:t>
            </w:r>
          </w:p>
        </w:tc>
      </w:tr>
      <w:tr w:rsidR="00595CCF" w:rsidRPr="00200E76" w:rsidTr="00BD2651">
        <w:trPr>
          <w:trHeight w:val="60"/>
          <w:jc w:val="center"/>
        </w:trPr>
        <w:tc>
          <w:tcPr>
            <w:tcW w:w="2281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Пёстрый химический состав. Водоносный комплекс используется в сёлах с помощью колодцев для хозяйственно-питьевых целей.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Производительность колодцев низкая, не превышает 2-</w:t>
            </w:r>
            <w:smartTag w:uri="urn:schemas-microsoft-com:office:smarttags" w:element="metricconverter">
              <w:smartTagPr>
                <w:attr w:name="ProductID" w:val="5 м3"/>
              </w:smartTagPr>
              <w:r w:rsidRPr="00200E76">
                <w:rPr>
                  <w:rFonts w:ascii="Times New Roman" w:hAnsi="Times New Roman"/>
                  <w:sz w:val="28"/>
                  <w:szCs w:val="28"/>
                </w:rPr>
                <w:t>5 м</w:t>
              </w:r>
              <w:r w:rsidRPr="00200E76">
                <w:rPr>
                  <w:rFonts w:ascii="Times New Roman" w:hAnsi="Times New Roman"/>
                  <w:sz w:val="28"/>
                  <w:szCs w:val="28"/>
                  <w:vertAlign w:val="superscript"/>
                </w:rPr>
                <w:t>3</w:t>
              </w:r>
            </w:smartTag>
            <w:r w:rsidRPr="00200E7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в сутки.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Пресные и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солоновытые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воды выделены в долинах рек Малый Узень и Солянка. По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хим. составу ―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сульфатно-гидрокарбонатные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, хлоридные, хлоридно-натриевые и др. с катионами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Mg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CCF" w:rsidRPr="00200E76" w:rsidRDefault="00595CCF" w:rsidP="00595CCF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Минерализация с глубиной возрастает, под долинами временных водотоков наблюдается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минерализации. По химическому составу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аналогична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предыдущему водоносному горизонту, но с катионами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Na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6E07" w:rsidRPr="00200E76" w:rsidRDefault="00595CCF" w:rsidP="00595CCF">
      <w:pPr>
        <w:pStyle w:val="Tabl"/>
        <w:spacing w:before="0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о</w:t>
      </w:r>
    </w:p>
    <w:p w:rsidR="00706E07" w:rsidRPr="00200E76" w:rsidRDefault="00706E07" w:rsidP="00706E07">
      <w:pPr>
        <w:pStyle w:val="31"/>
        <w:suppressAutoHyphens/>
        <w:spacing w:before="120"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Гидрогеологический разрез на территории района представлен двумя комплексами четвертичных и </w:t>
      </w:r>
      <w:proofErr w:type="spellStart"/>
      <w:r w:rsidRPr="00200E76">
        <w:rPr>
          <w:rFonts w:ascii="Times New Roman" w:hAnsi="Times New Roman"/>
          <w:sz w:val="28"/>
          <w:szCs w:val="28"/>
        </w:rPr>
        <w:t>акчагыльских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отложений и одним водоносным горизонтом слабопроницаемой глинистой толщи </w:t>
      </w:r>
      <w:proofErr w:type="spellStart"/>
      <w:r w:rsidRPr="00200E76">
        <w:rPr>
          <w:rFonts w:ascii="Times New Roman" w:hAnsi="Times New Roman"/>
          <w:sz w:val="28"/>
          <w:szCs w:val="28"/>
        </w:rPr>
        <w:t>апшерона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Оценка ресурсов. Подземные воды с минерализацией до 1,5 г/л, допускаемые </w:t>
      </w:r>
      <w:proofErr w:type="spellStart"/>
      <w:r w:rsidRPr="00200E76">
        <w:rPr>
          <w:rFonts w:ascii="Times New Roman" w:hAnsi="Times New Roman"/>
          <w:sz w:val="28"/>
          <w:szCs w:val="28"/>
        </w:rPr>
        <w:t>ГОСТом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2874-82 «Вода питьевая» для водоснабжения населения на территории района приурочены только к водоносному горизонту апшеронских отложений. </w:t>
      </w:r>
      <w:proofErr w:type="gramStart"/>
      <w:r w:rsidRPr="00200E76">
        <w:rPr>
          <w:rFonts w:ascii="Times New Roman" w:hAnsi="Times New Roman"/>
          <w:sz w:val="28"/>
          <w:szCs w:val="28"/>
        </w:rPr>
        <w:t>Распространены на отдельных участках в долинах Малого Узеня, Солянки, и в балках в юго-западной, центральной и северо-восточной частях района.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Участки вытянуты вдоль рек и балок. Протяжённость их составляет от 1 до </w:t>
      </w:r>
      <w:smartTag w:uri="urn:schemas-microsoft-com:office:smarttags" w:element="metricconverter">
        <w:smartTagPr>
          <w:attr w:name="ProductID" w:val="10 км"/>
        </w:smartTagPr>
        <w:r w:rsidRPr="00200E76">
          <w:rPr>
            <w:rFonts w:ascii="Times New Roman" w:hAnsi="Times New Roman"/>
            <w:sz w:val="28"/>
            <w:szCs w:val="28"/>
          </w:rPr>
          <w:t>10 км</w:t>
        </w:r>
      </w:smartTag>
      <w:r w:rsidRPr="00200E76">
        <w:rPr>
          <w:rFonts w:ascii="Times New Roman" w:hAnsi="Times New Roman"/>
          <w:sz w:val="28"/>
          <w:szCs w:val="28"/>
        </w:rPr>
        <w:t>, ширина от 0,5 до 2,5 км. Выявленные зоны имеют большую практическую ценность, т.к. они могут быть использованы для целей водоснабжения близлежащих населённых пунктов. Суммарная величина естественных ресурсов составляет 2094,9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., запасов 57,025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Достаточно хорошо распространены на территории подземные воды с минерализацией от 1,5 до 3 г/л. Они приурочены к апшеронскому горизонту и </w:t>
      </w:r>
      <w:proofErr w:type="spellStart"/>
      <w:r w:rsidRPr="00200E76">
        <w:rPr>
          <w:rFonts w:ascii="Times New Roman" w:hAnsi="Times New Roman"/>
          <w:sz w:val="28"/>
          <w:szCs w:val="28"/>
        </w:rPr>
        <w:t>акчагыльскому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водоносному комплексу. Площадь их распространения составляет 259,75 км</w:t>
      </w:r>
      <w:proofErr w:type="gramStart"/>
      <w:r w:rsidRPr="00200E7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00E76">
        <w:rPr>
          <w:rFonts w:ascii="Times New Roman" w:hAnsi="Times New Roman"/>
          <w:sz w:val="28"/>
          <w:szCs w:val="28"/>
        </w:rPr>
        <w:t>. Суммарные естественные запасы оцениваются в количестве 1136,7 млн.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, естественные ресурсы — 15880,6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Большая часть населения сосредоточена в населённых пунктах расположенных по долине р.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Малый Узень. Для хозяйственно-питьевого водоснабжения населения Питерского района потребность воды составляет около 3300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 Естественные же запасы и ресурсы подземных вод, пригодных для хозяйственно-питьевого водоснабжения (минерализацией до 1,5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г/л) составляет 8045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 (из расчёта их использования) в течени</w:t>
      </w:r>
      <w:proofErr w:type="gramStart"/>
      <w:r w:rsidRPr="00200E76">
        <w:rPr>
          <w:rFonts w:ascii="Times New Roman" w:hAnsi="Times New Roman"/>
          <w:sz w:val="28"/>
          <w:szCs w:val="28"/>
        </w:rPr>
        <w:t>и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10000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суток).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Суммарные эксплуатационные запасы в расчёте на 10000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суток составляют 7284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., что значительно превышает потребность населения района в воде на хозяйственно-питьевые нужды.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Для технических нужд, полив зелёных насаждений рекомендуется использовать воду поверхностных водотоков и водоёмов. Для водопоя скота следует использовать солоноватую воду от 1,5 до 3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г/л и более.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Естественные ресурсы и запасы этих вод велики, оцениваются цифрой в расчёте на 25 летний срок эксплуатации в 129450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Таким образом, на территории Питерского района пруды и водохранилища наряду с реками, являются основными водными источниками и в условиях сухой степи имеют </w:t>
      </w:r>
      <w:proofErr w:type="gramStart"/>
      <w:r w:rsidRPr="00200E76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 Обеспеченность водой за счет подземных источников носит </w:t>
      </w:r>
      <w:proofErr w:type="spellStart"/>
      <w:r w:rsidRPr="00200E76">
        <w:rPr>
          <w:rFonts w:ascii="Times New Roman" w:hAnsi="Times New Roman"/>
          <w:sz w:val="28"/>
          <w:szCs w:val="28"/>
        </w:rPr>
        <w:t>неповсеместный</w:t>
      </w:r>
      <w:proofErr w:type="spellEnd"/>
      <w:r w:rsidRPr="00200E76">
        <w:rPr>
          <w:rFonts w:ascii="Times New Roman" w:hAnsi="Times New Roman"/>
          <w:sz w:val="28"/>
          <w:szCs w:val="28"/>
        </w:rPr>
        <w:t>, ограниченный характер.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целом </w:t>
      </w:r>
      <w:proofErr w:type="spellStart"/>
      <w:r w:rsidRPr="00200E76">
        <w:rPr>
          <w:rFonts w:ascii="Times New Roman" w:hAnsi="Times New Roman"/>
          <w:sz w:val="28"/>
          <w:szCs w:val="28"/>
        </w:rPr>
        <w:t>водообеспеченность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района за счёт подачи воды из Саратовского канала можно считать удовлетворительной.</w:t>
      </w:r>
    </w:p>
    <w:p w:rsidR="00706E07" w:rsidRPr="00200E76" w:rsidRDefault="00706E07" w:rsidP="00706E07">
      <w:pPr>
        <w:pStyle w:val="31"/>
        <w:suppressAutoHyphens/>
        <w:spacing w:after="0" w:line="288" w:lineRule="auto"/>
        <w:ind w:left="0" w:firstLine="567"/>
        <w:jc w:val="both"/>
        <w:rPr>
          <w:rFonts w:ascii="Trebuchet MS" w:hAnsi="Trebuchet MS"/>
          <w:sz w:val="24"/>
          <w:szCs w:val="24"/>
        </w:rPr>
      </w:pPr>
      <w:r w:rsidRPr="00200E76">
        <w:rPr>
          <w:rFonts w:ascii="Times New Roman" w:hAnsi="Times New Roman"/>
          <w:sz w:val="28"/>
          <w:szCs w:val="28"/>
        </w:rPr>
        <w:t xml:space="preserve">Палеозойские и мезозойские отложения в связи с большой глубиной залегания, </w:t>
      </w:r>
      <w:proofErr w:type="spellStart"/>
      <w:r w:rsidRPr="00200E76">
        <w:rPr>
          <w:rFonts w:ascii="Times New Roman" w:hAnsi="Times New Roman"/>
          <w:sz w:val="28"/>
          <w:szCs w:val="28"/>
        </w:rPr>
        <w:t>малоизучены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0E76">
        <w:rPr>
          <w:rFonts w:ascii="Times New Roman" w:hAnsi="Times New Roman"/>
          <w:sz w:val="28"/>
          <w:szCs w:val="28"/>
        </w:rPr>
        <w:t>Подземные воды, содержащиеся в этих отложениях не используются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из-за большой их минерализации и ограниченного развития</w:t>
      </w:r>
      <w:r w:rsidRPr="00200E76">
        <w:rPr>
          <w:rFonts w:ascii="Trebuchet MS" w:hAnsi="Trebuchet MS"/>
          <w:sz w:val="24"/>
          <w:szCs w:val="24"/>
        </w:rPr>
        <w:t>.</w:t>
      </w:r>
    </w:p>
    <w:p w:rsidR="008D719A" w:rsidRPr="00200E76" w:rsidRDefault="00EE63DE" w:rsidP="00EE63DE">
      <w:pPr>
        <w:pStyle w:val="aff9"/>
        <w:spacing w:line="288" w:lineRule="auto"/>
        <w:ind w:left="1559"/>
        <w:contextualSpacing/>
      </w:pPr>
      <w:r>
        <w:lastRenderedPageBreak/>
        <w:t>3</w:t>
      </w:r>
      <w:r w:rsidR="0067775E" w:rsidRPr="00200E76">
        <w:t>ДЕМОГРАФИЯ И ТРУДОВЫЕ РЕСУРСЫ</w:t>
      </w:r>
      <w:bookmarkEnd w:id="19"/>
      <w:bookmarkEnd w:id="20"/>
    </w:p>
    <w:p w:rsidR="00A62C80" w:rsidRPr="00200E76" w:rsidRDefault="00EE63DE" w:rsidP="00EE63DE">
      <w:pPr>
        <w:pStyle w:val="z2"/>
        <w:spacing w:line="288" w:lineRule="auto"/>
        <w:ind w:left="1559"/>
        <w:contextualSpacing/>
        <w:rPr>
          <w:b w:val="0"/>
          <w:sz w:val="28"/>
          <w:szCs w:val="28"/>
        </w:rPr>
      </w:pPr>
      <w:r>
        <w:rPr>
          <w:kern w:val="36"/>
          <w:sz w:val="28"/>
          <w:szCs w:val="28"/>
        </w:rPr>
        <w:t>3.1</w:t>
      </w:r>
      <w:r w:rsidR="00A62C80" w:rsidRPr="00200E76">
        <w:rPr>
          <w:kern w:val="36"/>
          <w:sz w:val="28"/>
          <w:szCs w:val="28"/>
        </w:rPr>
        <w:t>Численность населения и ее динамика</w:t>
      </w:r>
    </w:p>
    <w:p w:rsidR="003F3066" w:rsidRPr="00200E76" w:rsidRDefault="008D719A" w:rsidP="00A62C80">
      <w:pPr>
        <w:pStyle w:val="z2"/>
        <w:spacing w:line="288" w:lineRule="auto"/>
        <w:ind w:firstLine="709"/>
        <w:contextualSpacing/>
        <w:jc w:val="both"/>
        <w:rPr>
          <w:b w:val="0"/>
          <w:sz w:val="28"/>
          <w:szCs w:val="28"/>
        </w:rPr>
      </w:pPr>
      <w:r w:rsidRPr="00200E76">
        <w:rPr>
          <w:b w:val="0"/>
          <w:sz w:val="28"/>
          <w:szCs w:val="28"/>
        </w:rPr>
        <w:t>По данным на начало 20</w:t>
      </w:r>
      <w:r w:rsidR="006A1F04" w:rsidRPr="00200E76">
        <w:rPr>
          <w:b w:val="0"/>
          <w:sz w:val="28"/>
          <w:szCs w:val="28"/>
        </w:rPr>
        <w:t>1</w:t>
      </w:r>
      <w:r w:rsidR="00B876B8" w:rsidRPr="00200E76">
        <w:rPr>
          <w:b w:val="0"/>
          <w:sz w:val="28"/>
          <w:szCs w:val="28"/>
        </w:rPr>
        <w:t>2</w:t>
      </w:r>
      <w:r w:rsidRPr="00200E76">
        <w:rPr>
          <w:b w:val="0"/>
          <w:sz w:val="28"/>
          <w:szCs w:val="28"/>
        </w:rPr>
        <w:t xml:space="preserve"> год</w:t>
      </w:r>
      <w:r w:rsidR="006A1F04" w:rsidRPr="00200E76">
        <w:rPr>
          <w:b w:val="0"/>
          <w:sz w:val="28"/>
          <w:szCs w:val="28"/>
        </w:rPr>
        <w:t>а</w:t>
      </w:r>
      <w:r w:rsidRPr="00200E76">
        <w:rPr>
          <w:b w:val="0"/>
          <w:sz w:val="28"/>
          <w:szCs w:val="28"/>
        </w:rPr>
        <w:t xml:space="preserve"> численность населения </w:t>
      </w:r>
      <w:r w:rsidR="00AC341E" w:rsidRPr="00200E76">
        <w:rPr>
          <w:b w:val="0"/>
          <w:sz w:val="28"/>
          <w:szCs w:val="28"/>
        </w:rPr>
        <w:t xml:space="preserve">Питерского МО составляет 5606 </w:t>
      </w:r>
      <w:r w:rsidRPr="00200E76">
        <w:rPr>
          <w:b w:val="0"/>
          <w:sz w:val="28"/>
          <w:szCs w:val="28"/>
        </w:rPr>
        <w:t xml:space="preserve"> человек. </w:t>
      </w:r>
    </w:p>
    <w:p w:rsidR="008D719A" w:rsidRPr="00200E76" w:rsidRDefault="008D719A" w:rsidP="00AC341E">
      <w:pPr>
        <w:pStyle w:val="z2"/>
        <w:spacing w:before="0" w:after="0" w:line="288" w:lineRule="auto"/>
        <w:ind w:firstLine="709"/>
        <w:contextualSpacing/>
        <w:jc w:val="both"/>
        <w:rPr>
          <w:b w:val="0"/>
          <w:sz w:val="28"/>
          <w:szCs w:val="28"/>
        </w:rPr>
      </w:pPr>
      <w:r w:rsidRPr="00200E76">
        <w:rPr>
          <w:b w:val="0"/>
          <w:sz w:val="28"/>
          <w:szCs w:val="28"/>
        </w:rPr>
        <w:t xml:space="preserve">По численности населения </w:t>
      </w:r>
      <w:proofErr w:type="gramStart"/>
      <w:r w:rsidR="003F3066" w:rsidRPr="00200E76">
        <w:rPr>
          <w:b w:val="0"/>
          <w:sz w:val="28"/>
          <w:szCs w:val="28"/>
        </w:rPr>
        <w:t>с</w:t>
      </w:r>
      <w:proofErr w:type="gramEnd"/>
      <w:r w:rsidR="003F3066" w:rsidRPr="00200E76">
        <w:rPr>
          <w:b w:val="0"/>
          <w:sz w:val="28"/>
          <w:szCs w:val="28"/>
        </w:rPr>
        <w:t xml:space="preserve">. </w:t>
      </w:r>
      <w:proofErr w:type="gramStart"/>
      <w:r w:rsidR="003F3066" w:rsidRPr="00200E76">
        <w:rPr>
          <w:b w:val="0"/>
          <w:sz w:val="28"/>
          <w:szCs w:val="28"/>
        </w:rPr>
        <w:t>Питерка</w:t>
      </w:r>
      <w:proofErr w:type="gramEnd"/>
      <w:r w:rsidR="003F3066" w:rsidRPr="00200E76">
        <w:rPr>
          <w:b w:val="0"/>
          <w:sz w:val="28"/>
          <w:szCs w:val="28"/>
        </w:rPr>
        <w:t xml:space="preserve"> </w:t>
      </w:r>
      <w:r w:rsidRPr="00200E76">
        <w:rPr>
          <w:b w:val="0"/>
          <w:sz w:val="28"/>
          <w:szCs w:val="28"/>
        </w:rPr>
        <w:t xml:space="preserve"> относится к категории</w:t>
      </w:r>
      <w:r w:rsidR="003F3066" w:rsidRPr="00200E76">
        <w:rPr>
          <w:b w:val="0"/>
          <w:sz w:val="28"/>
          <w:szCs w:val="28"/>
        </w:rPr>
        <w:t xml:space="preserve"> </w:t>
      </w:r>
      <w:r w:rsidR="00987239" w:rsidRPr="00200E76">
        <w:rPr>
          <w:b w:val="0"/>
          <w:sz w:val="28"/>
          <w:szCs w:val="28"/>
        </w:rPr>
        <w:t>районных центров</w:t>
      </w:r>
      <w:r w:rsidRPr="00200E76">
        <w:rPr>
          <w:b w:val="0"/>
          <w:sz w:val="28"/>
          <w:szCs w:val="28"/>
        </w:rPr>
        <w:t>, в котор</w:t>
      </w:r>
      <w:r w:rsidR="00987239" w:rsidRPr="00200E76">
        <w:rPr>
          <w:b w:val="0"/>
          <w:sz w:val="28"/>
          <w:szCs w:val="28"/>
        </w:rPr>
        <w:t>ых</w:t>
      </w:r>
      <w:r w:rsidRPr="00200E76">
        <w:rPr>
          <w:b w:val="0"/>
          <w:sz w:val="28"/>
          <w:szCs w:val="28"/>
        </w:rPr>
        <w:t xml:space="preserve"> проживает большая часть населения район</w:t>
      </w:r>
      <w:r w:rsidR="00987239" w:rsidRPr="00200E76">
        <w:rPr>
          <w:b w:val="0"/>
          <w:sz w:val="28"/>
          <w:szCs w:val="28"/>
        </w:rPr>
        <w:t>а</w:t>
      </w:r>
      <w:r w:rsidRPr="00200E76">
        <w:rPr>
          <w:b w:val="0"/>
          <w:sz w:val="28"/>
          <w:szCs w:val="28"/>
        </w:rPr>
        <w:t xml:space="preserve">, в </w:t>
      </w:r>
      <w:r w:rsidR="003F3066" w:rsidRPr="00200E76">
        <w:rPr>
          <w:b w:val="0"/>
          <w:sz w:val="28"/>
          <w:szCs w:val="28"/>
        </w:rPr>
        <w:t xml:space="preserve">Питерском </w:t>
      </w:r>
      <w:r w:rsidR="00942CA1" w:rsidRPr="00200E76">
        <w:rPr>
          <w:b w:val="0"/>
          <w:sz w:val="28"/>
          <w:szCs w:val="28"/>
        </w:rPr>
        <w:t>районе</w:t>
      </w:r>
      <w:r w:rsidRPr="00200E76">
        <w:rPr>
          <w:b w:val="0"/>
          <w:sz w:val="28"/>
          <w:szCs w:val="28"/>
        </w:rPr>
        <w:t xml:space="preserve"> </w:t>
      </w:r>
      <w:r w:rsidR="003F3066" w:rsidRPr="00200E76">
        <w:rPr>
          <w:b w:val="0"/>
          <w:sz w:val="28"/>
          <w:szCs w:val="28"/>
        </w:rPr>
        <w:t>село</w:t>
      </w:r>
      <w:r w:rsidR="00987239" w:rsidRPr="00200E76">
        <w:rPr>
          <w:b w:val="0"/>
          <w:sz w:val="28"/>
          <w:szCs w:val="28"/>
        </w:rPr>
        <w:t xml:space="preserve"> Питерка </w:t>
      </w:r>
      <w:r w:rsidRPr="00200E76">
        <w:rPr>
          <w:b w:val="0"/>
          <w:sz w:val="28"/>
          <w:szCs w:val="28"/>
        </w:rPr>
        <w:t xml:space="preserve"> занимает </w:t>
      </w:r>
      <w:r w:rsidR="003F3066" w:rsidRPr="00200E76">
        <w:rPr>
          <w:b w:val="0"/>
          <w:sz w:val="28"/>
          <w:szCs w:val="28"/>
        </w:rPr>
        <w:t>1</w:t>
      </w:r>
      <w:r w:rsidRPr="00200E76">
        <w:rPr>
          <w:b w:val="0"/>
          <w:sz w:val="28"/>
          <w:szCs w:val="28"/>
        </w:rPr>
        <w:t xml:space="preserve">место. </w:t>
      </w:r>
    </w:p>
    <w:p w:rsidR="008D719A" w:rsidRPr="00200E76" w:rsidRDefault="00AC341E" w:rsidP="00AC341E">
      <w:pPr>
        <w:pStyle w:val="affa"/>
        <w:spacing w:before="0" w:after="0"/>
        <w:jc w:val="both"/>
        <w:rPr>
          <w:b w:val="0"/>
          <w:sz w:val="28"/>
        </w:rPr>
      </w:pPr>
      <w:r w:rsidRPr="00200E76">
        <w:rPr>
          <w:b w:val="0"/>
          <w:sz w:val="28"/>
        </w:rPr>
        <w:t xml:space="preserve">Численность населения </w:t>
      </w:r>
      <w:proofErr w:type="gramStart"/>
      <w:r w:rsidRPr="00200E76">
        <w:rPr>
          <w:b w:val="0"/>
          <w:sz w:val="28"/>
        </w:rPr>
        <w:t>с</w:t>
      </w:r>
      <w:proofErr w:type="gramEnd"/>
      <w:r w:rsidRPr="00200E76">
        <w:rPr>
          <w:b w:val="0"/>
          <w:sz w:val="28"/>
        </w:rPr>
        <w:t>. Питерка можно проследить в таблице 3.1..</w:t>
      </w:r>
    </w:p>
    <w:p w:rsidR="00987239" w:rsidRPr="00200E76" w:rsidRDefault="00987239" w:rsidP="00987239">
      <w:pPr>
        <w:spacing w:after="0"/>
        <w:ind w:firstLine="709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hAnsi="Times New Roman"/>
          <w:b/>
          <w:bCs/>
          <w:i/>
          <w:sz w:val="28"/>
          <w:szCs w:val="28"/>
        </w:rPr>
        <w:t>Таблица 3.1</w:t>
      </w:r>
    </w:p>
    <w:p w:rsidR="00987239" w:rsidRPr="00200E76" w:rsidRDefault="00987239" w:rsidP="007574EE">
      <w:pPr>
        <w:pStyle w:val="z2"/>
        <w:spacing w:before="120" w:after="120"/>
        <w:rPr>
          <w:bCs w:val="0"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 xml:space="preserve">Динамика изменения численности населения </w:t>
      </w:r>
      <w:proofErr w:type="gramStart"/>
      <w:r w:rsidR="007574EE" w:rsidRPr="00200E76">
        <w:rPr>
          <w:rStyle w:val="affb"/>
          <w:b/>
          <w:i/>
          <w:sz w:val="28"/>
          <w:szCs w:val="28"/>
        </w:rPr>
        <w:t>с</w:t>
      </w:r>
      <w:proofErr w:type="gramEnd"/>
      <w:r w:rsidR="007574EE" w:rsidRPr="00200E76">
        <w:rPr>
          <w:rStyle w:val="affb"/>
          <w:b/>
          <w:i/>
          <w:sz w:val="28"/>
          <w:szCs w:val="28"/>
        </w:rPr>
        <w:t>. Питерка</w:t>
      </w:r>
      <w:r w:rsidRPr="00200E76">
        <w:rPr>
          <w:rStyle w:val="affb"/>
          <w:b/>
          <w:i/>
          <w:sz w:val="28"/>
          <w:szCs w:val="28"/>
        </w:rPr>
        <w:t>(200</w:t>
      </w:r>
      <w:r w:rsidR="00AC341E" w:rsidRPr="00200E76">
        <w:rPr>
          <w:rStyle w:val="affb"/>
          <w:b/>
          <w:i/>
          <w:sz w:val="28"/>
          <w:szCs w:val="28"/>
        </w:rPr>
        <w:t>5</w:t>
      </w:r>
      <w:r w:rsidRPr="00200E76">
        <w:rPr>
          <w:rStyle w:val="affb"/>
          <w:b/>
          <w:i/>
          <w:sz w:val="28"/>
          <w:szCs w:val="28"/>
        </w:rPr>
        <w:t>-2011 гг.).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3"/>
        <w:gridCol w:w="1051"/>
        <w:gridCol w:w="907"/>
        <w:gridCol w:w="974"/>
        <w:gridCol w:w="974"/>
        <w:gridCol w:w="974"/>
        <w:gridCol w:w="974"/>
        <w:gridCol w:w="974"/>
      </w:tblGrid>
      <w:tr w:rsidR="00AC341E" w:rsidRPr="00200E76" w:rsidTr="007574EE">
        <w:tc>
          <w:tcPr>
            <w:tcW w:w="2743" w:type="dxa"/>
          </w:tcPr>
          <w:p w:rsidR="00C645D2" w:rsidRPr="00200E76" w:rsidRDefault="007574EE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051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07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2006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  <w:r w:rsidR="00AC341E" w:rsidRPr="00200E7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AC341E" w:rsidRPr="00200E76" w:rsidTr="007574EE">
        <w:tc>
          <w:tcPr>
            <w:tcW w:w="2743" w:type="dxa"/>
          </w:tcPr>
          <w:p w:rsidR="00C645D2" w:rsidRPr="00200E76" w:rsidRDefault="007574EE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C645D2" w:rsidRPr="00200E76">
              <w:rPr>
                <w:rFonts w:ascii="Times New Roman" w:hAnsi="Times New Roman"/>
                <w:sz w:val="28"/>
                <w:szCs w:val="28"/>
              </w:rPr>
              <w:t>. Питерка</w:t>
            </w:r>
          </w:p>
        </w:tc>
        <w:tc>
          <w:tcPr>
            <w:tcW w:w="1051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5608</w:t>
            </w:r>
          </w:p>
        </w:tc>
        <w:tc>
          <w:tcPr>
            <w:tcW w:w="907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5561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5547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5478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5471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5490</w:t>
            </w:r>
          </w:p>
        </w:tc>
        <w:tc>
          <w:tcPr>
            <w:tcW w:w="974" w:type="dxa"/>
          </w:tcPr>
          <w:p w:rsidR="00C645D2" w:rsidRPr="00200E76" w:rsidRDefault="00C645D2" w:rsidP="00C645D2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5448</w:t>
            </w:r>
          </w:p>
        </w:tc>
      </w:tr>
    </w:tbl>
    <w:p w:rsidR="00C645D2" w:rsidRPr="00200E76" w:rsidRDefault="00C645D2" w:rsidP="000B742B">
      <w:pPr>
        <w:pStyle w:val="z2"/>
        <w:spacing w:line="288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C645D2" w:rsidRPr="00200E76" w:rsidRDefault="007574EE" w:rsidP="006269C3">
      <w:pPr>
        <w:pStyle w:val="z2"/>
        <w:spacing w:line="288" w:lineRule="auto"/>
        <w:ind w:firstLine="284"/>
        <w:contextualSpacing/>
        <w:jc w:val="both"/>
        <w:rPr>
          <w:b w:val="0"/>
          <w:sz w:val="28"/>
          <w:szCs w:val="28"/>
        </w:rPr>
      </w:pPr>
      <w:r w:rsidRPr="00200E76">
        <w:rPr>
          <w:b w:val="0"/>
          <w:noProof/>
          <w:sz w:val="28"/>
          <w:szCs w:val="28"/>
        </w:rPr>
        <w:drawing>
          <wp:inline distT="0" distB="0" distL="0" distR="0">
            <wp:extent cx="5410769" cy="3883231"/>
            <wp:effectExtent l="19050" t="0" r="18481" b="2969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5D2" w:rsidRPr="00200E76" w:rsidRDefault="00C645D2" w:rsidP="000B742B">
      <w:pPr>
        <w:pStyle w:val="z2"/>
        <w:spacing w:line="288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8D719A" w:rsidRPr="00200E76" w:rsidRDefault="008D719A" w:rsidP="000B742B">
      <w:pPr>
        <w:pStyle w:val="z2"/>
        <w:spacing w:line="288" w:lineRule="auto"/>
        <w:ind w:firstLine="709"/>
        <w:contextualSpacing/>
        <w:rPr>
          <w:b w:val="0"/>
          <w:sz w:val="28"/>
          <w:szCs w:val="28"/>
        </w:rPr>
      </w:pPr>
    </w:p>
    <w:p w:rsidR="006269C3" w:rsidRPr="00200E76" w:rsidRDefault="006269C3" w:rsidP="000B742B">
      <w:pPr>
        <w:pStyle w:val="z2"/>
        <w:spacing w:line="288" w:lineRule="auto"/>
        <w:ind w:firstLine="709"/>
        <w:contextualSpacing/>
        <w:rPr>
          <w:i/>
          <w:sz w:val="26"/>
          <w:szCs w:val="26"/>
        </w:rPr>
      </w:pPr>
    </w:p>
    <w:p w:rsidR="008D719A" w:rsidRPr="00200E76" w:rsidRDefault="008D719A" w:rsidP="000B742B">
      <w:pPr>
        <w:pStyle w:val="z2"/>
        <w:spacing w:line="288" w:lineRule="auto"/>
        <w:ind w:firstLine="709"/>
        <w:contextualSpacing/>
        <w:rPr>
          <w:i/>
          <w:sz w:val="26"/>
          <w:szCs w:val="26"/>
        </w:rPr>
      </w:pPr>
      <w:r w:rsidRPr="00200E76">
        <w:rPr>
          <w:i/>
          <w:sz w:val="26"/>
          <w:szCs w:val="26"/>
        </w:rPr>
        <w:t xml:space="preserve">Рисунок </w:t>
      </w:r>
      <w:r w:rsidR="00F1073D" w:rsidRPr="00200E76">
        <w:rPr>
          <w:i/>
          <w:sz w:val="26"/>
          <w:szCs w:val="26"/>
        </w:rPr>
        <w:t>3</w:t>
      </w:r>
      <w:r w:rsidRPr="00200E76">
        <w:rPr>
          <w:i/>
          <w:sz w:val="26"/>
          <w:szCs w:val="26"/>
        </w:rPr>
        <w:t xml:space="preserve">.1 Динамика численности населения </w:t>
      </w:r>
      <w:proofErr w:type="gramStart"/>
      <w:r w:rsidR="007574EE" w:rsidRPr="00200E76">
        <w:rPr>
          <w:i/>
          <w:sz w:val="26"/>
          <w:szCs w:val="26"/>
        </w:rPr>
        <w:t>с</w:t>
      </w:r>
      <w:proofErr w:type="gramEnd"/>
      <w:r w:rsidR="007574EE" w:rsidRPr="00200E76">
        <w:rPr>
          <w:i/>
          <w:sz w:val="26"/>
          <w:szCs w:val="26"/>
        </w:rPr>
        <w:t xml:space="preserve">. </w:t>
      </w:r>
      <w:proofErr w:type="gramStart"/>
      <w:r w:rsidR="007574EE" w:rsidRPr="00200E76">
        <w:rPr>
          <w:i/>
          <w:sz w:val="26"/>
          <w:szCs w:val="26"/>
        </w:rPr>
        <w:t>Питерка</w:t>
      </w:r>
      <w:proofErr w:type="gramEnd"/>
      <w:r w:rsidR="007574EE" w:rsidRPr="00200E76">
        <w:rPr>
          <w:i/>
          <w:sz w:val="26"/>
          <w:szCs w:val="26"/>
        </w:rPr>
        <w:t xml:space="preserve"> за 7</w:t>
      </w:r>
      <w:r w:rsidRPr="00200E76">
        <w:rPr>
          <w:i/>
          <w:sz w:val="26"/>
          <w:szCs w:val="26"/>
        </w:rPr>
        <w:t xml:space="preserve"> лет</w:t>
      </w:r>
    </w:p>
    <w:p w:rsidR="006269C3" w:rsidRPr="00200E76" w:rsidRDefault="006269C3" w:rsidP="000254A6">
      <w:pPr>
        <w:pStyle w:val="z2"/>
        <w:spacing w:line="288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A62C80" w:rsidRPr="00200E76" w:rsidRDefault="00A62C80" w:rsidP="00EE63DE">
      <w:pPr>
        <w:pStyle w:val="z2"/>
        <w:numPr>
          <w:ilvl w:val="1"/>
          <w:numId w:val="20"/>
        </w:numPr>
        <w:spacing w:line="288" w:lineRule="auto"/>
        <w:contextualSpacing/>
        <w:jc w:val="both"/>
        <w:rPr>
          <w:sz w:val="28"/>
          <w:szCs w:val="28"/>
        </w:rPr>
      </w:pPr>
      <w:r w:rsidRPr="00200E76">
        <w:rPr>
          <w:sz w:val="28"/>
          <w:szCs w:val="28"/>
        </w:rPr>
        <w:lastRenderedPageBreak/>
        <w:t>Миграция и миграционные процессы</w:t>
      </w:r>
    </w:p>
    <w:p w:rsidR="005A40B5" w:rsidRPr="00200E76" w:rsidRDefault="008375A9" w:rsidP="00A62C80">
      <w:pPr>
        <w:pStyle w:val="z2"/>
        <w:spacing w:line="288" w:lineRule="auto"/>
        <w:ind w:firstLine="567"/>
        <w:contextualSpacing/>
        <w:jc w:val="both"/>
        <w:rPr>
          <w:b w:val="0"/>
          <w:sz w:val="28"/>
          <w:szCs w:val="28"/>
        </w:rPr>
      </w:pPr>
      <w:r w:rsidRPr="00200E76">
        <w:rPr>
          <w:b w:val="0"/>
          <w:sz w:val="28"/>
          <w:szCs w:val="28"/>
        </w:rPr>
        <w:t>Снижение</w:t>
      </w:r>
      <w:r w:rsidR="008D719A" w:rsidRPr="00200E76">
        <w:rPr>
          <w:b w:val="0"/>
          <w:sz w:val="28"/>
          <w:szCs w:val="28"/>
        </w:rPr>
        <w:t xml:space="preserve"> числа жителей </w:t>
      </w:r>
      <w:r w:rsidR="008B7679" w:rsidRPr="00200E76">
        <w:rPr>
          <w:b w:val="0"/>
          <w:sz w:val="28"/>
          <w:szCs w:val="28"/>
        </w:rPr>
        <w:t>села</w:t>
      </w:r>
      <w:r w:rsidR="008D719A" w:rsidRPr="00200E76">
        <w:rPr>
          <w:b w:val="0"/>
          <w:sz w:val="28"/>
          <w:szCs w:val="28"/>
        </w:rPr>
        <w:t xml:space="preserve"> происходит как за счёт </w:t>
      </w:r>
      <w:r w:rsidRPr="00200E76">
        <w:rPr>
          <w:b w:val="0"/>
          <w:sz w:val="28"/>
          <w:szCs w:val="28"/>
        </w:rPr>
        <w:t>низкого</w:t>
      </w:r>
      <w:r w:rsidR="008D719A" w:rsidRPr="00200E76">
        <w:rPr>
          <w:b w:val="0"/>
          <w:sz w:val="28"/>
          <w:szCs w:val="28"/>
        </w:rPr>
        <w:t xml:space="preserve"> естественн</w:t>
      </w:r>
      <w:r w:rsidR="00841A72" w:rsidRPr="00200E76">
        <w:rPr>
          <w:b w:val="0"/>
          <w:sz w:val="28"/>
          <w:szCs w:val="28"/>
        </w:rPr>
        <w:t>ого</w:t>
      </w:r>
      <w:r w:rsidR="008D719A" w:rsidRPr="00200E76">
        <w:rPr>
          <w:b w:val="0"/>
          <w:sz w:val="28"/>
          <w:szCs w:val="28"/>
        </w:rPr>
        <w:t xml:space="preserve"> </w:t>
      </w:r>
      <w:r w:rsidR="00841A72" w:rsidRPr="00200E76">
        <w:rPr>
          <w:b w:val="0"/>
          <w:sz w:val="28"/>
          <w:szCs w:val="28"/>
        </w:rPr>
        <w:t>роста</w:t>
      </w:r>
      <w:r w:rsidR="008D719A" w:rsidRPr="00200E76">
        <w:rPr>
          <w:b w:val="0"/>
          <w:sz w:val="28"/>
          <w:szCs w:val="28"/>
        </w:rPr>
        <w:t xml:space="preserve"> населения, так и за счёт стабильного сальдо миграций,</w:t>
      </w:r>
      <w:r w:rsidR="00841A72" w:rsidRPr="00200E76">
        <w:rPr>
          <w:b w:val="0"/>
          <w:sz w:val="28"/>
          <w:szCs w:val="28"/>
        </w:rPr>
        <w:t xml:space="preserve"> которое </w:t>
      </w:r>
      <w:r w:rsidRPr="00200E76">
        <w:rPr>
          <w:b w:val="0"/>
          <w:sz w:val="28"/>
          <w:szCs w:val="28"/>
        </w:rPr>
        <w:t xml:space="preserve">не </w:t>
      </w:r>
      <w:r w:rsidR="008D719A" w:rsidRPr="00200E76">
        <w:rPr>
          <w:b w:val="0"/>
          <w:sz w:val="28"/>
          <w:szCs w:val="28"/>
        </w:rPr>
        <w:t xml:space="preserve"> в состоянии </w:t>
      </w:r>
      <w:r w:rsidR="00841A72" w:rsidRPr="00200E76">
        <w:rPr>
          <w:b w:val="0"/>
          <w:sz w:val="28"/>
          <w:szCs w:val="28"/>
        </w:rPr>
        <w:t>поддержать</w:t>
      </w:r>
      <w:r w:rsidR="008D719A" w:rsidRPr="00200E76">
        <w:rPr>
          <w:b w:val="0"/>
          <w:sz w:val="28"/>
          <w:szCs w:val="28"/>
        </w:rPr>
        <w:t xml:space="preserve"> естественн</w:t>
      </w:r>
      <w:r w:rsidR="00841A72" w:rsidRPr="00200E76">
        <w:rPr>
          <w:b w:val="0"/>
          <w:sz w:val="28"/>
          <w:szCs w:val="28"/>
        </w:rPr>
        <w:t>ый</w:t>
      </w:r>
      <w:r w:rsidR="008D719A" w:rsidRPr="00200E76">
        <w:rPr>
          <w:b w:val="0"/>
          <w:sz w:val="28"/>
          <w:szCs w:val="28"/>
        </w:rPr>
        <w:t xml:space="preserve"> </w:t>
      </w:r>
      <w:r w:rsidR="00841A72" w:rsidRPr="00200E76">
        <w:rPr>
          <w:b w:val="0"/>
          <w:sz w:val="28"/>
          <w:szCs w:val="28"/>
        </w:rPr>
        <w:t>рост</w:t>
      </w:r>
      <w:r w:rsidR="008D719A" w:rsidRPr="00200E76">
        <w:rPr>
          <w:b w:val="0"/>
          <w:sz w:val="28"/>
          <w:szCs w:val="28"/>
        </w:rPr>
        <w:t xml:space="preserve"> населения</w:t>
      </w:r>
    </w:p>
    <w:p w:rsidR="006269C3" w:rsidRPr="00200E76" w:rsidRDefault="006269C3" w:rsidP="006269C3">
      <w:pPr>
        <w:pStyle w:val="z2"/>
        <w:spacing w:line="288" w:lineRule="auto"/>
        <w:contextualSpacing/>
        <w:jc w:val="both"/>
        <w:rPr>
          <w:b w:val="0"/>
          <w:sz w:val="28"/>
          <w:szCs w:val="28"/>
        </w:rPr>
      </w:pPr>
    </w:p>
    <w:p w:rsidR="000254A6" w:rsidRPr="00200E76" w:rsidRDefault="000254A6" w:rsidP="000254A6">
      <w:pPr>
        <w:spacing w:after="0"/>
        <w:ind w:firstLine="709"/>
        <w:jc w:val="righ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hAnsi="Times New Roman"/>
          <w:b/>
          <w:bCs/>
          <w:i/>
          <w:sz w:val="28"/>
          <w:szCs w:val="28"/>
        </w:rPr>
        <w:t>Таблица 3.2</w:t>
      </w:r>
    </w:p>
    <w:p w:rsidR="005A40B5" w:rsidRPr="00200E76" w:rsidRDefault="000254A6" w:rsidP="000254A6">
      <w:pPr>
        <w:pStyle w:val="z2"/>
        <w:spacing w:before="120" w:after="120"/>
        <w:rPr>
          <w:bCs w:val="0"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 xml:space="preserve">Миграционные процессы в </w:t>
      </w:r>
      <w:r w:rsidR="00D11DCA" w:rsidRPr="00200E76">
        <w:rPr>
          <w:rStyle w:val="affb"/>
          <w:b/>
          <w:i/>
          <w:sz w:val="28"/>
          <w:szCs w:val="28"/>
        </w:rPr>
        <w:t xml:space="preserve">Питерском </w:t>
      </w:r>
      <w:r w:rsidRPr="00200E76">
        <w:rPr>
          <w:rStyle w:val="affb"/>
          <w:b/>
          <w:i/>
          <w:sz w:val="28"/>
          <w:szCs w:val="28"/>
        </w:rPr>
        <w:t>МО (200</w:t>
      </w:r>
      <w:r w:rsidR="00D11DCA" w:rsidRPr="00200E76">
        <w:rPr>
          <w:rStyle w:val="affb"/>
          <w:b/>
          <w:i/>
          <w:sz w:val="28"/>
          <w:szCs w:val="28"/>
        </w:rPr>
        <w:t>2</w:t>
      </w:r>
      <w:r w:rsidRPr="00200E76">
        <w:rPr>
          <w:rStyle w:val="affb"/>
          <w:b/>
          <w:i/>
          <w:sz w:val="28"/>
          <w:szCs w:val="28"/>
        </w:rPr>
        <w:t>-201</w:t>
      </w:r>
      <w:r w:rsidR="00D11DCA" w:rsidRPr="00200E76">
        <w:rPr>
          <w:rStyle w:val="affb"/>
          <w:b/>
          <w:i/>
          <w:sz w:val="28"/>
          <w:szCs w:val="28"/>
        </w:rPr>
        <w:t>0</w:t>
      </w:r>
      <w:r w:rsidRPr="00200E76">
        <w:rPr>
          <w:rStyle w:val="affb"/>
          <w:b/>
          <w:i/>
          <w:sz w:val="28"/>
          <w:szCs w:val="28"/>
        </w:rPr>
        <w:t xml:space="preserve"> гг.).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791"/>
        <w:gridCol w:w="839"/>
        <w:gridCol w:w="839"/>
        <w:gridCol w:w="839"/>
        <w:gridCol w:w="839"/>
        <w:gridCol w:w="839"/>
        <w:gridCol w:w="790"/>
        <w:gridCol w:w="839"/>
        <w:gridCol w:w="839"/>
      </w:tblGrid>
      <w:tr w:rsidR="00D11DCA" w:rsidRPr="00200E76" w:rsidTr="00D11DCA">
        <w:tc>
          <w:tcPr>
            <w:tcW w:w="2073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792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2002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2003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2004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2005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2006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791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</w:tr>
      <w:tr w:rsidR="00D11DCA" w:rsidRPr="00200E76" w:rsidTr="00D11DCA">
        <w:tc>
          <w:tcPr>
            <w:tcW w:w="2073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Прибывшие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792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1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536235" w:rsidRPr="00200E76" w:rsidTr="00D11DCA">
        <w:tc>
          <w:tcPr>
            <w:tcW w:w="2073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Прибывшие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на 1000 чел.</w:t>
            </w:r>
          </w:p>
        </w:tc>
        <w:tc>
          <w:tcPr>
            <w:tcW w:w="792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791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D11DCA" w:rsidRPr="00200E76" w:rsidTr="00D11DCA">
        <w:tc>
          <w:tcPr>
            <w:tcW w:w="2073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Убывшие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792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791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45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536235" w:rsidRPr="00200E76" w:rsidTr="00D11DCA">
        <w:tc>
          <w:tcPr>
            <w:tcW w:w="2073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Убывшие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на 100 чел</w:t>
            </w:r>
          </w:p>
        </w:tc>
        <w:tc>
          <w:tcPr>
            <w:tcW w:w="792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91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845" w:type="dxa"/>
          </w:tcPr>
          <w:p w:rsidR="00536235" w:rsidRPr="00200E76" w:rsidRDefault="0053623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D11DCA" w:rsidRPr="00200E76" w:rsidTr="00D11DCA">
        <w:tc>
          <w:tcPr>
            <w:tcW w:w="2073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Миграционный прирост, чел.</w:t>
            </w:r>
          </w:p>
        </w:tc>
        <w:tc>
          <w:tcPr>
            <w:tcW w:w="792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-58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-49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-77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-71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-40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-39</w:t>
            </w:r>
          </w:p>
        </w:tc>
        <w:tc>
          <w:tcPr>
            <w:tcW w:w="791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845" w:type="dxa"/>
          </w:tcPr>
          <w:p w:rsidR="005A40B5" w:rsidRPr="00200E76" w:rsidRDefault="00D11DCA" w:rsidP="005A40B5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D11DCA" w:rsidRPr="00200E76" w:rsidTr="00D11DCA">
        <w:tc>
          <w:tcPr>
            <w:tcW w:w="2073" w:type="dxa"/>
          </w:tcPr>
          <w:p w:rsidR="005A40B5" w:rsidRPr="00200E76" w:rsidRDefault="005A40B5" w:rsidP="005A40B5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Миграционный прирост, чел./1000 жит.</w:t>
            </w:r>
          </w:p>
        </w:tc>
        <w:tc>
          <w:tcPr>
            <w:tcW w:w="792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-12,7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-7,2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791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-2,7</w:t>
            </w:r>
          </w:p>
        </w:tc>
        <w:tc>
          <w:tcPr>
            <w:tcW w:w="845" w:type="dxa"/>
          </w:tcPr>
          <w:p w:rsidR="005A40B5" w:rsidRPr="00200E76" w:rsidRDefault="00D11DCA" w:rsidP="00D11DCA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-1,3</w:t>
            </w:r>
          </w:p>
        </w:tc>
      </w:tr>
    </w:tbl>
    <w:p w:rsidR="00536235" w:rsidRPr="00200E76" w:rsidRDefault="00536235" w:rsidP="00D11DCA">
      <w:pPr>
        <w:pStyle w:val="afff1"/>
        <w:rPr>
          <w:sz w:val="28"/>
          <w:szCs w:val="28"/>
          <w:lang w:val="ru-RU"/>
        </w:rPr>
      </w:pPr>
    </w:p>
    <w:p w:rsidR="00536235" w:rsidRPr="00200E76" w:rsidRDefault="00536235" w:rsidP="00D11DCA">
      <w:pPr>
        <w:pStyle w:val="afff1"/>
        <w:rPr>
          <w:sz w:val="28"/>
          <w:szCs w:val="28"/>
          <w:lang w:val="ru-RU"/>
        </w:rPr>
      </w:pPr>
    </w:p>
    <w:p w:rsidR="00D11DCA" w:rsidRPr="00200E76" w:rsidRDefault="00D11DCA" w:rsidP="00D11DCA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Снижение числа жителей поселения происходит за счёт нестабильного сальдо миграций (таблица 3.2), которое увеличивает хроническую естественную убыль населения.</w:t>
      </w:r>
    </w:p>
    <w:p w:rsidR="00207D8B" w:rsidRPr="00200E76" w:rsidRDefault="00207D8B" w:rsidP="00207D8B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Миграционная составляющая, слабо управляемая и демонстрирующая резкие перепады по отдельным годам, предопределяет и весьма нестабильную динамику общего прироста населения Питерского </w:t>
      </w:r>
      <w:proofErr w:type="gramStart"/>
      <w:r w:rsidRPr="00200E76">
        <w:rPr>
          <w:sz w:val="28"/>
          <w:szCs w:val="28"/>
          <w:lang w:val="ru-RU"/>
        </w:rPr>
        <w:t>МО</w:t>
      </w:r>
      <w:proofErr w:type="gramEnd"/>
      <w:r w:rsidRPr="00200E76">
        <w:rPr>
          <w:sz w:val="28"/>
          <w:szCs w:val="28"/>
          <w:lang w:val="ru-RU"/>
        </w:rPr>
        <w:t xml:space="preserve"> как в настоящее время, так и на расчётную перспективу. В этих условиях основные усилия должны быть направлены на восстановление положительного естественного прироста, в первую очередь путём снижения уровня смертности, особенно детской и мужской, так и за счёт привлечения мигрантов.</w:t>
      </w: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207D8B">
      <w:pPr>
        <w:pStyle w:val="afff1"/>
        <w:rPr>
          <w:sz w:val="28"/>
          <w:szCs w:val="28"/>
          <w:lang w:val="ru-RU"/>
        </w:rPr>
      </w:pPr>
    </w:p>
    <w:p w:rsidR="00A62C80" w:rsidRPr="00200E76" w:rsidRDefault="00A62C80" w:rsidP="00EE63DE">
      <w:pPr>
        <w:pStyle w:val="afff1"/>
        <w:numPr>
          <w:ilvl w:val="1"/>
          <w:numId w:val="20"/>
        </w:numPr>
        <w:jc w:val="center"/>
        <w:rPr>
          <w:b/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lastRenderedPageBreak/>
        <w:t>Естественное воспроизводство населения</w:t>
      </w:r>
    </w:p>
    <w:p w:rsidR="00A62C80" w:rsidRPr="00200E76" w:rsidRDefault="00A62C80" w:rsidP="00A62C80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естественном приросте две составляющие – рождаемость и смертность. Рождаемость зависит от значительного количества демографических и  социально-экономических причин. Показатели рождаемости колеблются по годам. Среди причин снижения рождаемост</w:t>
      </w:r>
      <w:proofErr w:type="gramStart"/>
      <w:r w:rsidRPr="00200E76">
        <w:rPr>
          <w:sz w:val="28"/>
          <w:szCs w:val="28"/>
          <w:lang w:val="ru-RU"/>
        </w:rPr>
        <w:t>и-</w:t>
      </w:r>
      <w:proofErr w:type="gramEnd"/>
      <w:r w:rsidRPr="00200E76">
        <w:rPr>
          <w:sz w:val="28"/>
          <w:szCs w:val="28"/>
          <w:lang w:val="ru-RU"/>
        </w:rPr>
        <w:t xml:space="preserve"> «демографические волны» и общая социально-экономическая обстановка в России.</w:t>
      </w:r>
    </w:p>
    <w:p w:rsidR="00536235" w:rsidRPr="00200E76" w:rsidRDefault="00207D8B" w:rsidP="00544A7C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 1990-х годов для Питерского МО, как и Саратовской области и страны в целом, характерна чётко выраженная естественная убыль населения, сложившаяся под влиянием низкой рождаемости и высокой смертности (таблица 3.3). </w:t>
      </w:r>
    </w:p>
    <w:p w:rsidR="00207D8B" w:rsidRPr="00200E76" w:rsidRDefault="00207D8B" w:rsidP="00207D8B">
      <w:pPr>
        <w:pStyle w:val="z2"/>
        <w:spacing w:before="120" w:after="0"/>
        <w:ind w:firstLine="709"/>
        <w:jc w:val="right"/>
        <w:outlineLvl w:val="0"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>Таблица 3.3</w:t>
      </w:r>
    </w:p>
    <w:p w:rsidR="00536235" w:rsidRPr="00200E76" w:rsidRDefault="00207D8B" w:rsidP="00207D8B">
      <w:pPr>
        <w:pStyle w:val="z2"/>
        <w:spacing w:before="120" w:after="120"/>
        <w:rPr>
          <w:rStyle w:val="affb"/>
          <w:b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 xml:space="preserve">Динамика основных показателей воспроизводства населения </w:t>
      </w:r>
    </w:p>
    <w:p w:rsidR="008D719A" w:rsidRPr="00200E76" w:rsidRDefault="00536235" w:rsidP="00536235">
      <w:pPr>
        <w:pStyle w:val="z2"/>
        <w:spacing w:before="120" w:after="120"/>
        <w:rPr>
          <w:bCs w:val="0"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 xml:space="preserve">Питерского </w:t>
      </w:r>
      <w:r w:rsidR="00207D8B" w:rsidRPr="00200E76">
        <w:rPr>
          <w:rStyle w:val="affb"/>
          <w:b/>
          <w:i/>
          <w:sz w:val="28"/>
          <w:szCs w:val="28"/>
        </w:rPr>
        <w:t xml:space="preserve"> муниципального образования(2002-2011 гг.)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41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8375A9" w:rsidRPr="00200E76" w:rsidTr="00207D8B">
        <w:tc>
          <w:tcPr>
            <w:tcW w:w="180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41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2002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2003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2004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2005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2006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2007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2008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2009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2010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b/>
                <w:sz w:val="26"/>
                <w:szCs w:val="26"/>
              </w:rPr>
              <w:t>2011</w:t>
            </w:r>
          </w:p>
        </w:tc>
      </w:tr>
      <w:tr w:rsidR="008375A9" w:rsidRPr="00200E76" w:rsidTr="00207D8B">
        <w:tc>
          <w:tcPr>
            <w:tcW w:w="180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Рождаемость, чел.</w:t>
            </w:r>
          </w:p>
        </w:tc>
        <w:tc>
          <w:tcPr>
            <w:tcW w:w="841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375A9" w:rsidRPr="00200E76" w:rsidTr="00207D8B">
        <w:tc>
          <w:tcPr>
            <w:tcW w:w="180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841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6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36235" w:rsidRPr="00200E76" w:rsidTr="00207D8B">
        <w:tc>
          <w:tcPr>
            <w:tcW w:w="180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841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-26</w:t>
            </w:r>
          </w:p>
        </w:tc>
        <w:tc>
          <w:tcPr>
            <w:tcW w:w="769" w:type="dxa"/>
          </w:tcPr>
          <w:p w:rsidR="00536235" w:rsidRPr="00200E76" w:rsidRDefault="00536235" w:rsidP="008375A9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</w:tr>
      <w:tr w:rsidR="008375A9" w:rsidRPr="00200E76" w:rsidTr="00694427">
        <w:trPr>
          <w:trHeight w:hRule="exact" w:val="1671"/>
        </w:trPr>
        <w:tc>
          <w:tcPr>
            <w:tcW w:w="1809" w:type="dxa"/>
          </w:tcPr>
          <w:p w:rsidR="008375A9" w:rsidRPr="00200E76" w:rsidRDefault="008375A9" w:rsidP="008375A9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Естественный прирост Чел./1000 жит.</w:t>
            </w:r>
          </w:p>
        </w:tc>
        <w:tc>
          <w:tcPr>
            <w:tcW w:w="841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-3,4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-3,9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-2,6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-4,7</w:t>
            </w:r>
          </w:p>
        </w:tc>
        <w:tc>
          <w:tcPr>
            <w:tcW w:w="769" w:type="dxa"/>
          </w:tcPr>
          <w:p w:rsidR="008375A9" w:rsidRPr="00200E76" w:rsidRDefault="00694427" w:rsidP="00694427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94427" w:rsidRPr="00200E76" w:rsidRDefault="00694427" w:rsidP="00BC4AB4">
      <w:pPr>
        <w:pStyle w:val="afff1"/>
        <w:ind w:firstLine="0"/>
        <w:rPr>
          <w:sz w:val="28"/>
          <w:szCs w:val="28"/>
          <w:lang w:val="ru-RU"/>
        </w:rPr>
      </w:pPr>
    </w:p>
    <w:p w:rsidR="00BC4AB4" w:rsidRPr="00200E76" w:rsidRDefault="00BC4AB4" w:rsidP="00BC4AB4">
      <w:pPr>
        <w:pStyle w:val="afff1"/>
        <w:ind w:firstLine="0"/>
        <w:rPr>
          <w:sz w:val="28"/>
          <w:szCs w:val="28"/>
          <w:lang w:val="ru-RU"/>
        </w:rPr>
      </w:pPr>
    </w:p>
    <w:p w:rsidR="00694427" w:rsidRPr="00200E76" w:rsidRDefault="00694427" w:rsidP="00694427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После резкого сокращения уровня рождаемости в 1990-е годы этот показатель в последние годы стабилизировался на низком значении, далеко не обеспечивающем воспроизводство населения </w:t>
      </w:r>
      <w:r w:rsidR="00BC4AB4" w:rsidRPr="00200E76">
        <w:rPr>
          <w:sz w:val="28"/>
          <w:szCs w:val="28"/>
          <w:lang w:val="ru-RU"/>
        </w:rPr>
        <w:t xml:space="preserve">Питерского </w:t>
      </w:r>
      <w:r w:rsidRPr="00200E76">
        <w:rPr>
          <w:sz w:val="28"/>
          <w:szCs w:val="28"/>
          <w:lang w:val="ru-RU"/>
        </w:rPr>
        <w:t xml:space="preserve">МО. </w:t>
      </w:r>
    </w:p>
    <w:p w:rsidR="00694427" w:rsidRPr="00200E76" w:rsidRDefault="00694427" w:rsidP="00694427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Рост уровня смертности в последние десятилетия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 Однако, в </w:t>
      </w:r>
      <w:r w:rsidR="00BC4AB4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муниципальном образовании, Саратовской области и России в целом, этот процесс достиг недопустимо крупных масштабов и протекал на фоне сокращения продолжительности жизни населения.</w:t>
      </w:r>
    </w:p>
    <w:p w:rsidR="00694427" w:rsidRPr="00200E76" w:rsidRDefault="00694427" w:rsidP="00694427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Тревожной является тенденция увеличения смертности среди лиц молодого и среднего возрастов, в первую очередь мужского населения. Основными причинами высокой смертности являются болезни кровообращения, новообразования, несчастные случаи, отравления и </w:t>
      </w:r>
      <w:r w:rsidRPr="00200E76">
        <w:rPr>
          <w:sz w:val="28"/>
          <w:szCs w:val="28"/>
          <w:lang w:val="ru-RU"/>
        </w:rPr>
        <w:lastRenderedPageBreak/>
        <w:t>травмы, болезни органов дых</w:t>
      </w:r>
      <w:r w:rsidR="00BC4AB4" w:rsidRPr="00200E76">
        <w:rPr>
          <w:sz w:val="28"/>
          <w:szCs w:val="28"/>
          <w:lang w:val="ru-RU"/>
        </w:rPr>
        <w:t>ания и пищеварения</w:t>
      </w:r>
      <w:r w:rsidRPr="00200E76">
        <w:rPr>
          <w:sz w:val="28"/>
          <w:szCs w:val="28"/>
          <w:lang w:val="ru-RU"/>
        </w:rPr>
        <w:t>. В числе негативных проявлений динамики общей смертности выделяется её рост в годы формирования рыночных отношений от инфекционных заболеваний, в частности, туберкулеза, от психических расстройств, болезней органов дыхания, пищеварения, т.е. в основном, социально обусловленных причин.</w:t>
      </w:r>
    </w:p>
    <w:p w:rsidR="008D719A" w:rsidRPr="00200E76" w:rsidRDefault="008D719A" w:rsidP="000B742B">
      <w:pPr>
        <w:pStyle w:val="z2"/>
        <w:spacing w:line="288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203675" w:rsidRPr="00200E76" w:rsidRDefault="00694427" w:rsidP="00227C18">
      <w:pPr>
        <w:pStyle w:val="z2"/>
        <w:spacing w:line="288" w:lineRule="auto"/>
        <w:ind w:firstLine="284"/>
        <w:contextualSpacing/>
        <w:jc w:val="both"/>
        <w:rPr>
          <w:b w:val="0"/>
          <w:sz w:val="28"/>
          <w:szCs w:val="28"/>
        </w:rPr>
      </w:pPr>
      <w:r w:rsidRPr="00200E76">
        <w:rPr>
          <w:b w:val="0"/>
          <w:noProof/>
          <w:sz w:val="28"/>
          <w:szCs w:val="28"/>
        </w:rPr>
        <w:drawing>
          <wp:inline distT="0" distB="0" distL="0" distR="0">
            <wp:extent cx="5645084" cy="3957851"/>
            <wp:effectExtent l="19050" t="0" r="12766" b="4549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B0D" w:rsidRPr="00200E76" w:rsidRDefault="00F45B0D" w:rsidP="00227C18">
      <w:pPr>
        <w:pStyle w:val="z2"/>
        <w:spacing w:line="288" w:lineRule="auto"/>
        <w:ind w:firstLine="709"/>
        <w:contextualSpacing/>
        <w:rPr>
          <w:i/>
          <w:sz w:val="28"/>
          <w:szCs w:val="28"/>
        </w:rPr>
      </w:pPr>
    </w:p>
    <w:p w:rsidR="006269C3" w:rsidRPr="00200E76" w:rsidRDefault="008D719A" w:rsidP="00227C18">
      <w:pPr>
        <w:pStyle w:val="z2"/>
        <w:spacing w:line="288" w:lineRule="auto"/>
        <w:ind w:firstLine="709"/>
        <w:contextualSpacing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 xml:space="preserve">Рисунок </w:t>
      </w:r>
      <w:r w:rsidR="00F1073D" w:rsidRPr="00200E76">
        <w:rPr>
          <w:i/>
          <w:sz w:val="28"/>
          <w:szCs w:val="28"/>
        </w:rPr>
        <w:t>3</w:t>
      </w:r>
      <w:r w:rsidRPr="00200E76">
        <w:rPr>
          <w:i/>
          <w:sz w:val="28"/>
          <w:szCs w:val="28"/>
        </w:rPr>
        <w:t xml:space="preserve">.2 </w:t>
      </w:r>
      <w:r w:rsidR="00203675" w:rsidRPr="00200E76">
        <w:rPr>
          <w:i/>
          <w:sz w:val="28"/>
          <w:szCs w:val="28"/>
        </w:rPr>
        <w:t>Показатели пророста населения Питерского МО</w:t>
      </w:r>
      <w:r w:rsidRPr="00200E76">
        <w:rPr>
          <w:i/>
          <w:sz w:val="28"/>
          <w:szCs w:val="28"/>
        </w:rPr>
        <w:t xml:space="preserve"> за </w:t>
      </w:r>
      <w:r w:rsidR="00203675" w:rsidRPr="00200E76">
        <w:rPr>
          <w:i/>
          <w:sz w:val="28"/>
          <w:szCs w:val="28"/>
        </w:rPr>
        <w:t>2002-2010г.г.</w:t>
      </w:r>
    </w:p>
    <w:p w:rsidR="00F45B0D" w:rsidRPr="00200E76" w:rsidRDefault="00F45B0D" w:rsidP="00227C18">
      <w:pPr>
        <w:pStyle w:val="z2"/>
        <w:spacing w:line="288" w:lineRule="auto"/>
        <w:ind w:firstLine="709"/>
        <w:contextualSpacing/>
        <w:rPr>
          <w:i/>
          <w:sz w:val="28"/>
          <w:szCs w:val="28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Феномен российской </w:t>
      </w:r>
      <w:proofErr w:type="spellStart"/>
      <w:r w:rsidRPr="00200E76">
        <w:rPr>
          <w:sz w:val="28"/>
          <w:szCs w:val="28"/>
          <w:lang w:val="ru-RU"/>
        </w:rPr>
        <w:t>сверхсмертности</w:t>
      </w:r>
      <w:proofErr w:type="spellEnd"/>
      <w:r w:rsidRPr="00200E76">
        <w:rPr>
          <w:sz w:val="28"/>
          <w:szCs w:val="28"/>
          <w:lang w:val="ru-RU"/>
        </w:rPr>
        <w:t xml:space="preserve"> определяется не только уровнем жизни населения, но и специфическими российскими факторами риска, связанными с особенностями отношения к жизни и здоровью, алкоголизацией населения и, соответственно, высокими показателями смертности от неестественных причин. Обращает на себя внимание тот факт, что более 80% всей смертности населения Российской Федерации приходится всего на три класса причин смерти: болезни системы кровообращения, онкологические заболевания, несчастные случаи, отравления и травмы, которые в основном являются следствием злоупотребления алкоголем.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воспроизводстве населения муниципального образования и района в целом, выделяющемся низкой рождаемостью и высокой смертностью, чётко прослеживается в последние десятилетия и весьма позитивное явление – </w:t>
      </w:r>
      <w:r w:rsidRPr="00200E76">
        <w:rPr>
          <w:sz w:val="28"/>
          <w:szCs w:val="28"/>
          <w:lang w:val="ru-RU"/>
        </w:rPr>
        <w:lastRenderedPageBreak/>
        <w:t xml:space="preserve">сокращение младенческой смертности до 1-3 случаев на 1000 человек. Анализ структуры причин младенческой смертности показывает, что ведущее место среди них на протяжении последних лет занимают состояния, возникающие в перинатальном периоде (от 28 недель беременности, включая роды и первые семь дней жизни ребенка). На втором месте – </w:t>
      </w:r>
      <w:r w:rsidRPr="00200E76">
        <w:rPr>
          <w:szCs w:val="28"/>
          <w:lang w:val="ru-RU"/>
        </w:rPr>
        <w:t xml:space="preserve">смертность от врожденных аномалий (пороков развития), деформаций и </w:t>
      </w:r>
      <w:r w:rsidRPr="00200E76">
        <w:rPr>
          <w:sz w:val="28"/>
          <w:szCs w:val="28"/>
          <w:lang w:val="ru-RU"/>
        </w:rPr>
        <w:t xml:space="preserve">хромосомных нарушений, на третьем – смертность от болезней органов дыхания. Неблагополучное положение с младенческой смертностью в стране связано с плохим состоянием здоровья женщин.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целом же в Питерском МО, как и в Саратовской области и стране в целом, за годы формирования рыночных отношений сложилась хроническая и недопустимо высокая естественная убыль населения, что наглядно демонстрируется данными</w:t>
      </w:r>
      <w:proofErr w:type="gramStart"/>
      <w:r w:rsidRPr="00200E76">
        <w:rPr>
          <w:sz w:val="28"/>
          <w:szCs w:val="28"/>
          <w:lang w:val="ru-RU"/>
        </w:rPr>
        <w:t>.</w:t>
      </w:r>
      <w:proofErr w:type="gramEnd"/>
      <w:r w:rsidRPr="00200E76">
        <w:rPr>
          <w:sz w:val="28"/>
          <w:szCs w:val="28"/>
          <w:lang w:val="ru-RU"/>
        </w:rPr>
        <w:t xml:space="preserve"> (</w:t>
      </w:r>
      <w:proofErr w:type="gramStart"/>
      <w:r w:rsidRPr="00200E76">
        <w:rPr>
          <w:sz w:val="28"/>
          <w:szCs w:val="28"/>
          <w:lang w:val="ru-RU"/>
        </w:rPr>
        <w:t>р</w:t>
      </w:r>
      <w:proofErr w:type="gramEnd"/>
      <w:r w:rsidRPr="00200E76">
        <w:rPr>
          <w:sz w:val="28"/>
          <w:szCs w:val="28"/>
          <w:lang w:val="ru-RU"/>
        </w:rPr>
        <w:t>исунок 3.2).</w:t>
      </w:r>
    </w:p>
    <w:p w:rsidR="00F45B0D" w:rsidRPr="00200E76" w:rsidRDefault="00F45B0D" w:rsidP="006269C3">
      <w:pPr>
        <w:pStyle w:val="afff1"/>
        <w:rPr>
          <w:sz w:val="28"/>
          <w:szCs w:val="28"/>
          <w:lang w:val="ru-RU"/>
        </w:rPr>
      </w:pPr>
    </w:p>
    <w:p w:rsidR="00F45B0D" w:rsidRPr="00200E76" w:rsidRDefault="00F45B0D" w:rsidP="006269C3">
      <w:pPr>
        <w:pStyle w:val="afff1"/>
        <w:rPr>
          <w:b/>
          <w:sz w:val="28"/>
          <w:szCs w:val="28"/>
          <w:lang w:val="ru-RU"/>
        </w:rPr>
      </w:pPr>
    </w:p>
    <w:p w:rsidR="00F45B0D" w:rsidRPr="00200E76" w:rsidRDefault="00F45B0D" w:rsidP="00F45B0D">
      <w:pPr>
        <w:pStyle w:val="afff1"/>
        <w:ind w:left="900" w:firstLine="0"/>
        <w:jc w:val="center"/>
        <w:rPr>
          <w:b/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3.4 Возрастной и половой состав населения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Из негативных демографических процессов, наблюдаемых в последние годы, следует отметить увеличение и так выраженной половой диспропорции населения Питерского  МО.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числе основных причин наблюдаемого низкого удельного веса мужчин в последнее десятилетие выделяются низкий уровень рождаемости, старение населения и повышенная смертность среди мужчин по сравнению с женщинами. Рост половой диспропорции – одно из наиболее опасных демографических явлений вследствие негативного воздействия на дальнейший процесс воспроизводства населения, его возрастную структуру, обеспеченность трудовыми ресурсами, семейный климат и т.д.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этом же неблагоприятном направлении происходят сдвиги и в возрастной структуре населения поселения. В первую очередь, это проявляется в резком сокращении удельного веса лиц в детском возрасте при одновременном увеличении доли лиц пожилой категории населения. </w:t>
      </w:r>
    </w:p>
    <w:p w:rsidR="00AD28A9" w:rsidRPr="00200E76" w:rsidRDefault="00AD28A9" w:rsidP="00AD28A9">
      <w:pPr>
        <w:pStyle w:val="z2"/>
        <w:spacing w:before="120" w:after="0"/>
        <w:ind w:firstLine="709"/>
        <w:jc w:val="right"/>
        <w:outlineLvl w:val="0"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>Таблица 3.3</w:t>
      </w:r>
    </w:p>
    <w:p w:rsidR="00AD28A9" w:rsidRPr="00200E76" w:rsidRDefault="00AD28A9" w:rsidP="00AD28A9">
      <w:pPr>
        <w:pStyle w:val="z2"/>
        <w:spacing w:before="120" w:after="120"/>
        <w:rPr>
          <w:rStyle w:val="affb"/>
          <w:b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 xml:space="preserve">Динамика основных </w:t>
      </w:r>
      <w:r w:rsidR="008A500E" w:rsidRPr="00200E76">
        <w:rPr>
          <w:rStyle w:val="affb"/>
          <w:b/>
          <w:i/>
          <w:sz w:val="28"/>
          <w:szCs w:val="28"/>
        </w:rPr>
        <w:t xml:space="preserve">половозрастных </w:t>
      </w:r>
      <w:r w:rsidRPr="00200E76">
        <w:rPr>
          <w:rStyle w:val="affb"/>
          <w:b/>
          <w:i/>
          <w:sz w:val="28"/>
          <w:szCs w:val="28"/>
        </w:rPr>
        <w:t xml:space="preserve">показателей </w:t>
      </w:r>
    </w:p>
    <w:p w:rsidR="00AD28A9" w:rsidRPr="00200E76" w:rsidRDefault="00AD28A9" w:rsidP="00AD28A9">
      <w:pPr>
        <w:pStyle w:val="z2"/>
        <w:spacing w:before="120" w:after="120"/>
        <w:rPr>
          <w:bCs w:val="0"/>
          <w:i/>
          <w:sz w:val="28"/>
          <w:szCs w:val="28"/>
        </w:rPr>
      </w:pPr>
      <w:r w:rsidRPr="00200E76">
        <w:rPr>
          <w:rStyle w:val="affb"/>
          <w:b/>
          <w:i/>
          <w:sz w:val="28"/>
          <w:szCs w:val="28"/>
        </w:rPr>
        <w:t>Питерского  муниципального образования(200</w:t>
      </w:r>
      <w:r w:rsidR="008A500E" w:rsidRPr="00200E76">
        <w:rPr>
          <w:rStyle w:val="affb"/>
          <w:b/>
          <w:i/>
          <w:sz w:val="28"/>
          <w:szCs w:val="28"/>
        </w:rPr>
        <w:t>7</w:t>
      </w:r>
      <w:r w:rsidRPr="00200E76">
        <w:rPr>
          <w:rStyle w:val="affb"/>
          <w:b/>
          <w:i/>
          <w:sz w:val="28"/>
          <w:szCs w:val="28"/>
        </w:rPr>
        <w:t>-201</w:t>
      </w:r>
      <w:r w:rsidR="008A500E" w:rsidRPr="00200E76">
        <w:rPr>
          <w:rStyle w:val="affb"/>
          <w:b/>
          <w:i/>
          <w:sz w:val="28"/>
          <w:szCs w:val="28"/>
        </w:rPr>
        <w:t>2</w:t>
      </w:r>
      <w:r w:rsidRPr="00200E76">
        <w:rPr>
          <w:rStyle w:val="affb"/>
          <w:b/>
          <w:i/>
          <w:sz w:val="28"/>
          <w:szCs w:val="28"/>
        </w:rPr>
        <w:t xml:space="preserve"> гг.)</w:t>
      </w:r>
    </w:p>
    <w:p w:rsidR="00C313E3" w:rsidRPr="00200E76" w:rsidRDefault="00C313E3" w:rsidP="006269C3">
      <w:pPr>
        <w:pStyle w:val="afff1"/>
        <w:rPr>
          <w:sz w:val="28"/>
          <w:szCs w:val="28"/>
          <w:lang w:val="ru-RU"/>
        </w:rPr>
      </w:pP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417"/>
        <w:gridCol w:w="1276"/>
        <w:gridCol w:w="1276"/>
        <w:gridCol w:w="1275"/>
        <w:gridCol w:w="1154"/>
        <w:gridCol w:w="1398"/>
      </w:tblGrid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9D712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2012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5361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5448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2543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2571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2908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2841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2877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Пенсионеры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2D6C7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5D098F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</w:tr>
      <w:tr w:rsidR="005D098F" w:rsidRPr="00200E76" w:rsidTr="00982B72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C313E3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E3" w:rsidRPr="00200E76" w:rsidRDefault="00F5223B" w:rsidP="00F5223B">
            <w:pPr>
              <w:pStyle w:val="afff1"/>
              <w:ind w:firstLine="0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3C7FCB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E3" w:rsidRPr="00200E76" w:rsidRDefault="00C313E3" w:rsidP="003C7FCB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</w:tr>
    </w:tbl>
    <w:p w:rsidR="00C313E3" w:rsidRPr="00200E76" w:rsidRDefault="00C313E3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227C18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lastRenderedPageBreak/>
        <w:t>О неблагоприятной возрастной и половой структуре населения Питерского МО наглядно свидетельствует половозрастная пирамида</w:t>
      </w:r>
      <w:r w:rsidRPr="00200E76">
        <w:rPr>
          <w:color w:val="FF0000"/>
          <w:sz w:val="28"/>
          <w:szCs w:val="28"/>
          <w:lang w:val="ru-RU"/>
        </w:rPr>
        <w:t xml:space="preserve"> (</w:t>
      </w:r>
      <w:r w:rsidRPr="00200E76">
        <w:rPr>
          <w:sz w:val="28"/>
          <w:szCs w:val="28"/>
          <w:lang w:val="ru-RU"/>
        </w:rPr>
        <w:t>рисунок 3.4) с узким основанием, представленным детскими категориями и расширенной срединной и верхней частями – ныне трудоспособными и пожилыми категориями граждан.</w:t>
      </w:r>
      <w:proofErr w:type="gramEnd"/>
    </w:p>
    <w:p w:rsidR="00206ACD" w:rsidRPr="00200E76" w:rsidRDefault="00206ACD" w:rsidP="00227C18">
      <w:pPr>
        <w:pStyle w:val="afff1"/>
        <w:rPr>
          <w:sz w:val="28"/>
          <w:szCs w:val="28"/>
          <w:lang w:val="ru-RU"/>
        </w:rPr>
      </w:pPr>
    </w:p>
    <w:p w:rsidR="00227C18" w:rsidRPr="00200E76" w:rsidRDefault="00227C18" w:rsidP="00227C18">
      <w:pPr>
        <w:pStyle w:val="afff1"/>
        <w:rPr>
          <w:sz w:val="28"/>
          <w:szCs w:val="28"/>
          <w:lang w:val="ru-RU"/>
        </w:rPr>
      </w:pPr>
    </w:p>
    <w:p w:rsidR="00880D37" w:rsidRPr="00200E76" w:rsidRDefault="006269C3" w:rsidP="00227C18">
      <w:pPr>
        <w:pStyle w:val="afff1"/>
        <w:rPr>
          <w:lang w:val="ru-RU"/>
        </w:rPr>
      </w:pPr>
      <w:r w:rsidRPr="00200E76">
        <w:rPr>
          <w:noProof/>
          <w:lang w:val="ru-RU" w:eastAsia="ru-RU" w:bidi="ar-SA"/>
        </w:rPr>
        <w:drawing>
          <wp:inline distT="0" distB="0" distL="0" distR="0">
            <wp:extent cx="5399737" cy="5117910"/>
            <wp:effectExtent l="19050" t="0" r="10463" b="654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5B0D" w:rsidRPr="00200E76" w:rsidRDefault="00F45B0D" w:rsidP="006269C3">
      <w:pPr>
        <w:pStyle w:val="z2"/>
        <w:spacing w:before="0" w:after="0"/>
        <w:rPr>
          <w:i/>
          <w:sz w:val="28"/>
          <w:szCs w:val="28"/>
        </w:rPr>
      </w:pPr>
    </w:p>
    <w:p w:rsidR="006269C3" w:rsidRPr="00200E76" w:rsidRDefault="006269C3" w:rsidP="006269C3">
      <w:pPr>
        <w:pStyle w:val="z2"/>
        <w:spacing w:before="0" w:after="0"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 xml:space="preserve">Рисунок 3.4. Половозрастная пирамида населения </w:t>
      </w:r>
      <w:r w:rsidR="00880D37" w:rsidRPr="00200E76">
        <w:rPr>
          <w:i/>
          <w:sz w:val="28"/>
          <w:szCs w:val="28"/>
        </w:rPr>
        <w:t>Питерского</w:t>
      </w:r>
      <w:r w:rsidRPr="00200E76">
        <w:rPr>
          <w:i/>
          <w:sz w:val="28"/>
          <w:szCs w:val="28"/>
        </w:rPr>
        <w:t xml:space="preserve"> МО за 201</w:t>
      </w:r>
      <w:r w:rsidR="000F5AF4" w:rsidRPr="00200E76">
        <w:rPr>
          <w:i/>
          <w:sz w:val="28"/>
          <w:szCs w:val="28"/>
        </w:rPr>
        <w:t xml:space="preserve">2 </w:t>
      </w:r>
      <w:r w:rsidRPr="00200E76">
        <w:rPr>
          <w:i/>
          <w:sz w:val="28"/>
          <w:szCs w:val="28"/>
        </w:rPr>
        <w:t>год</w:t>
      </w:r>
    </w:p>
    <w:p w:rsidR="006269C3" w:rsidRPr="00200E76" w:rsidRDefault="006269C3" w:rsidP="006269C3">
      <w:pPr>
        <w:pStyle w:val="afff1"/>
        <w:rPr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пирамиде просматриваются два основных «провала»:</w:t>
      </w:r>
    </w:p>
    <w:p w:rsidR="006269C3" w:rsidRPr="00200E76" w:rsidRDefault="006269C3" w:rsidP="00EE63DE">
      <w:pPr>
        <w:pStyle w:val="afff1"/>
        <w:numPr>
          <w:ilvl w:val="0"/>
          <w:numId w:val="7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227C18" w:rsidRPr="00200E76">
        <w:rPr>
          <w:sz w:val="28"/>
          <w:szCs w:val="28"/>
          <w:lang w:val="ru-RU"/>
        </w:rPr>
        <w:t xml:space="preserve">возрастных категориях 65-69лет и 70 и старше </w:t>
      </w:r>
      <w:r w:rsidRPr="00200E76">
        <w:rPr>
          <w:sz w:val="28"/>
          <w:szCs w:val="28"/>
          <w:lang w:val="ru-RU"/>
        </w:rPr>
        <w:t xml:space="preserve"> представленной малочисленными лицами, рождёнными в годы</w:t>
      </w:r>
      <w:proofErr w:type="gramStart"/>
      <w:r w:rsidRPr="00200E76">
        <w:rPr>
          <w:sz w:val="28"/>
          <w:szCs w:val="28"/>
          <w:lang w:val="ru-RU"/>
        </w:rPr>
        <w:t xml:space="preserve"> В</w:t>
      </w:r>
      <w:proofErr w:type="gramEnd"/>
      <w:r w:rsidRPr="00200E76">
        <w:rPr>
          <w:sz w:val="28"/>
          <w:szCs w:val="28"/>
          <w:lang w:val="ru-RU"/>
        </w:rPr>
        <w:t>торой мировой войны;</w:t>
      </w:r>
    </w:p>
    <w:p w:rsidR="00227C18" w:rsidRPr="00200E76" w:rsidRDefault="006269C3" w:rsidP="00EE63DE">
      <w:pPr>
        <w:pStyle w:val="afff1"/>
        <w:numPr>
          <w:ilvl w:val="0"/>
          <w:numId w:val="7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возрастные категории от 0 до </w:t>
      </w:r>
      <w:r w:rsidR="00227C18" w:rsidRPr="00200E76">
        <w:rPr>
          <w:sz w:val="28"/>
          <w:szCs w:val="28"/>
          <w:lang w:val="ru-RU"/>
        </w:rPr>
        <w:t>19</w:t>
      </w:r>
      <w:r w:rsidRPr="00200E76">
        <w:rPr>
          <w:sz w:val="28"/>
          <w:szCs w:val="28"/>
          <w:lang w:val="ru-RU"/>
        </w:rPr>
        <w:t xml:space="preserve"> лет – результат обвального сокращения числа рождённых в годы социально-экономического кризиса, вызванного переходом на путь рыночных отношений.</w:t>
      </w:r>
    </w:p>
    <w:p w:rsidR="006269C3" w:rsidRPr="00200E76" w:rsidRDefault="006269C3" w:rsidP="00227C18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Огромную роль в динамике численности населения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МО, его половой и возрастной структуре, обеспеченности трудовыми ресурсами и </w:t>
      </w:r>
      <w:r w:rsidRPr="00200E76">
        <w:rPr>
          <w:sz w:val="28"/>
          <w:szCs w:val="28"/>
          <w:lang w:val="ru-RU"/>
        </w:rPr>
        <w:lastRenderedPageBreak/>
        <w:t xml:space="preserve">других составляющих демографической ситуации играют миграции населения. До начала перехода на путь формирования рыночных отношений число прибывших в </w:t>
      </w:r>
      <w:r w:rsidR="00227C18" w:rsidRPr="00200E76">
        <w:rPr>
          <w:sz w:val="28"/>
          <w:szCs w:val="28"/>
          <w:lang w:val="ru-RU"/>
        </w:rPr>
        <w:t xml:space="preserve">МО </w:t>
      </w:r>
      <w:r w:rsidRPr="00200E76">
        <w:rPr>
          <w:sz w:val="28"/>
          <w:szCs w:val="28"/>
          <w:lang w:val="ru-RU"/>
        </w:rPr>
        <w:t xml:space="preserve"> внешних мигрантов чаще всего уравновешивалось числом выбывших. Однако в последние годы миграционные потоки стали незначительны и не играют роли в формировании численности населения поселения.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целом же, отрицательное сальдо миграций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выступает в качестве негативного явления, способного ухудшить высокую естественную убыль населения. В условиях же предстоящего сокращения численности и доли трудоспособных групп населения ориентация на привлечение в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мигрантов станет весь актуальной и неизбежной.</w:t>
      </w:r>
    </w:p>
    <w:p w:rsidR="00F45B0D" w:rsidRPr="00200E76" w:rsidRDefault="00F45B0D" w:rsidP="006269C3">
      <w:pPr>
        <w:pStyle w:val="afff1"/>
        <w:rPr>
          <w:sz w:val="28"/>
          <w:szCs w:val="28"/>
          <w:lang w:val="ru-RU"/>
        </w:rPr>
      </w:pPr>
    </w:p>
    <w:p w:rsidR="00F45B0D" w:rsidRPr="00200E76" w:rsidRDefault="00F45B0D" w:rsidP="00F45B0D">
      <w:pPr>
        <w:pStyle w:val="a4"/>
        <w:ind w:left="1260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3.5 Этнический состав населения</w:t>
      </w:r>
    </w:p>
    <w:p w:rsidR="00F45B0D" w:rsidRPr="00200E76" w:rsidRDefault="00F45B0D" w:rsidP="00F45B0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Питерском районе проживает более 50 этносов. Это результат исторического процесса заселения и освоения территории района. Этнический состав свидетельствует об этнических процессах, этнических различиях в естественном воспроизводстве и об этнических миграциях населения района.</w:t>
      </w:r>
    </w:p>
    <w:p w:rsidR="00744E53" w:rsidRPr="00200E76" w:rsidRDefault="00744E53" w:rsidP="00744E53">
      <w:pPr>
        <w:pStyle w:val="a4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Таблица 3.5.</w:t>
      </w:r>
    </w:p>
    <w:p w:rsidR="00744E53" w:rsidRPr="00200E76" w:rsidRDefault="00744E53" w:rsidP="00744E53">
      <w:pPr>
        <w:pStyle w:val="a4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Национальный  состав Питерского МО 2011 год</w:t>
      </w:r>
    </w:p>
    <w:tbl>
      <w:tblPr>
        <w:tblStyle w:val="a5"/>
        <w:tblW w:w="0" w:type="auto"/>
        <w:tblLook w:val="04A0"/>
      </w:tblPr>
      <w:tblGrid>
        <w:gridCol w:w="4763"/>
        <w:gridCol w:w="4764"/>
      </w:tblGrid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Количество, чел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Русские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4582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Украинцы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Немцы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Татары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Казахи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602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Мордва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Азербайджансы</w:t>
            </w:r>
            <w:proofErr w:type="spellEnd"/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Белорусы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Молдоване</w:t>
            </w:r>
            <w:proofErr w:type="spellEnd"/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Армяне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Чеченцы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Чуваши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Марийцы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Венгры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Лезгины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Башкиры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Каракалпаки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Удмурты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Корейцы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Таджики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744E53" w:rsidRPr="00200E76" w:rsidTr="00E34E93">
        <w:tc>
          <w:tcPr>
            <w:tcW w:w="4763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Кабардинцы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744E53" w:rsidRPr="00200E76" w:rsidTr="00E34E93">
        <w:tc>
          <w:tcPr>
            <w:tcW w:w="4763" w:type="dxa"/>
          </w:tcPr>
          <w:p w:rsidR="00744E53" w:rsidRPr="00200E76" w:rsidRDefault="00C3065C" w:rsidP="00744E53">
            <w:pPr>
              <w:pStyle w:val="a4"/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        Другие</w:t>
            </w:r>
          </w:p>
        </w:tc>
        <w:tc>
          <w:tcPr>
            <w:tcW w:w="4764" w:type="dxa"/>
            <w:vAlign w:val="bottom"/>
          </w:tcPr>
          <w:p w:rsidR="00744E53" w:rsidRPr="00200E76" w:rsidRDefault="00744E53" w:rsidP="00744E53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</w:tbl>
    <w:p w:rsidR="00744E53" w:rsidRPr="00200E76" w:rsidRDefault="00744E53" w:rsidP="00744E53">
      <w:pPr>
        <w:pStyle w:val="a4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4E53" w:rsidRPr="00200E76" w:rsidRDefault="00744E53" w:rsidP="00F45B0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4E53" w:rsidRPr="00200E76" w:rsidRDefault="00CA5C4F" w:rsidP="00C3065C">
      <w:pPr>
        <w:pStyle w:val="a4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6.3pt;margin-top:.2pt;width:447pt;height:250.5pt;z-index:251658240" filled="f"/>
        </w:pict>
      </w:r>
      <w:r w:rsidR="00744E53" w:rsidRPr="00200E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7770" cy="3207223"/>
            <wp:effectExtent l="19050" t="0" r="17230" b="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4E53" w:rsidRPr="00200E76" w:rsidRDefault="00744E53" w:rsidP="00F45B0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4E53" w:rsidRPr="00200E76" w:rsidRDefault="00C3065C" w:rsidP="00C3065C">
      <w:pPr>
        <w:pStyle w:val="a4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Рисунок 3.5.Национальный состав Питерского муниципального образования 2011 год.</w:t>
      </w:r>
    </w:p>
    <w:p w:rsidR="00C3065C" w:rsidRPr="00200E76" w:rsidRDefault="00C3065C" w:rsidP="00C3065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На современном этапе в районе растет доля таких этносов, представители которых были нетипичны и малочисленны в далеком прошлом: корейцы, чеченцы, лезгины и </w:t>
      </w:r>
      <w:proofErr w:type="spellStart"/>
      <w:proofErr w:type="gramStart"/>
      <w:r w:rsidRPr="00200E76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744E53" w:rsidRPr="00200E76" w:rsidRDefault="00744E53" w:rsidP="00C3065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4E53" w:rsidRPr="00200E76" w:rsidRDefault="00744E53" w:rsidP="00F45B0D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4E53" w:rsidRPr="00200E76" w:rsidRDefault="00744E53" w:rsidP="00744E5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EE63DE">
      <w:pPr>
        <w:pStyle w:val="a4"/>
        <w:numPr>
          <w:ilvl w:val="1"/>
          <w:numId w:val="20"/>
        </w:numPr>
        <w:jc w:val="both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200E76">
        <w:br w:type="page"/>
      </w:r>
    </w:p>
    <w:p w:rsidR="006269C3" w:rsidRPr="00200E76" w:rsidRDefault="006269C3" w:rsidP="00594FEC">
      <w:pPr>
        <w:pStyle w:val="1"/>
        <w:jc w:val="center"/>
        <w:rPr>
          <w:sz w:val="32"/>
          <w:szCs w:val="32"/>
        </w:rPr>
      </w:pPr>
      <w:bookmarkStart w:id="21" w:name="_Toc312530887"/>
      <w:r w:rsidRPr="00200E76">
        <w:rPr>
          <w:sz w:val="32"/>
          <w:szCs w:val="32"/>
        </w:rPr>
        <w:lastRenderedPageBreak/>
        <w:t>4. Социально-экономическое положение</w:t>
      </w:r>
      <w:bookmarkEnd w:id="21"/>
    </w:p>
    <w:p w:rsidR="006269C3" w:rsidRPr="00200E76" w:rsidRDefault="006269C3" w:rsidP="006269C3">
      <w:pPr>
        <w:pStyle w:val="20"/>
      </w:pPr>
      <w:bookmarkStart w:id="22" w:name="_Toc312530888"/>
      <w:r w:rsidRPr="00200E76">
        <w:t>4.1 Уровень и качество жизни</w:t>
      </w:r>
      <w:bookmarkEnd w:id="22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Уровень и качество жизни населения являются одним из важнейших показателей степени устойчивого развития и благополучия общества. На современном этапе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переживает социально-экономический кризис.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Средняя зарплата по </w:t>
      </w:r>
      <w:r w:rsidR="006F7AAB" w:rsidRPr="00200E76">
        <w:rPr>
          <w:sz w:val="28"/>
          <w:szCs w:val="28"/>
          <w:lang w:val="ru-RU"/>
        </w:rPr>
        <w:t>Питерскому</w:t>
      </w:r>
      <w:r w:rsidRPr="00200E76">
        <w:rPr>
          <w:sz w:val="28"/>
          <w:szCs w:val="28"/>
          <w:lang w:val="ru-RU"/>
        </w:rPr>
        <w:t xml:space="preserve"> району составила в 2011 г. 10</w:t>
      </w:r>
      <w:r w:rsidR="007F543E" w:rsidRPr="00200E76">
        <w:rPr>
          <w:sz w:val="28"/>
          <w:szCs w:val="28"/>
          <w:lang w:val="ru-RU"/>
        </w:rPr>
        <w:t>3</w:t>
      </w:r>
      <w:r w:rsidRPr="00200E76">
        <w:rPr>
          <w:sz w:val="28"/>
          <w:szCs w:val="28"/>
          <w:lang w:val="ru-RU"/>
        </w:rPr>
        <w:t>4</w:t>
      </w:r>
      <w:r w:rsidR="007F543E" w:rsidRPr="00200E76">
        <w:rPr>
          <w:sz w:val="28"/>
          <w:szCs w:val="28"/>
          <w:lang w:val="ru-RU"/>
        </w:rPr>
        <w:t>8</w:t>
      </w:r>
      <w:r w:rsidRPr="00200E76">
        <w:rPr>
          <w:sz w:val="28"/>
          <w:szCs w:val="28"/>
          <w:lang w:val="ru-RU"/>
        </w:rPr>
        <w:t xml:space="preserve"> рублей.</w:t>
      </w:r>
    </w:p>
    <w:p w:rsidR="007F543E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Уровень заработной платы в настоящее время во всех сферах хозяйственной деятельности поселения, как и </w:t>
      </w:r>
      <w:r w:rsidR="006F7AAB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</w:t>
      </w:r>
      <w:proofErr w:type="gramStart"/>
      <w:r w:rsidRPr="00200E76">
        <w:rPr>
          <w:sz w:val="28"/>
          <w:szCs w:val="28"/>
          <w:lang w:val="ru-RU"/>
        </w:rPr>
        <w:t>района</w:t>
      </w:r>
      <w:proofErr w:type="gramEnd"/>
      <w:r w:rsidRPr="00200E76">
        <w:rPr>
          <w:sz w:val="28"/>
          <w:szCs w:val="28"/>
          <w:lang w:val="ru-RU"/>
        </w:rPr>
        <w:t xml:space="preserve"> в целом, превышает прожиточный минимум.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Сохраняется значительная дифференциация в оплате труда по видам.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целом, в Саратовской области сохраняется самая низкая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</w:t>
      </w:r>
      <w:proofErr w:type="gramStart"/>
      <w:r w:rsidRPr="00200E76">
        <w:rPr>
          <w:sz w:val="28"/>
          <w:szCs w:val="28"/>
          <w:lang w:val="ru-RU"/>
        </w:rPr>
        <w:t>Приволжском</w:t>
      </w:r>
      <w:proofErr w:type="gramEnd"/>
      <w:r w:rsidRPr="00200E76">
        <w:rPr>
          <w:sz w:val="28"/>
          <w:szCs w:val="28"/>
          <w:lang w:val="ru-RU"/>
        </w:rPr>
        <w:t xml:space="preserve">  федеральном округе стоимость фиксированного набора потребительских товаров и услуг, рассчитываемого для межрегиональных</w:t>
      </w:r>
      <w:r w:rsidRPr="00200E76">
        <w:rPr>
          <w:color w:val="FF0000"/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>сопоставлений покупательной способности населения, составившая августе 2012 года 7900,20 руб. при среднем значении по России – 9 636,87 руб..</w:t>
      </w:r>
    </w:p>
    <w:p w:rsidR="00DA554B" w:rsidRPr="00200E76" w:rsidRDefault="006269C3" w:rsidP="00DA554B">
      <w:pPr>
        <w:pStyle w:val="afff1"/>
        <w:rPr>
          <w:color w:val="FF0000"/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 данным Управления социальной защиты населения, на 2012 года ежемесячное пособие на детей до 16 лет, составившее 315,29 руб.,</w:t>
      </w:r>
    </w:p>
    <w:p w:rsidR="006269C3" w:rsidRPr="00200E76" w:rsidRDefault="006269C3" w:rsidP="00DA554B">
      <w:pPr>
        <w:pStyle w:val="afff1"/>
        <w:rPr>
          <w:color w:val="FF0000"/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Важным показателем уровня и качества жизни населения является обеспеченность жилищной площадью. 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6269C3" w:rsidRPr="00200E76" w:rsidRDefault="006269C3" w:rsidP="00EE63DE">
      <w:pPr>
        <w:pStyle w:val="afff1"/>
        <w:numPr>
          <w:ilvl w:val="0"/>
          <w:numId w:val="8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увеличение объёмов ипотечного жилищного кредитования;</w:t>
      </w:r>
    </w:p>
    <w:p w:rsidR="006269C3" w:rsidRPr="00200E76" w:rsidRDefault="006269C3" w:rsidP="00EE63DE">
      <w:pPr>
        <w:pStyle w:val="afff1"/>
        <w:numPr>
          <w:ilvl w:val="0"/>
          <w:numId w:val="8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6269C3" w:rsidRPr="00200E76" w:rsidRDefault="006269C3" w:rsidP="00EE63DE">
      <w:pPr>
        <w:pStyle w:val="afff1"/>
        <w:numPr>
          <w:ilvl w:val="0"/>
          <w:numId w:val="8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повышение доступности жилья;</w:t>
      </w:r>
    </w:p>
    <w:p w:rsidR="006269C3" w:rsidRPr="00200E76" w:rsidRDefault="006269C3" w:rsidP="00EE63DE">
      <w:pPr>
        <w:pStyle w:val="afff1"/>
        <w:numPr>
          <w:ilvl w:val="0"/>
          <w:numId w:val="8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выполнение государственных обязательств по обеспечению жильем определенных категорий граждан.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Основным инструментом выполнения национального проекта является программа «Жилище», в состав которой входят 4 подпрограммы и два мероприятия.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 данным на начало 2012 г. жилищный фонд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составляет </w:t>
      </w:r>
      <w:r w:rsidR="00997B96" w:rsidRPr="00200E76">
        <w:rPr>
          <w:sz w:val="28"/>
          <w:szCs w:val="28"/>
          <w:lang w:val="ru-RU"/>
        </w:rPr>
        <w:t>138960,0</w:t>
      </w:r>
      <w:r w:rsidRPr="00200E76">
        <w:rPr>
          <w:sz w:val="28"/>
          <w:szCs w:val="28"/>
          <w:lang w:val="ru-RU"/>
        </w:rPr>
        <w:t>тыс. м</w:t>
      </w:r>
      <w:proofErr w:type="gramStart"/>
      <w:r w:rsidRPr="00200E76">
        <w:rPr>
          <w:sz w:val="28"/>
          <w:szCs w:val="28"/>
          <w:vertAlign w:val="superscript"/>
          <w:lang w:val="ru-RU"/>
        </w:rPr>
        <w:t>2</w:t>
      </w:r>
      <w:proofErr w:type="gramEnd"/>
      <w:r w:rsidRPr="00200E76">
        <w:rPr>
          <w:sz w:val="28"/>
          <w:szCs w:val="28"/>
          <w:lang w:val="ru-RU"/>
        </w:rPr>
        <w:t xml:space="preserve">. Из которого </w:t>
      </w:r>
      <w:r w:rsidR="006F7AAB" w:rsidRPr="00200E76">
        <w:rPr>
          <w:sz w:val="28"/>
          <w:szCs w:val="28"/>
          <w:lang w:val="ru-RU"/>
        </w:rPr>
        <w:t>1224,0</w:t>
      </w:r>
      <w:r w:rsidRPr="00200E76">
        <w:rPr>
          <w:sz w:val="28"/>
          <w:szCs w:val="28"/>
          <w:lang w:val="ru-RU"/>
        </w:rPr>
        <w:t>. м</w:t>
      </w:r>
      <w:proofErr w:type="gramStart"/>
      <w:r w:rsidRPr="00200E76">
        <w:rPr>
          <w:sz w:val="28"/>
          <w:szCs w:val="28"/>
          <w:vertAlign w:val="superscript"/>
          <w:lang w:val="ru-RU"/>
        </w:rPr>
        <w:t>2</w:t>
      </w:r>
      <w:proofErr w:type="gramEnd"/>
      <w:r w:rsidRPr="00200E76">
        <w:rPr>
          <w:sz w:val="28"/>
          <w:szCs w:val="28"/>
          <w:vertAlign w:val="superscript"/>
          <w:lang w:val="ru-RU"/>
        </w:rPr>
        <w:t xml:space="preserve">    </w:t>
      </w:r>
      <w:r w:rsidRPr="00200E76">
        <w:rPr>
          <w:sz w:val="28"/>
          <w:szCs w:val="28"/>
          <w:lang w:val="ru-RU"/>
        </w:rPr>
        <w:t>является ветхим</w:t>
      </w:r>
      <w:r w:rsidR="006F7AAB" w:rsidRPr="00200E76">
        <w:rPr>
          <w:sz w:val="28"/>
          <w:szCs w:val="28"/>
          <w:lang w:val="ru-RU"/>
        </w:rPr>
        <w:t xml:space="preserve">. </w:t>
      </w:r>
      <w:r w:rsidRPr="00200E76">
        <w:rPr>
          <w:sz w:val="28"/>
          <w:szCs w:val="28"/>
          <w:lang w:val="ru-RU"/>
        </w:rPr>
        <w:t xml:space="preserve">Сокращение численности населения приводит к механическому увеличению жилищной обеспеченности в расчете на одного жителя, что не обуславливает пропорционального улучшения условий проживания. </w:t>
      </w:r>
      <w:proofErr w:type="gramStart"/>
      <w:r w:rsidRPr="00200E76">
        <w:rPr>
          <w:sz w:val="28"/>
          <w:szCs w:val="28"/>
          <w:lang w:val="ru-RU"/>
        </w:rPr>
        <w:t>Важное значение</w:t>
      </w:r>
      <w:proofErr w:type="gramEnd"/>
      <w:r w:rsidRPr="00200E76">
        <w:rPr>
          <w:sz w:val="28"/>
          <w:szCs w:val="28"/>
          <w:lang w:val="ru-RU"/>
        </w:rPr>
        <w:t xml:space="preserve"> имеют реальное распределение площади между жителями, техническое </w:t>
      </w:r>
      <w:r w:rsidRPr="00200E76">
        <w:rPr>
          <w:sz w:val="28"/>
          <w:szCs w:val="28"/>
          <w:lang w:val="ru-RU"/>
        </w:rPr>
        <w:lastRenderedPageBreak/>
        <w:t xml:space="preserve">состояние и степень благоустройства имеющегося жилья, величина очереди на улучшение жилищных условий и перспективы ее продвижения. 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23" w:name="_Toc312530889"/>
      <w:r w:rsidRPr="00200E76">
        <w:rPr>
          <w:sz w:val="28"/>
          <w:szCs w:val="28"/>
        </w:rPr>
        <w:t>4.2 Бюджет</w:t>
      </w:r>
      <w:bookmarkEnd w:id="23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spellStart"/>
      <w:proofErr w:type="gramStart"/>
      <w:r w:rsidRPr="00200E76">
        <w:rPr>
          <w:sz w:val="28"/>
          <w:szCs w:val="28"/>
          <w:lang w:val="ru-RU"/>
        </w:rPr>
        <w:t>Бюдже́т</w:t>
      </w:r>
      <w:proofErr w:type="spellEnd"/>
      <w:proofErr w:type="gramEnd"/>
      <w:r w:rsidRPr="00200E76">
        <w:rPr>
          <w:sz w:val="28"/>
          <w:szCs w:val="28"/>
          <w:lang w:val="ru-RU"/>
        </w:rPr>
        <w:t xml:space="preserve"> (от </w:t>
      </w:r>
      <w:proofErr w:type="spellStart"/>
      <w:r w:rsidRPr="00200E76">
        <w:rPr>
          <w:sz w:val="28"/>
          <w:szCs w:val="28"/>
          <w:lang w:val="ru-RU"/>
        </w:rPr>
        <w:t>старонормандского</w:t>
      </w:r>
      <w:proofErr w:type="spellEnd"/>
      <w:r w:rsidRPr="00200E76">
        <w:rPr>
          <w:sz w:val="28"/>
          <w:szCs w:val="28"/>
          <w:lang w:val="ru-RU"/>
        </w:rPr>
        <w:t xml:space="preserve"> </w:t>
      </w:r>
      <w:proofErr w:type="spellStart"/>
      <w:r w:rsidRPr="00200E76">
        <w:rPr>
          <w:sz w:val="28"/>
          <w:szCs w:val="28"/>
          <w:lang w:val="ru-RU"/>
        </w:rPr>
        <w:t>bougette</w:t>
      </w:r>
      <w:proofErr w:type="spellEnd"/>
      <w:r w:rsidRPr="00200E76">
        <w:rPr>
          <w:sz w:val="28"/>
          <w:szCs w:val="28"/>
          <w:lang w:val="ru-RU"/>
        </w:rPr>
        <w:t xml:space="preserve">) – схема доходов и расходов определённого лица (семьи, бизнеса, организации, государства и т. д.), устанавливаемая на определённый период времени, обычно на один год. Бюджет – это важнейшая </w:t>
      </w:r>
      <w:proofErr w:type="gramStart"/>
      <w:r w:rsidRPr="00200E76">
        <w:rPr>
          <w:sz w:val="28"/>
          <w:szCs w:val="28"/>
          <w:lang w:val="ru-RU"/>
        </w:rPr>
        <w:t>концепция</w:t>
      </w:r>
      <w:proofErr w:type="gramEnd"/>
      <w:r w:rsidRPr="00200E76">
        <w:rPr>
          <w:sz w:val="28"/>
          <w:szCs w:val="28"/>
          <w:lang w:val="ru-RU"/>
        </w:rPr>
        <w:t xml:space="preserve"> как в </w:t>
      </w:r>
      <w:hyperlink r:id="rId13" w:tooltip="Микроэкономика" w:history="1">
        <w:r w:rsidRPr="00200E76">
          <w:rPr>
            <w:sz w:val="28"/>
            <w:szCs w:val="28"/>
            <w:lang w:val="ru-RU"/>
          </w:rPr>
          <w:t>микроэкономике</w:t>
        </w:r>
      </w:hyperlink>
      <w:r w:rsidRPr="00200E76">
        <w:rPr>
          <w:sz w:val="28"/>
          <w:szCs w:val="28"/>
          <w:lang w:val="ru-RU"/>
        </w:rPr>
        <w:t xml:space="preserve">, так и в </w:t>
      </w:r>
      <w:hyperlink r:id="rId14" w:tooltip="Макроэкономика" w:history="1">
        <w:r w:rsidRPr="00200E76">
          <w:rPr>
            <w:sz w:val="28"/>
            <w:szCs w:val="28"/>
            <w:lang w:val="ru-RU"/>
          </w:rPr>
          <w:t>макроэкономике</w:t>
        </w:r>
      </w:hyperlink>
      <w:r w:rsidRPr="00200E76">
        <w:rPr>
          <w:sz w:val="28"/>
          <w:szCs w:val="28"/>
          <w:lang w:val="ru-RU"/>
        </w:rPr>
        <w:t xml:space="preserve"> (государственный бюджет).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Будущее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образования, также как и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района, связано с реализацией выгод географического и транспортного положения; эффективным использованием существующих материальных промышленных активов и их рациональным развитием; созданием условий для развития агропромышленного производства, а также усилением природно-рекреационных активов муниципального образования для комфортного проживания жителей и гостей района.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Бюджет района и доходы жителей в значительной степени зависят от функционирования предприятий, отраслей, на которые практически невозможно влиять на местном уровне и будущее которых зависит от политики компаний и руководства предприятий, т.е. является трудно предсказуемым на уровне района.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Бюджет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формируется на основе поступления средств федерального, регионального и областного фондов. Основные поступления в бюджет идут за счёт собственных доходов. Федеральные и региональные дотации и субвенции так же играют важную роль в формировании бюджета МО.  Бюджет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состоит из доходной и расходной части.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Основу собственных доходов бюджета составляют налоги: прежде всего это налог на прибыль, налог на доходы физических лиц, налог на имущество, налог на имущество физических лиц, земельный налог и др. Неналоговые доходы – это дотации, субвенции и другие источники </w:t>
      </w:r>
      <w:proofErr w:type="spellStart"/>
      <w:r w:rsidRPr="00200E76">
        <w:rPr>
          <w:sz w:val="28"/>
          <w:szCs w:val="28"/>
          <w:lang w:val="ru-RU"/>
        </w:rPr>
        <w:t>софинансирования</w:t>
      </w:r>
      <w:proofErr w:type="spellEnd"/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24" w:name="_Toc312530890"/>
      <w:r w:rsidRPr="00200E76">
        <w:rPr>
          <w:sz w:val="28"/>
          <w:szCs w:val="28"/>
        </w:rPr>
        <w:t>4.3 Социальные процессы и явления</w:t>
      </w:r>
      <w:bookmarkEnd w:id="24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Социальные явления и процессы находятся в сильной зависимости от состояния экономики, инвестиционной и социальной политики государства и других факторов. Социальная система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в сильной степени определяется и особенностями географического положения МО – в достаточной отдалённости от областного центра г. Саратова (1</w:t>
      </w:r>
      <w:r w:rsidR="001B144D" w:rsidRPr="00200E76">
        <w:rPr>
          <w:sz w:val="28"/>
          <w:szCs w:val="28"/>
          <w:lang w:val="ru-RU"/>
        </w:rPr>
        <w:t>8</w:t>
      </w:r>
      <w:r w:rsidRPr="00200E76">
        <w:rPr>
          <w:sz w:val="28"/>
          <w:szCs w:val="28"/>
          <w:lang w:val="ru-RU"/>
        </w:rPr>
        <w:t xml:space="preserve">0 км). В результате, жители поселения, вследствие территориальной отдалённости и плохой транспортной доступности </w:t>
      </w:r>
      <w:proofErr w:type="gramStart"/>
      <w:r w:rsidRPr="00200E76">
        <w:rPr>
          <w:sz w:val="28"/>
          <w:szCs w:val="28"/>
          <w:lang w:val="ru-RU"/>
        </w:rPr>
        <w:t>г</w:t>
      </w:r>
      <w:proofErr w:type="gramEnd"/>
      <w:r w:rsidRPr="00200E76">
        <w:rPr>
          <w:sz w:val="28"/>
          <w:szCs w:val="28"/>
          <w:lang w:val="ru-RU"/>
        </w:rPr>
        <w:t>. Саратова, не часто пользуются некоторыми социальными услугами, в частности, образования, здравоохранения, культуры и др. Обратная связь – не прослеживается.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В социальную сферу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входят следующие учреждения и объекты: </w:t>
      </w:r>
      <w:r w:rsidR="001B144D" w:rsidRPr="00200E76">
        <w:rPr>
          <w:sz w:val="28"/>
          <w:szCs w:val="28"/>
          <w:lang w:val="ru-RU"/>
        </w:rPr>
        <w:t>1</w:t>
      </w:r>
      <w:r w:rsidRPr="00200E76">
        <w:rPr>
          <w:sz w:val="28"/>
          <w:szCs w:val="28"/>
          <w:lang w:val="ru-RU"/>
        </w:rPr>
        <w:t xml:space="preserve"> школ</w:t>
      </w:r>
      <w:r w:rsidR="001B144D" w:rsidRPr="00200E76">
        <w:rPr>
          <w:sz w:val="28"/>
          <w:szCs w:val="28"/>
          <w:lang w:val="ru-RU"/>
        </w:rPr>
        <w:t>а</w:t>
      </w:r>
      <w:r w:rsidRPr="00200E76">
        <w:rPr>
          <w:sz w:val="28"/>
          <w:szCs w:val="28"/>
          <w:lang w:val="ru-RU"/>
        </w:rPr>
        <w:t>,</w:t>
      </w:r>
      <w:r w:rsidR="001B144D" w:rsidRPr="00200E76">
        <w:rPr>
          <w:sz w:val="28"/>
          <w:szCs w:val="28"/>
          <w:lang w:val="ru-RU"/>
        </w:rPr>
        <w:t>3</w:t>
      </w:r>
      <w:r w:rsidRPr="00200E76">
        <w:rPr>
          <w:sz w:val="28"/>
          <w:szCs w:val="28"/>
          <w:lang w:val="ru-RU"/>
        </w:rPr>
        <w:t xml:space="preserve"> детских сада,  </w:t>
      </w:r>
      <w:r w:rsidR="001B144D" w:rsidRPr="00200E76">
        <w:rPr>
          <w:sz w:val="28"/>
          <w:szCs w:val="28"/>
          <w:lang w:val="ru-RU"/>
        </w:rPr>
        <w:t>1</w:t>
      </w:r>
      <w:r w:rsidRPr="00200E76">
        <w:rPr>
          <w:sz w:val="28"/>
          <w:szCs w:val="28"/>
          <w:lang w:val="ru-RU"/>
        </w:rPr>
        <w:t xml:space="preserve"> </w:t>
      </w:r>
      <w:proofErr w:type="gramStart"/>
      <w:r w:rsidR="001B144D" w:rsidRPr="00200E76">
        <w:rPr>
          <w:sz w:val="28"/>
          <w:szCs w:val="28"/>
          <w:lang w:val="ru-RU"/>
        </w:rPr>
        <w:t>районный</w:t>
      </w:r>
      <w:proofErr w:type="gramEnd"/>
      <w:r w:rsidRPr="00200E76">
        <w:rPr>
          <w:sz w:val="28"/>
          <w:szCs w:val="28"/>
          <w:lang w:val="ru-RU"/>
        </w:rPr>
        <w:t xml:space="preserve"> домов культуры, </w:t>
      </w:r>
      <w:r w:rsidR="001B144D" w:rsidRPr="00200E76">
        <w:rPr>
          <w:sz w:val="28"/>
          <w:szCs w:val="28"/>
          <w:lang w:val="ru-RU"/>
        </w:rPr>
        <w:t>2</w:t>
      </w:r>
      <w:r w:rsidRPr="00200E76">
        <w:rPr>
          <w:sz w:val="28"/>
          <w:szCs w:val="28"/>
          <w:lang w:val="ru-RU"/>
        </w:rPr>
        <w:t xml:space="preserve"> филиала библиотеки,  одна киноаппаратная, </w:t>
      </w:r>
      <w:r w:rsidR="001B144D" w:rsidRPr="00200E76">
        <w:rPr>
          <w:sz w:val="28"/>
          <w:szCs w:val="28"/>
          <w:lang w:val="ru-RU"/>
        </w:rPr>
        <w:t>1</w:t>
      </w:r>
      <w:r w:rsidRPr="00200E76">
        <w:rPr>
          <w:sz w:val="28"/>
          <w:szCs w:val="28"/>
          <w:lang w:val="ru-RU"/>
        </w:rPr>
        <w:t xml:space="preserve"> почтов</w:t>
      </w:r>
      <w:r w:rsidR="001B144D" w:rsidRPr="00200E76">
        <w:rPr>
          <w:sz w:val="28"/>
          <w:szCs w:val="28"/>
          <w:lang w:val="ru-RU"/>
        </w:rPr>
        <w:t>ое</w:t>
      </w:r>
      <w:r w:rsidRPr="00200E76">
        <w:rPr>
          <w:sz w:val="28"/>
          <w:szCs w:val="28"/>
          <w:lang w:val="ru-RU"/>
        </w:rPr>
        <w:t xml:space="preserve"> отделени</w:t>
      </w:r>
      <w:r w:rsidR="001B144D" w:rsidRPr="00200E76">
        <w:rPr>
          <w:sz w:val="28"/>
          <w:szCs w:val="28"/>
          <w:lang w:val="ru-RU"/>
        </w:rPr>
        <w:t>е</w:t>
      </w:r>
      <w:r w:rsidRPr="00200E76">
        <w:rPr>
          <w:sz w:val="28"/>
          <w:szCs w:val="28"/>
          <w:lang w:val="ru-RU"/>
        </w:rPr>
        <w:t xml:space="preserve">, </w:t>
      </w:r>
      <w:r w:rsidR="000006F1" w:rsidRPr="00200E76">
        <w:rPr>
          <w:sz w:val="28"/>
          <w:szCs w:val="28"/>
          <w:lang w:val="ru-RU"/>
        </w:rPr>
        <w:t>более 40</w:t>
      </w:r>
      <w:r w:rsidRPr="00200E76">
        <w:rPr>
          <w:sz w:val="28"/>
          <w:szCs w:val="28"/>
          <w:lang w:val="ru-RU"/>
        </w:rPr>
        <w:t xml:space="preserve"> </w:t>
      </w:r>
      <w:r w:rsidR="000006F1" w:rsidRPr="00200E76">
        <w:rPr>
          <w:sz w:val="28"/>
          <w:szCs w:val="28"/>
          <w:lang w:val="ru-RU"/>
        </w:rPr>
        <w:t>предприятий розничной торговли</w:t>
      </w:r>
      <w:r w:rsidRPr="00200E76">
        <w:rPr>
          <w:sz w:val="28"/>
          <w:szCs w:val="28"/>
          <w:lang w:val="ru-RU"/>
        </w:rPr>
        <w:t xml:space="preserve"> и т.д.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Из положительных сдвигов в системе общего образования за годы рыночных преобразований выделяется сокращение удельного веса учащихся дневных общеобразовательных школ, занимающихся. Однако во всех городах и районах области резко уменьшилось число обучающихся. Характерно, что этот процесс весьма интенсивно продолжает развиваться и в самые последние годы.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Учреждения образования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представлены в таблице 4.3.1.</w:t>
      </w:r>
    </w:p>
    <w:p w:rsidR="006269C3" w:rsidRPr="00200E76" w:rsidRDefault="006269C3" w:rsidP="006269C3">
      <w:pPr>
        <w:ind w:firstLine="709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Таблица 4.3.1</w:t>
      </w:r>
    </w:p>
    <w:p w:rsidR="006269C3" w:rsidRPr="00200E76" w:rsidRDefault="006269C3" w:rsidP="006269C3">
      <w:pPr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Учреждения образования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461"/>
        <w:gridCol w:w="1480"/>
        <w:gridCol w:w="1535"/>
        <w:gridCol w:w="1257"/>
      </w:tblGrid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Проектная вместимость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Фактическая вместимость</w:t>
            </w:r>
          </w:p>
        </w:tc>
        <w:tc>
          <w:tcPr>
            <w:tcW w:w="1257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sz w:val="24"/>
                <w:szCs w:val="24"/>
              </w:rPr>
              <w:t>Состояние</w:t>
            </w:r>
          </w:p>
        </w:tc>
      </w:tr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МОУ «СОШ села Питерка»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 xml:space="preserve">. Питерка, ул. Советская,49 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Старый корпус -1958,новый -1984</w:t>
            </w: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484</w:t>
            </w:r>
          </w:p>
        </w:tc>
        <w:tc>
          <w:tcPr>
            <w:tcW w:w="1257" w:type="dxa"/>
          </w:tcPr>
          <w:p w:rsidR="000006F1" w:rsidRPr="00200E76" w:rsidRDefault="003778F2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</w:t>
            </w:r>
            <w:r w:rsidR="0023431E" w:rsidRPr="00200E76">
              <w:rPr>
                <w:rFonts w:ascii="Times New Roman" w:hAnsi="Times New Roman"/>
                <w:sz w:val="28"/>
                <w:szCs w:val="28"/>
              </w:rPr>
              <w:t>орошое</w:t>
            </w:r>
            <w:proofErr w:type="spellEnd"/>
          </w:p>
          <w:p w:rsidR="003778F2" w:rsidRPr="00200E76" w:rsidRDefault="003778F2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78F2" w:rsidRPr="00200E76" w:rsidRDefault="003778F2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МДОУ «Детский сад «Теремок»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>, ул. Ленина, 94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257" w:type="dxa"/>
          </w:tcPr>
          <w:p w:rsidR="000006F1" w:rsidRPr="00200E76" w:rsidRDefault="003778F2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МДОУ «Детский сад «Березка»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>. Питерка, ул. Юбилейная, 101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57" w:type="dxa"/>
          </w:tcPr>
          <w:p w:rsidR="000006F1" w:rsidRPr="00200E76" w:rsidRDefault="0023431E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МДОУ «Детский сад «</w:t>
            </w:r>
            <w:proofErr w:type="spellStart"/>
            <w:r w:rsidRPr="00200E76">
              <w:rPr>
                <w:rFonts w:ascii="Times New Roman" w:hAnsi="Times New Roman"/>
                <w:sz w:val="26"/>
                <w:szCs w:val="26"/>
              </w:rPr>
              <w:t>Чебурашка</w:t>
            </w:r>
            <w:proofErr w:type="spellEnd"/>
            <w:r w:rsidRPr="00200E7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>, ул. Ленина, 16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257" w:type="dxa"/>
          </w:tcPr>
          <w:p w:rsidR="000006F1" w:rsidRPr="00200E76" w:rsidRDefault="0023431E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06F1" w:rsidRPr="00200E76" w:rsidTr="000006F1">
        <w:tc>
          <w:tcPr>
            <w:tcW w:w="195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МОУ ДОД «ДЮСШ»</w:t>
            </w:r>
          </w:p>
        </w:tc>
        <w:tc>
          <w:tcPr>
            <w:tcW w:w="1843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0E7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6"/>
                <w:szCs w:val="26"/>
              </w:rPr>
              <w:t>. Питерка, ул. Молодежная, 12</w:t>
            </w:r>
          </w:p>
        </w:tc>
        <w:tc>
          <w:tcPr>
            <w:tcW w:w="1461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480" w:type="dxa"/>
          </w:tcPr>
          <w:p w:rsidR="000006F1" w:rsidRPr="00200E76" w:rsidRDefault="000006F1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35" w:type="dxa"/>
          </w:tcPr>
          <w:p w:rsidR="000006F1" w:rsidRPr="00200E76" w:rsidRDefault="000006F1" w:rsidP="0023431E">
            <w:pPr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200E7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57" w:type="dxa"/>
          </w:tcPr>
          <w:p w:rsidR="000006F1" w:rsidRPr="00200E76" w:rsidRDefault="003778F2" w:rsidP="0023431E">
            <w:pPr>
              <w:spacing w:before="0"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006F1" w:rsidRPr="00200E76" w:rsidRDefault="000006F1" w:rsidP="0096039F">
      <w:pPr>
        <w:ind w:left="0"/>
        <w:jc w:val="both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Образовательная сеть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представлена </w:t>
      </w:r>
      <w:r w:rsidR="00382DD9" w:rsidRPr="00200E76">
        <w:rPr>
          <w:sz w:val="28"/>
          <w:szCs w:val="28"/>
          <w:lang w:val="ru-RU"/>
        </w:rPr>
        <w:t>пятью</w:t>
      </w:r>
      <w:r w:rsidRPr="00200E76">
        <w:rPr>
          <w:sz w:val="28"/>
          <w:szCs w:val="28"/>
          <w:lang w:val="ru-RU"/>
        </w:rPr>
        <w:t xml:space="preserve"> структурными элементами образования – МОУ СОШ  (с</w:t>
      </w:r>
      <w:proofErr w:type="gramStart"/>
      <w:r w:rsidRPr="00200E76">
        <w:rPr>
          <w:sz w:val="28"/>
          <w:szCs w:val="28"/>
          <w:lang w:val="ru-RU"/>
        </w:rPr>
        <w:t>.</w:t>
      </w:r>
      <w:r w:rsidR="00E34E93" w:rsidRPr="00200E76">
        <w:rPr>
          <w:sz w:val="28"/>
          <w:szCs w:val="28"/>
          <w:lang w:val="ru-RU"/>
        </w:rPr>
        <w:t>П</w:t>
      </w:r>
      <w:proofErr w:type="gramEnd"/>
      <w:r w:rsidR="00E34E93" w:rsidRPr="00200E76">
        <w:rPr>
          <w:sz w:val="28"/>
          <w:szCs w:val="28"/>
          <w:lang w:val="ru-RU"/>
        </w:rPr>
        <w:t>итерка</w:t>
      </w:r>
      <w:r w:rsidRPr="00200E76">
        <w:rPr>
          <w:sz w:val="28"/>
          <w:szCs w:val="28"/>
          <w:lang w:val="ru-RU"/>
        </w:rPr>
        <w:t xml:space="preserve">) и МБОУ </w:t>
      </w:r>
      <w:r w:rsidR="00E34E93" w:rsidRPr="00200E76">
        <w:rPr>
          <w:sz w:val="28"/>
          <w:szCs w:val="28"/>
          <w:lang w:val="ru-RU"/>
        </w:rPr>
        <w:t>Детский сад «Теремок»</w:t>
      </w:r>
      <w:r w:rsidRPr="00200E76">
        <w:rPr>
          <w:sz w:val="28"/>
          <w:szCs w:val="28"/>
          <w:lang w:val="ru-RU"/>
        </w:rPr>
        <w:t xml:space="preserve"> (с. </w:t>
      </w:r>
      <w:r w:rsidR="00E34E93" w:rsidRPr="00200E76">
        <w:rPr>
          <w:sz w:val="28"/>
          <w:szCs w:val="28"/>
          <w:lang w:val="ru-RU"/>
        </w:rPr>
        <w:t>Питерка</w:t>
      </w:r>
      <w:r w:rsidRPr="00200E76">
        <w:rPr>
          <w:sz w:val="28"/>
          <w:szCs w:val="28"/>
          <w:lang w:val="ru-RU"/>
        </w:rPr>
        <w:t>)</w:t>
      </w:r>
      <w:r w:rsidR="00E34E93" w:rsidRPr="00200E76">
        <w:rPr>
          <w:sz w:val="28"/>
          <w:szCs w:val="28"/>
          <w:lang w:val="ru-RU"/>
        </w:rPr>
        <w:t>,</w:t>
      </w:r>
      <w:r w:rsidRPr="00200E76">
        <w:rPr>
          <w:sz w:val="28"/>
          <w:szCs w:val="28"/>
          <w:lang w:val="ru-RU"/>
        </w:rPr>
        <w:t>.</w:t>
      </w:r>
      <w:r w:rsidR="00E34E93" w:rsidRPr="00200E76">
        <w:rPr>
          <w:sz w:val="28"/>
          <w:szCs w:val="28"/>
          <w:lang w:val="ru-RU"/>
        </w:rPr>
        <w:t xml:space="preserve"> МБОУ Детский сад «Березка» (с. Питерка),. МБОУ Детский сад «</w:t>
      </w:r>
      <w:proofErr w:type="spellStart"/>
      <w:r w:rsidR="00E34E93" w:rsidRPr="00200E76">
        <w:rPr>
          <w:sz w:val="28"/>
          <w:szCs w:val="28"/>
          <w:lang w:val="ru-RU"/>
        </w:rPr>
        <w:t>Чебурашка</w:t>
      </w:r>
      <w:proofErr w:type="spellEnd"/>
      <w:r w:rsidR="00E34E93" w:rsidRPr="00200E76">
        <w:rPr>
          <w:sz w:val="28"/>
          <w:szCs w:val="28"/>
          <w:lang w:val="ru-RU"/>
        </w:rPr>
        <w:t>» (с. Питерка),.</w:t>
      </w:r>
      <w:r w:rsidR="00E34E93" w:rsidRPr="00200E76">
        <w:rPr>
          <w:sz w:val="26"/>
          <w:szCs w:val="26"/>
          <w:lang w:val="ru-RU"/>
        </w:rPr>
        <w:t xml:space="preserve"> МОУ ДОД «ДЮСШ» (с. Питерка)</w:t>
      </w:r>
      <w:r w:rsidR="00E34E93" w:rsidRPr="00200E76">
        <w:rPr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 xml:space="preserve"> </w:t>
      </w:r>
    </w:p>
    <w:p w:rsidR="006269C3" w:rsidRPr="00200E76" w:rsidRDefault="006269C3" w:rsidP="006269C3">
      <w:pPr>
        <w:pStyle w:val="afff1"/>
        <w:rPr>
          <w:b/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Материально-техническое состояние зданий находится в удовлетворительном состоянии, поэтому необходим ремонт помещений.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Современное развитие культурного сектора социальной сферы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характеризуется развитием собственной структуры культуры. Также необходимо учитывать и территориальную отдалённость от областного центра </w:t>
      </w:r>
      <w:proofErr w:type="gramStart"/>
      <w:r w:rsidRPr="00200E76">
        <w:rPr>
          <w:sz w:val="28"/>
          <w:szCs w:val="28"/>
          <w:lang w:val="ru-RU"/>
        </w:rPr>
        <w:t>г</w:t>
      </w:r>
      <w:proofErr w:type="gramEnd"/>
      <w:r w:rsidRPr="00200E76">
        <w:rPr>
          <w:sz w:val="28"/>
          <w:szCs w:val="28"/>
          <w:lang w:val="ru-RU"/>
        </w:rPr>
        <w:t xml:space="preserve">. Саратова – где сосредоточены уникальные эпизодические объекты культуры, которыми также пользуются жители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МО.</w:t>
      </w:r>
    </w:p>
    <w:p w:rsidR="006269C3" w:rsidRPr="00200E76" w:rsidRDefault="006269C3" w:rsidP="006269C3">
      <w:pPr>
        <w:pStyle w:val="afff1"/>
        <w:rPr>
          <w:b/>
          <w:bCs/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Сеть учреждений культуры муниципального образования на 2012 г. представлена</w:t>
      </w:r>
      <w:r w:rsidR="00E34E93" w:rsidRPr="00200E76">
        <w:rPr>
          <w:sz w:val="28"/>
          <w:szCs w:val="28"/>
          <w:lang w:val="ru-RU"/>
        </w:rPr>
        <w:t xml:space="preserve"> районным</w:t>
      </w:r>
      <w:r w:rsidRPr="00200E76">
        <w:rPr>
          <w:sz w:val="28"/>
          <w:szCs w:val="28"/>
          <w:lang w:val="ru-RU"/>
        </w:rPr>
        <w:t xml:space="preserve"> домом культуры и </w:t>
      </w:r>
      <w:r w:rsidR="00E34E93" w:rsidRPr="00200E76">
        <w:rPr>
          <w:sz w:val="28"/>
          <w:szCs w:val="28"/>
          <w:lang w:val="ru-RU"/>
        </w:rPr>
        <w:t xml:space="preserve">двумя </w:t>
      </w:r>
      <w:r w:rsidRPr="00200E76">
        <w:rPr>
          <w:sz w:val="28"/>
          <w:szCs w:val="28"/>
          <w:lang w:val="ru-RU"/>
        </w:rPr>
        <w:t>филиал</w:t>
      </w:r>
      <w:r w:rsidR="00E34E93" w:rsidRPr="00200E76">
        <w:rPr>
          <w:sz w:val="28"/>
          <w:szCs w:val="28"/>
          <w:lang w:val="ru-RU"/>
        </w:rPr>
        <w:t>ами</w:t>
      </w:r>
      <w:r w:rsidRPr="00200E76">
        <w:rPr>
          <w:sz w:val="28"/>
          <w:szCs w:val="28"/>
          <w:lang w:val="ru-RU"/>
        </w:rPr>
        <w:t xml:space="preserve"> библиотеки.</w:t>
      </w:r>
      <w:r w:rsidRPr="00200E76">
        <w:rPr>
          <w:sz w:val="28"/>
          <w:szCs w:val="28"/>
          <w:lang w:val="ru-RU"/>
        </w:rPr>
        <w:br w:type="page"/>
      </w:r>
    </w:p>
    <w:p w:rsidR="006269C3" w:rsidRPr="00200E76" w:rsidRDefault="006269C3" w:rsidP="00E34E93">
      <w:pPr>
        <w:pStyle w:val="1"/>
        <w:jc w:val="center"/>
        <w:rPr>
          <w:sz w:val="28"/>
          <w:szCs w:val="28"/>
        </w:rPr>
      </w:pPr>
      <w:bookmarkStart w:id="25" w:name="_Toc312530891"/>
      <w:r w:rsidRPr="00200E76">
        <w:rPr>
          <w:sz w:val="28"/>
          <w:szCs w:val="28"/>
        </w:rPr>
        <w:lastRenderedPageBreak/>
        <w:t>5. Экономический потенциал территории</w:t>
      </w:r>
      <w:bookmarkEnd w:id="25"/>
    </w:p>
    <w:p w:rsidR="005C5F99" w:rsidRPr="00200E76" w:rsidRDefault="006406BF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Питерский муниципальный район имеет ярко выраженную сельскохозяйственную специализацию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Экономический потенциал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Саратовской области формируют сельское хозяйство, промышленность и малый бизнес.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Анализ состояния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показал, что доминирование районного центра в течение длительного периода времени привело к дисбалансу в развитии территорий района, концентрации промышленных предприятий, учреждений сферы обслуживания и культуры в </w:t>
      </w:r>
      <w:proofErr w:type="gramStart"/>
      <w:r w:rsidRPr="00200E76">
        <w:rPr>
          <w:sz w:val="28"/>
          <w:szCs w:val="28"/>
          <w:lang w:val="ru-RU"/>
        </w:rPr>
        <w:t>г</w:t>
      </w:r>
      <w:proofErr w:type="gramEnd"/>
      <w:r w:rsidRPr="00200E76">
        <w:rPr>
          <w:sz w:val="28"/>
          <w:szCs w:val="28"/>
          <w:lang w:val="ru-RU"/>
        </w:rPr>
        <w:t xml:space="preserve">. Калининска, стягиванию инвестиций и профессиональных кадров в районный центр.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При постепенном спаде сельского хозяйства, которое являлось основой развития многих поселений, сельская местность практически потеряла возможность обеспечивать своим жителям рабочие места. Существующее положение еще в большей степени усугубляется негативной демографической обстановкой.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Указанные причины явились предпосылками к существующему в настоящее время неравномерному развитию, характеризующемуся центростремительными тенденциями и опережением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по сравнению с другими муниципальными образованиями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Саратовской области. 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26" w:name="_Toc312530892"/>
      <w:r w:rsidRPr="00200E76">
        <w:rPr>
          <w:sz w:val="28"/>
          <w:szCs w:val="28"/>
        </w:rPr>
        <w:t>5.1 Инвестиционная привлекательность территории</w:t>
      </w:r>
      <w:bookmarkEnd w:id="26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Саратовский регион сегодня – это сосредоточение крупного аграрного и научно-производственного потенциала, надежной системы подготовки управленческих кадров, инженерных и рабочих специальностей. В целом все это составляет мощный инновационный потенциал, открывает широкие перспективы для выгодного вложения инвестиций, реализации смелых инвестиционных проектов, освоения новых технологий и производств.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Экономический потенциал региона определяется комплексом факторов: экономико-географическим положением, обеспеченностью природными ресурсами, промышленным потенциалом, трудовым и научно-техническим потенциалом.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Традиционно территория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была сельскохозяйственного направления.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Площадь сельхозугодий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составляет </w:t>
      </w:r>
      <w:r w:rsidR="00E34E93" w:rsidRPr="00200E76">
        <w:rPr>
          <w:sz w:val="28"/>
          <w:szCs w:val="28"/>
          <w:lang w:val="ru-RU"/>
        </w:rPr>
        <w:t>13822</w:t>
      </w:r>
      <w:r w:rsidRPr="00200E76">
        <w:rPr>
          <w:sz w:val="28"/>
          <w:szCs w:val="28"/>
          <w:lang w:val="ru-RU"/>
        </w:rPr>
        <w:t xml:space="preserve"> га, что является большим потенциалом для развития сельхозпроизводства.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E34E93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районе активно ведётся закупка новой экономичной техники, улучшается качество севооборота. В результате, району удалось достичь неплохих результатов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сельском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Богатые природные условия юго-</w:t>
      </w:r>
      <w:r w:rsidR="00E34E93" w:rsidRPr="00200E76">
        <w:rPr>
          <w:sz w:val="28"/>
          <w:szCs w:val="28"/>
          <w:lang w:val="ru-RU"/>
        </w:rPr>
        <w:t>востока</w:t>
      </w:r>
      <w:r w:rsidRPr="00200E76">
        <w:rPr>
          <w:sz w:val="28"/>
          <w:szCs w:val="28"/>
          <w:lang w:val="ru-RU"/>
        </w:rPr>
        <w:t xml:space="preserve"> Саратовской области и историю края также можно считать потенциально </w:t>
      </w:r>
      <w:proofErr w:type="spellStart"/>
      <w:r w:rsidRPr="00200E76">
        <w:rPr>
          <w:sz w:val="28"/>
          <w:szCs w:val="28"/>
          <w:lang w:val="ru-RU"/>
        </w:rPr>
        <w:t>инвестиционно</w:t>
      </w:r>
      <w:proofErr w:type="spellEnd"/>
      <w:r w:rsidRPr="00200E76">
        <w:rPr>
          <w:sz w:val="28"/>
          <w:szCs w:val="28"/>
          <w:lang w:val="ru-RU"/>
        </w:rPr>
        <w:t xml:space="preserve"> привлекательными. К тому же Саратовская область обладает хорошими туристско-рекреационными возможностями. Значительный историко-культурный потенциал и богатое литературное и этнографическое наследие являются основой для развития туристско-экскурсионной деятельности и познавательного туризма.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Основным фактором, препятствующим использованию рекреационно-туристического потенциала области, является слабое развитие соответствующей инфраструктуры, особенно ощутимо отсутствие гостиниц, кемпингов и других мест размещения.</w:t>
      </w:r>
    </w:p>
    <w:p w:rsidR="005C5F99" w:rsidRPr="00200E76" w:rsidRDefault="005C5F99" w:rsidP="000F27B6">
      <w:pPr>
        <w:pStyle w:val="z2"/>
        <w:spacing w:before="0" w:after="0"/>
        <w:ind w:firstLine="567"/>
        <w:rPr>
          <w:i/>
          <w:sz w:val="28"/>
          <w:szCs w:val="28"/>
        </w:rPr>
      </w:pPr>
    </w:p>
    <w:p w:rsidR="005C5F99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27" w:name="_Toc312530893"/>
      <w:r w:rsidRPr="00200E76">
        <w:rPr>
          <w:sz w:val="28"/>
          <w:szCs w:val="28"/>
        </w:rPr>
        <w:t>5.2 Промышленность</w:t>
      </w:r>
      <w:bookmarkEnd w:id="27"/>
    </w:p>
    <w:p w:rsidR="005C5F99" w:rsidRPr="00200E76" w:rsidRDefault="005C5F99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Промышленность является вспомогательной отраслью экономики. На территории Питерского муниципального образования действует одно предприятие промышленности. </w:t>
      </w:r>
    </w:p>
    <w:p w:rsidR="005C5F99" w:rsidRPr="00200E76" w:rsidRDefault="005C5F99" w:rsidP="000F27B6">
      <w:pPr>
        <w:spacing w:before="0"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 Отрасль находится в сложном положении из-за слабости снабженческо-сбытовой кооперации, отсутствия собственных инвестиционных средств и затянувшихся поисков реального стратегического инвестора. В числе функционирующих предприятий ОАО Маслодельный завод «Питерский» (имеет на территории района 6 молокоприемных пунктов), хлебопекарные и мукомольные производства.</w:t>
      </w:r>
    </w:p>
    <w:p w:rsidR="005C5F99" w:rsidRPr="00200E76" w:rsidRDefault="005C5F99" w:rsidP="000F27B6">
      <w:pPr>
        <w:spacing w:before="0"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ОАО Маслодельный завод «Питерский» — основное перерабатывающее предприятие на территории Питерского муниципального района.</w:t>
      </w:r>
    </w:p>
    <w:p w:rsidR="005C5F99" w:rsidRPr="00200E76" w:rsidRDefault="005C5F99" w:rsidP="000F27B6">
      <w:pPr>
        <w:pStyle w:val="Tabl"/>
        <w:spacing w:before="0"/>
        <w:ind w:firstLine="567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 </w:t>
      </w:r>
      <w:r w:rsidR="00B903B5" w:rsidRPr="00200E76">
        <w:rPr>
          <w:rFonts w:ascii="Times New Roman" w:hAnsi="Times New Roman"/>
          <w:b/>
          <w:sz w:val="28"/>
          <w:szCs w:val="28"/>
        </w:rPr>
        <w:t>5.2.</w:t>
      </w:r>
    </w:p>
    <w:p w:rsidR="005C5F99" w:rsidRPr="00200E76" w:rsidRDefault="005C5F99" w:rsidP="001249C4">
      <w:pPr>
        <w:pStyle w:val="Tabn"/>
      </w:pPr>
      <w:r w:rsidRPr="00200E76">
        <w:t>Характеристики предприятия ОАО Маслодельный завод «Питерский»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0"/>
        <w:gridCol w:w="3662"/>
      </w:tblGrid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Предприятие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ОАО Маслодельный завод «Питерский»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Численность работающих, чел.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B903B5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Основные потребители продукции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ООО СПК «Сатурн»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Основной ассортимент выпускаемой продукции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Масло крестьянское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Коэффициент износа основных производственных фондов, %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5C5F99" w:rsidRPr="00200E76" w:rsidTr="00B903B5">
        <w:trPr>
          <w:trHeight w:val="20"/>
          <w:jc w:val="center"/>
        </w:trPr>
        <w:tc>
          <w:tcPr>
            <w:tcW w:w="5410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Коэффициент использования производственных мощностей, %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5C5F99" w:rsidRPr="00200E76" w:rsidRDefault="005C5F99" w:rsidP="000F27B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C5F99" w:rsidRPr="00200E76" w:rsidRDefault="005C5F99" w:rsidP="00B70B4F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Видна необходимость решения ряда задач по оптимизации предприятия: обновление основных производственных фондов и расширение ассортимента выпускаемой продукции; обеспечение увеличения (как минимум двукратного) загрузки производственных мощностей.</w:t>
      </w:r>
    </w:p>
    <w:p w:rsidR="00CC7C2F" w:rsidRPr="00200E76" w:rsidRDefault="00CC7C2F" w:rsidP="00B70B4F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Кирпичный завод ОАО «Керамика», мощностью 2 млн. шт. кирпича при сезонном производстве, в настоящее время не работает. Тем не менее, производственная база предприятия сохранена.</w:t>
      </w:r>
    </w:p>
    <w:p w:rsidR="00CC7C2F" w:rsidRPr="00200E76" w:rsidRDefault="00CC7C2F" w:rsidP="00B70B4F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Аналогичная ситуация и с мясокомбинатом, производственной мощностью 2 тонны продукции в сутки.</w:t>
      </w:r>
    </w:p>
    <w:p w:rsidR="00CC7C2F" w:rsidRPr="00200E76" w:rsidRDefault="00CC7C2F" w:rsidP="008B3DFF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Отсутствие объективных факторов для развития других новых отраслей промышленности обусловливает необходимость оптимизации существующих, и решения задач по реконструкции и модернизации предприятий этих отраслей.</w:t>
      </w:r>
    </w:p>
    <w:p w:rsidR="005C5F99" w:rsidRPr="00200E76" w:rsidRDefault="005C5F99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28" w:name="_Toc312530894"/>
      <w:r w:rsidRPr="00200E76">
        <w:rPr>
          <w:sz w:val="28"/>
          <w:szCs w:val="28"/>
        </w:rPr>
        <w:t>5.3 Сельское хозяйство</w:t>
      </w:r>
      <w:bookmarkEnd w:id="28"/>
    </w:p>
    <w:p w:rsidR="0081676A" w:rsidRPr="00200E76" w:rsidRDefault="0081676A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Сельское хозяйство является важнейшей, базовой сферой хозяйственного комплекса Питерского муниципального района, а основным средством его производства выступает земля.</w:t>
      </w:r>
    </w:p>
    <w:p w:rsidR="0081676A" w:rsidRPr="00200E76" w:rsidRDefault="0081676A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Земельный фонд сельскохозяйственных производителей района составляет 232,6 тыс. га. Сельскохозяйственные угодья в его составе занимают весьма высокий удельный вес — 95,7%. Основу сельскохозяйственных угодий представляет наиболее ценная их составляющая — пашня, на долю которой приходится около 54,6% всей земельной площади района и 57% сельхозугодий. Относительно скромное место — около 15% — занимают естественные кормовые угодья (пастбища и сенокосы) и 27,9% — залежные земли.</w:t>
      </w:r>
    </w:p>
    <w:p w:rsidR="0081676A" w:rsidRPr="00200E76" w:rsidRDefault="0081676A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Из общей земельной площади района 40,5% (94,2 тыс. га) занимают сельскохозяйственные организации, 59,2% принадлежит крестьянским (фермерским) хозяйствам и незначительная доля (0,3%) находятся в личном пользовании населения. Примерно так же распределяются и сельскохозяйственные угодья (соответственно 38,3%, 61,6% и 0,1%).</w:t>
      </w:r>
    </w:p>
    <w:p w:rsidR="006269C3" w:rsidRPr="00200E76" w:rsidRDefault="006269C3" w:rsidP="000F27B6">
      <w:pPr>
        <w:pStyle w:val="Tabl"/>
        <w:spacing w:after="120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 5.3.</w:t>
      </w:r>
      <w:r w:rsidR="00E43C94" w:rsidRPr="00200E76">
        <w:rPr>
          <w:rFonts w:ascii="Times New Roman" w:hAnsi="Times New Roman"/>
          <w:b/>
          <w:sz w:val="28"/>
          <w:szCs w:val="28"/>
        </w:rPr>
        <w:t>1</w:t>
      </w:r>
    </w:p>
    <w:p w:rsidR="006269C3" w:rsidRPr="00200E76" w:rsidRDefault="006269C3" w:rsidP="000F27B6">
      <w:pPr>
        <w:ind w:left="0" w:firstLine="567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Земли сельскохозяйственного значения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W w:w="93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800"/>
        <w:gridCol w:w="2703"/>
        <w:gridCol w:w="3827"/>
      </w:tblGrid>
      <w:tr w:rsidR="006269C3" w:rsidRPr="00200E76" w:rsidTr="00E43C94">
        <w:trPr>
          <w:trHeight w:val="897"/>
          <w:jc w:val="center"/>
        </w:trPr>
        <w:tc>
          <w:tcPr>
            <w:tcW w:w="2800" w:type="dxa"/>
            <w:shd w:val="clear" w:color="auto" w:fill="auto"/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 с/</w:t>
            </w:r>
            <w:proofErr w:type="spell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 угодий (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703" w:type="dxa"/>
            <w:shd w:val="clear" w:color="auto" w:fill="auto"/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Пашня (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Сенокосы и пастбищ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га)</w:t>
            </w:r>
          </w:p>
        </w:tc>
      </w:tr>
      <w:tr w:rsidR="006269C3" w:rsidRPr="00200E76" w:rsidTr="00E43C94">
        <w:trPr>
          <w:trHeight w:val="506"/>
          <w:jc w:val="center"/>
        </w:trPr>
        <w:tc>
          <w:tcPr>
            <w:tcW w:w="2800" w:type="dxa"/>
            <w:shd w:val="clear" w:color="auto" w:fill="auto"/>
          </w:tcPr>
          <w:p w:rsidR="006269C3" w:rsidRPr="00200E76" w:rsidRDefault="00DE449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13822</w:t>
            </w:r>
          </w:p>
        </w:tc>
        <w:tc>
          <w:tcPr>
            <w:tcW w:w="2703" w:type="dxa"/>
            <w:shd w:val="clear" w:color="auto" w:fill="auto"/>
          </w:tcPr>
          <w:p w:rsidR="006269C3" w:rsidRPr="00200E76" w:rsidRDefault="00DE449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3827" w:type="dxa"/>
          </w:tcPr>
          <w:p w:rsidR="006269C3" w:rsidRPr="00200E76" w:rsidRDefault="00DE449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</w:tr>
    </w:tbl>
    <w:p w:rsidR="00EE7B53" w:rsidRPr="00200E76" w:rsidRDefault="00EE7B53" w:rsidP="00EE7B53">
      <w:pPr>
        <w:pStyle w:val="Tabl"/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43C94" w:rsidRPr="00200E76" w:rsidRDefault="00E43C94" w:rsidP="00EE7B53">
      <w:pPr>
        <w:pStyle w:val="Tabl"/>
        <w:spacing w:after="120"/>
        <w:outlineLvl w:val="0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 5.3.2</w:t>
      </w:r>
    </w:p>
    <w:p w:rsidR="00E43C94" w:rsidRPr="00200E76" w:rsidRDefault="00E43C94" w:rsidP="000F27B6">
      <w:pPr>
        <w:ind w:left="0" w:firstLine="567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Сельскохозяйственное производство Питерского МО (2011г).</w:t>
      </w:r>
    </w:p>
    <w:tbl>
      <w:tblPr>
        <w:tblStyle w:val="a5"/>
        <w:tblW w:w="0" w:type="auto"/>
        <w:tblInd w:w="108" w:type="dxa"/>
        <w:tblLook w:val="04A0"/>
      </w:tblPr>
      <w:tblGrid>
        <w:gridCol w:w="1818"/>
        <w:gridCol w:w="1352"/>
        <w:gridCol w:w="1044"/>
        <w:gridCol w:w="1826"/>
        <w:gridCol w:w="1581"/>
        <w:gridCol w:w="1798"/>
      </w:tblGrid>
      <w:tr w:rsidR="006737F4" w:rsidRPr="00200E76" w:rsidTr="00E43C94">
        <w:tc>
          <w:tcPr>
            <w:tcW w:w="1890" w:type="dxa"/>
          </w:tcPr>
          <w:p w:rsidR="00E43C94" w:rsidRPr="00200E76" w:rsidRDefault="00E43C9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с\х</w:t>
            </w:r>
            <w:proofErr w:type="spellEnd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предприятия</w:t>
            </w:r>
          </w:p>
        </w:tc>
        <w:tc>
          <w:tcPr>
            <w:tcW w:w="1548" w:type="dxa"/>
          </w:tcPr>
          <w:p w:rsidR="00E43C94" w:rsidRPr="00200E76" w:rsidRDefault="00E43C9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Площадь </w:t>
            </w:r>
            <w:proofErr w:type="spellStart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с\х</w:t>
            </w:r>
            <w:proofErr w:type="spellEnd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угодий (</w:t>
            </w:r>
            <w:proofErr w:type="gramStart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га</w:t>
            </w:r>
            <w:proofErr w:type="gramEnd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5" w:type="dxa"/>
          </w:tcPr>
          <w:p w:rsidR="00E43C94" w:rsidRPr="00200E76" w:rsidRDefault="00E43C9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т.ч. пашни</w:t>
            </w:r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га</w:t>
            </w:r>
            <w:proofErr w:type="gramEnd"/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5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Кол-во предприятий</w:t>
            </w:r>
          </w:p>
        </w:tc>
        <w:tc>
          <w:tcPr>
            <w:tcW w:w="1345" w:type="dxa"/>
          </w:tcPr>
          <w:p w:rsidR="00E43C94" w:rsidRPr="00200E76" w:rsidRDefault="00E43C9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Средняя заработная плата</w:t>
            </w:r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руб</w:t>
            </w:r>
            <w:proofErr w:type="spellEnd"/>
            <w:r w:rsidR="006737F4"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200E7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</w:p>
        </w:tc>
      </w:tr>
      <w:tr w:rsidR="006737F4" w:rsidRPr="00200E76" w:rsidTr="00E43C94">
        <w:tc>
          <w:tcPr>
            <w:tcW w:w="1890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Фермерские</w:t>
            </w:r>
          </w:p>
        </w:tc>
        <w:tc>
          <w:tcPr>
            <w:tcW w:w="1548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11605</w:t>
            </w:r>
          </w:p>
        </w:tc>
        <w:tc>
          <w:tcPr>
            <w:tcW w:w="1345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11605</w:t>
            </w:r>
          </w:p>
        </w:tc>
        <w:tc>
          <w:tcPr>
            <w:tcW w:w="1345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45" w:type="dxa"/>
          </w:tcPr>
          <w:p w:rsidR="00E43C94" w:rsidRPr="00200E76" w:rsidRDefault="006737F4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4900</w:t>
            </w:r>
          </w:p>
        </w:tc>
        <w:tc>
          <w:tcPr>
            <w:tcW w:w="1883" w:type="dxa"/>
          </w:tcPr>
          <w:p w:rsidR="00E43C94" w:rsidRPr="00200E76" w:rsidRDefault="00570247" w:rsidP="000F27B6">
            <w:pPr>
              <w:ind w:left="0" w:firstLine="567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eastAsia="Times New Roman" w:hAnsi="Times New Roman"/>
                <w:bCs/>
                <w:sz w:val="28"/>
                <w:szCs w:val="28"/>
              </w:rPr>
              <w:t>135</w:t>
            </w:r>
          </w:p>
        </w:tc>
      </w:tr>
    </w:tbl>
    <w:p w:rsidR="00E43C94" w:rsidRPr="00200E76" w:rsidRDefault="00E43C94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E43C94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Основные сельскохозяйственные производители существенно различаются не только по доле занимаемой ими земельной площади, но и структуре принадлежащих им сельскохозяйственных угодий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Среди крупных сельскохозяйственных производителей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 можно выделить</w:t>
      </w:r>
      <w:r w:rsidR="0001619D" w:rsidRPr="00200E76">
        <w:rPr>
          <w:sz w:val="28"/>
          <w:szCs w:val="28"/>
          <w:lang w:val="ru-RU"/>
        </w:rPr>
        <w:t xml:space="preserve"> ООО «Питерские комбайны»,</w:t>
      </w:r>
      <w:r w:rsidRPr="00200E76">
        <w:rPr>
          <w:sz w:val="28"/>
          <w:szCs w:val="28"/>
          <w:lang w:val="ru-RU"/>
        </w:rPr>
        <w:t xml:space="preserve"> </w:t>
      </w:r>
      <w:r w:rsidR="00570247" w:rsidRPr="00200E76">
        <w:rPr>
          <w:sz w:val="28"/>
          <w:szCs w:val="28"/>
          <w:lang w:val="ru-RU"/>
        </w:rPr>
        <w:t>ООО « НПЗЦ»,</w:t>
      </w:r>
      <w:r w:rsidRPr="00200E76">
        <w:rPr>
          <w:sz w:val="28"/>
          <w:szCs w:val="28"/>
          <w:lang w:val="ru-RU"/>
        </w:rPr>
        <w:t xml:space="preserve"> КФХ «</w:t>
      </w:r>
      <w:r w:rsidR="00570247" w:rsidRPr="00200E76">
        <w:rPr>
          <w:sz w:val="28"/>
          <w:szCs w:val="28"/>
          <w:lang w:val="ru-RU"/>
        </w:rPr>
        <w:t>Лагуна», КФХ «Мирское»</w:t>
      </w:r>
      <w:r w:rsidR="0001619D" w:rsidRPr="00200E76">
        <w:rPr>
          <w:sz w:val="28"/>
          <w:szCs w:val="28"/>
          <w:lang w:val="ru-RU"/>
        </w:rPr>
        <w:t>.  Основной вид деятельности – производство и реализация с/</w:t>
      </w:r>
      <w:proofErr w:type="spellStart"/>
      <w:r w:rsidR="0001619D" w:rsidRPr="00200E76">
        <w:rPr>
          <w:sz w:val="28"/>
          <w:szCs w:val="28"/>
          <w:lang w:val="ru-RU"/>
        </w:rPr>
        <w:t>х</w:t>
      </w:r>
      <w:proofErr w:type="spellEnd"/>
      <w:r w:rsidR="0001619D" w:rsidRPr="00200E76">
        <w:rPr>
          <w:sz w:val="28"/>
          <w:szCs w:val="28"/>
          <w:lang w:val="ru-RU"/>
        </w:rPr>
        <w:t xml:space="preserve"> продукции.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Количество работников, занятых в сельском хозяйстве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(по официальным данным), составляет </w:t>
      </w:r>
      <w:r w:rsidR="00570247" w:rsidRPr="00200E76">
        <w:rPr>
          <w:sz w:val="28"/>
          <w:szCs w:val="28"/>
          <w:lang w:val="ru-RU"/>
        </w:rPr>
        <w:t>135</w:t>
      </w:r>
      <w:r w:rsidRPr="00200E76">
        <w:rPr>
          <w:sz w:val="28"/>
          <w:szCs w:val="28"/>
          <w:lang w:val="ru-RU"/>
        </w:rPr>
        <w:t xml:space="preserve"> человек.</w:t>
      </w:r>
    </w:p>
    <w:p w:rsidR="0001619D" w:rsidRPr="00200E76" w:rsidRDefault="0001619D" w:rsidP="00EE7B53">
      <w:pPr>
        <w:pStyle w:val="afff1"/>
        <w:ind w:firstLine="0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29" w:name="_Toc312530895"/>
      <w:r w:rsidRPr="00200E76">
        <w:rPr>
          <w:sz w:val="28"/>
          <w:szCs w:val="28"/>
        </w:rPr>
        <w:t>5.4 Непроизводственная сфера</w:t>
      </w:r>
      <w:bookmarkEnd w:id="29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Непроизводственная сфера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муниципальном образовании представлена следующим спектром услуг, в число которых входят коммуникационные и транспортные комплексы, розничная торговля, жилищно-коммунальные услуги населению, рекреационная деятельность и другие.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почтовой, телеграфной, телефонной, телевизионной, компьютерной и другими.</w:t>
      </w:r>
    </w:p>
    <w:p w:rsidR="00EE7B53" w:rsidRPr="00200E76" w:rsidRDefault="006269C3" w:rsidP="009979C5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настоящее время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работает </w:t>
      </w:r>
      <w:r w:rsidR="00570247" w:rsidRPr="00200E76">
        <w:rPr>
          <w:sz w:val="28"/>
          <w:szCs w:val="28"/>
          <w:lang w:val="ru-RU"/>
        </w:rPr>
        <w:t>одно</w:t>
      </w:r>
      <w:r w:rsidRPr="00200E76">
        <w:rPr>
          <w:sz w:val="28"/>
          <w:szCs w:val="28"/>
          <w:lang w:val="ru-RU"/>
        </w:rPr>
        <w:t xml:space="preserve"> почтов</w:t>
      </w:r>
      <w:r w:rsidR="00570247" w:rsidRPr="00200E76">
        <w:rPr>
          <w:sz w:val="28"/>
          <w:szCs w:val="28"/>
          <w:lang w:val="ru-RU"/>
        </w:rPr>
        <w:t>ое</w:t>
      </w:r>
      <w:r w:rsidRPr="00200E76">
        <w:rPr>
          <w:sz w:val="28"/>
          <w:szCs w:val="28"/>
          <w:lang w:val="ru-RU"/>
        </w:rPr>
        <w:t xml:space="preserve"> отделени</w:t>
      </w:r>
      <w:r w:rsidR="00570247" w:rsidRPr="00200E76">
        <w:rPr>
          <w:sz w:val="28"/>
          <w:szCs w:val="28"/>
          <w:lang w:val="ru-RU"/>
        </w:rPr>
        <w:t>е.</w:t>
      </w:r>
    </w:p>
    <w:p w:rsidR="006269C3" w:rsidRPr="00200E76" w:rsidRDefault="006269C3" w:rsidP="000F27B6">
      <w:pPr>
        <w:ind w:left="0" w:firstLine="567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Таблица 5.4.1</w:t>
      </w:r>
    </w:p>
    <w:p w:rsidR="006269C3" w:rsidRPr="00200E76" w:rsidRDefault="006269C3" w:rsidP="000F27B6">
      <w:pPr>
        <w:ind w:left="0" w:firstLine="567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Почтовые отделения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1"/>
        <w:gridCol w:w="2003"/>
        <w:gridCol w:w="2268"/>
        <w:gridCol w:w="2126"/>
        <w:gridCol w:w="1418"/>
      </w:tblGrid>
      <w:tr w:rsidR="006269C3" w:rsidRPr="00200E76" w:rsidTr="00227C18">
        <w:tc>
          <w:tcPr>
            <w:tcW w:w="1791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Название </w:t>
            </w:r>
          </w:p>
        </w:tc>
        <w:tc>
          <w:tcPr>
            <w:tcW w:w="2003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Профиль предприятия</w:t>
            </w:r>
          </w:p>
        </w:tc>
        <w:tc>
          <w:tcPr>
            <w:tcW w:w="2126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Количество работников, операционных окон, кресло и т.д.</w:t>
            </w:r>
          </w:p>
        </w:tc>
        <w:tc>
          <w:tcPr>
            <w:tcW w:w="1418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Площадь помещения</w:t>
            </w:r>
            <w:r w:rsidR="00876D32" w:rsidRPr="00200E76">
              <w:rPr>
                <w:rFonts w:ascii="Times New Roman" w:hAnsi="Times New Roman"/>
                <w:b/>
                <w:sz w:val="28"/>
                <w:szCs w:val="28"/>
              </w:rPr>
              <w:t>, м</w:t>
            </w:r>
            <w:proofErr w:type="gramStart"/>
            <w:r w:rsidR="00876D32" w:rsidRPr="00200E7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69C3" w:rsidRPr="00200E76" w:rsidTr="00227C18">
        <w:tc>
          <w:tcPr>
            <w:tcW w:w="1791" w:type="dxa"/>
          </w:tcPr>
          <w:p w:rsidR="006269C3" w:rsidRPr="00200E76" w:rsidRDefault="00570247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Краснокутское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отделение</w:t>
            </w:r>
            <w:r w:rsidR="006269C3" w:rsidRPr="00200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413320</w:t>
            </w:r>
          </w:p>
        </w:tc>
        <w:tc>
          <w:tcPr>
            <w:tcW w:w="2003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  <w:r w:rsidR="00570247" w:rsidRPr="00200E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70247" w:rsidRPr="00200E76">
              <w:rPr>
                <w:rFonts w:ascii="Times New Roman" w:hAnsi="Times New Roman"/>
                <w:sz w:val="28"/>
                <w:szCs w:val="28"/>
              </w:rPr>
              <w:t>итерка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247" w:rsidRPr="00200E76">
              <w:rPr>
                <w:rFonts w:ascii="Times New Roman" w:hAnsi="Times New Roman"/>
                <w:sz w:val="28"/>
                <w:szCs w:val="28"/>
              </w:rPr>
              <w:t>пер. Гагарина</w:t>
            </w:r>
          </w:p>
        </w:tc>
        <w:tc>
          <w:tcPr>
            <w:tcW w:w="2268" w:type="dxa"/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Обслуживание частных лиц</w:t>
            </w:r>
          </w:p>
        </w:tc>
        <w:tc>
          <w:tcPr>
            <w:tcW w:w="2126" w:type="dxa"/>
          </w:tcPr>
          <w:p w:rsidR="006269C3" w:rsidRPr="00200E76" w:rsidRDefault="00570247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два</w:t>
            </w:r>
          </w:p>
        </w:tc>
        <w:tc>
          <w:tcPr>
            <w:tcW w:w="1418" w:type="dxa"/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 м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отраслевой структуре транспортного комплекса СП представлено одним видом данного сектора инфраструктуры – автомобильным.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Системой автомобильного сообщения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хорошо связано с ближайшими сельскими поселениями.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Одной из сфер экономики, затрагивающих жизненно важные интересы населения МО, является сфера торговли и услуг.</w:t>
      </w:r>
    </w:p>
    <w:p w:rsidR="006269C3" w:rsidRPr="00200E76" w:rsidRDefault="006269C3" w:rsidP="000F27B6">
      <w:pPr>
        <w:pStyle w:val="afff1"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Таблица</w:t>
      </w:r>
      <w:r w:rsidR="00876D32" w:rsidRPr="00200E76">
        <w:rPr>
          <w:b/>
          <w:i/>
          <w:sz w:val="28"/>
          <w:szCs w:val="28"/>
          <w:lang w:val="ru-RU"/>
        </w:rPr>
        <w:t xml:space="preserve"> 5.4.2.</w:t>
      </w:r>
    </w:p>
    <w:p w:rsidR="006269C3" w:rsidRPr="00200E76" w:rsidRDefault="006269C3" w:rsidP="000F27B6">
      <w:pPr>
        <w:ind w:left="0" w:firstLine="567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Предприятия розничной торговли</w:t>
      </w:r>
      <w:proofErr w:type="gramStart"/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,</w:t>
      </w:r>
      <w:proofErr w:type="gramEnd"/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общественного питания и бытового обслуживания </w:t>
      </w:r>
      <w:r w:rsidR="00876D32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с. Питерка</w:t>
      </w:r>
    </w:p>
    <w:p w:rsidR="006269C3" w:rsidRPr="00200E76" w:rsidRDefault="006269C3" w:rsidP="000F27B6">
      <w:pPr>
        <w:pStyle w:val="afff1"/>
        <w:jc w:val="right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343"/>
        <w:gridCol w:w="2552"/>
        <w:gridCol w:w="2484"/>
      </w:tblGrid>
      <w:tr w:rsidR="006269C3" w:rsidRPr="00200E76" w:rsidTr="00876D3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Количество предприятий розничной торговли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В т.ч. магазины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Количество предприятий общественного питания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Количество предприятий бытового обслуживания</w:t>
            </w:r>
          </w:p>
        </w:tc>
      </w:tr>
      <w:tr w:rsidR="006269C3" w:rsidRPr="00200E76" w:rsidTr="00876D3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876D3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настоящее время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функционирует </w:t>
      </w:r>
      <w:r w:rsidR="00876D32" w:rsidRPr="00200E76">
        <w:rPr>
          <w:sz w:val="28"/>
          <w:szCs w:val="28"/>
          <w:lang w:val="ru-RU"/>
        </w:rPr>
        <w:t>5</w:t>
      </w:r>
      <w:r w:rsidRPr="00200E76">
        <w:rPr>
          <w:sz w:val="28"/>
          <w:szCs w:val="28"/>
          <w:lang w:val="ru-RU"/>
        </w:rPr>
        <w:t>9 предприятий розничной торговли (таблица 5.4.2).</w:t>
      </w:r>
    </w:p>
    <w:p w:rsidR="006269C3" w:rsidRPr="00200E76" w:rsidRDefault="006269C3" w:rsidP="000F27B6">
      <w:pPr>
        <w:pStyle w:val="Tabl"/>
        <w:spacing w:after="120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 5.4.2</w:t>
      </w:r>
    </w:p>
    <w:p w:rsidR="006269C3" w:rsidRPr="00200E76" w:rsidRDefault="006269C3" w:rsidP="000F27B6">
      <w:pPr>
        <w:ind w:left="0" w:firstLine="567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Предприятия розничной торговли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Style w:val="a5"/>
        <w:tblW w:w="0" w:type="auto"/>
        <w:tblLook w:val="04A0"/>
      </w:tblPr>
      <w:tblGrid>
        <w:gridCol w:w="1189"/>
        <w:gridCol w:w="3144"/>
        <w:gridCol w:w="2985"/>
        <w:gridCol w:w="2209"/>
      </w:tblGrid>
      <w:tr w:rsidR="002C5E62" w:rsidRPr="00200E76" w:rsidTr="00EB3D88">
        <w:tc>
          <w:tcPr>
            <w:tcW w:w="118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4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85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09" w:type="dxa"/>
          </w:tcPr>
          <w:p w:rsidR="00876D32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Профиль предприятия</w:t>
            </w:r>
          </w:p>
        </w:tc>
      </w:tr>
      <w:tr w:rsidR="00876D32" w:rsidRPr="00200E76" w:rsidTr="00EB3D88">
        <w:tc>
          <w:tcPr>
            <w:tcW w:w="9527" w:type="dxa"/>
            <w:gridSpan w:val="4"/>
          </w:tcPr>
          <w:p w:rsidR="00876D32" w:rsidRPr="00200E76" w:rsidRDefault="00876D32" w:rsidP="000F27B6">
            <w:pPr>
              <w:spacing w:before="0"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Торговые здания 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 (магазины)</w:t>
            </w:r>
          </w:p>
        </w:tc>
      </w:tr>
      <w:tr w:rsidR="002C5E62" w:rsidRPr="00200E76" w:rsidTr="00EB3D88">
        <w:tc>
          <w:tcPr>
            <w:tcW w:w="118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vAlign w:val="center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«Дмитриев В.Н.»</w:t>
            </w:r>
          </w:p>
        </w:tc>
        <w:tc>
          <w:tcPr>
            <w:tcW w:w="2985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2209" w:type="dxa"/>
          </w:tcPr>
          <w:p w:rsidR="00876D32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«Узень» ИП.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Суменков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А.А»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106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«Буданова Т.А»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98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«Уют»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127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«Свет»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Горбулина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пер. Кирова, 7</w:t>
            </w:r>
          </w:p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«Арабов С.А»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Дорожный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1А</w:t>
            </w:r>
          </w:p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ГаджиеваА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Молодежная,8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«Баранова Н.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Киоск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МельниковА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Советская, 46А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«Детский мир», ИП «Верещака Р.А»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2 Мелиоративная, 13/3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rPr>
          <w:trHeight w:val="561"/>
        </w:trPr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Киоск, ИП «Верещака Р.А»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«Кузьмин В.Е»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арла Маркса, 79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 «Все для вас», ИП «Скороходова М.Н»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26А</w:t>
            </w:r>
          </w:p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B3D88" w:rsidRPr="00200E76" w:rsidRDefault="002C5E62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Текстиль, одежда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Магазин,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А.А»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41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«Ванякина Н.М»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итерская, 48А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Ветаптека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ЧП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Зеновкин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А.А»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алоузенский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Чурманов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А.Н»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107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н«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Петрович»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Кирильченко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Н.В»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114а/1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Прошакова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Т.И»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троителей, 1/2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«оптовый» ИП «Карпушкин Е.А»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«Карпушкин Е.А»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Молодежная,6/1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Любимцева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Колхозная, 105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Магазин ИП «Щеголев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Н.Н»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енина,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179А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«Щеголев Н.Н»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билейная, 17А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н»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Бегемот» ИП «Арабов А.А»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билейная, 81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Илюхин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Н.М»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24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Илюхин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Н.М»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Цветочный магазин ИП «Макеева Е.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Ханжов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А.А»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Автодорожная,25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«Эксперт»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Межонов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109</w:t>
            </w:r>
          </w:p>
        </w:tc>
        <w:tc>
          <w:tcPr>
            <w:tcW w:w="2209" w:type="dxa"/>
          </w:tcPr>
          <w:p w:rsidR="002C5E62" w:rsidRPr="00200E76" w:rsidRDefault="002C5E6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Электроника,</w:t>
            </w:r>
          </w:p>
          <w:p w:rsidR="00EB3D88" w:rsidRPr="00200E76" w:rsidRDefault="002C5E6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электротехника, бытовая техника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«Атлант» ИП «Подгорный Л.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97</w:t>
            </w:r>
          </w:p>
        </w:tc>
        <w:tc>
          <w:tcPr>
            <w:tcW w:w="2209" w:type="dxa"/>
          </w:tcPr>
          <w:p w:rsidR="002C5E62" w:rsidRPr="00200E76" w:rsidRDefault="002C5E6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Электроника,</w:t>
            </w:r>
          </w:p>
          <w:p w:rsidR="00EB3D88" w:rsidRPr="00200E76" w:rsidRDefault="002C5E62" w:rsidP="00EE7B53">
            <w:pPr>
              <w:spacing w:before="0"/>
              <w:ind w:left="0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электротехника, бытовая техника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«Рукавишников П.Г»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47А</w:t>
            </w:r>
          </w:p>
        </w:tc>
        <w:tc>
          <w:tcPr>
            <w:tcW w:w="2209" w:type="dxa"/>
          </w:tcPr>
          <w:p w:rsidR="00EB3D88" w:rsidRPr="00200E76" w:rsidRDefault="00EB3D88" w:rsidP="00EE7B53">
            <w:pPr>
              <w:ind w:left="0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мобильные аксессуары ИП «Макаров»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оветская, 71</w:t>
            </w:r>
          </w:p>
        </w:tc>
        <w:tc>
          <w:tcPr>
            <w:tcW w:w="2209" w:type="dxa"/>
          </w:tcPr>
          <w:p w:rsidR="00EB3D88" w:rsidRPr="00200E76" w:rsidRDefault="002C5E62" w:rsidP="00EE7B53">
            <w:pPr>
              <w:ind w:left="0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Мобильные аксессуары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Менмаркет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Менячихина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оветская, 38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«Пластиковые окна»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Менячихина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билейная, 81</w:t>
            </w:r>
          </w:p>
        </w:tc>
        <w:tc>
          <w:tcPr>
            <w:tcW w:w="2209" w:type="dxa"/>
          </w:tcPr>
          <w:p w:rsidR="00EB3D88" w:rsidRPr="00200E76" w:rsidRDefault="002C5E62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«Перекресток»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Жалнина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О.Н»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пер. Кирова, 8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«рубль бум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Кашаев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С.Э»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  <w:tc>
          <w:tcPr>
            <w:tcW w:w="2209" w:type="dxa"/>
          </w:tcPr>
          <w:p w:rsidR="00EB3D88" w:rsidRPr="00200E76" w:rsidRDefault="008E7923" w:rsidP="000F27B6">
            <w:pPr>
              <w:ind w:left="0" w:firstLine="567"/>
              <w:jc w:val="left"/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 товары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ИП «Андреева»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 192А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«запчасти»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Нарожный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оветская, 52</w:t>
            </w:r>
          </w:p>
        </w:tc>
        <w:tc>
          <w:tcPr>
            <w:tcW w:w="2209" w:type="dxa"/>
          </w:tcPr>
          <w:p w:rsidR="00EB3D88" w:rsidRPr="00200E76" w:rsidRDefault="008E7923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Запчасти для автомобилей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«шик»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Ихина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«товары для дома»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Помендюков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пер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ирова, 10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«Продмаг №2» ПО «Надежда»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Ленина,39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«Меркурий» ПО «Надежда»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Ленина,26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«Продмаг №1» ПО «Надежда»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Ленина,71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«Подсолнух» ООО «Альтернатива»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11</w:t>
            </w:r>
          </w:p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ООО «Альтернатива»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«Ольга»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Ханжова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О.»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оветская,23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«Солнечный»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Желудкова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Л.Н»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енина,146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«Юбилейный» ИП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Желудкова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Л.Н»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Питерка, 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билейная, 79А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2C5E62" w:rsidRPr="00200E76" w:rsidTr="00EB3D88">
        <w:tc>
          <w:tcPr>
            <w:tcW w:w="1189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44" w:type="dxa"/>
            <w:vAlign w:val="center"/>
          </w:tcPr>
          <w:p w:rsidR="00EB3D88" w:rsidRPr="00200E76" w:rsidRDefault="00EB3D88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Магазин «Помпея» ЗАО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Тандер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EB3D88" w:rsidRPr="00200E76" w:rsidRDefault="00EB3D88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с. Питерка, пер.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209" w:type="dxa"/>
          </w:tcPr>
          <w:p w:rsidR="00EB3D88" w:rsidRPr="00200E76" w:rsidRDefault="00EB3D88" w:rsidP="000F27B6">
            <w:pPr>
              <w:ind w:left="0" w:firstLine="567"/>
              <w:jc w:val="left"/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ТПС</w:t>
            </w:r>
          </w:p>
        </w:tc>
      </w:tr>
      <w:tr w:rsidR="00876D32" w:rsidRPr="00200E76" w:rsidTr="00EB3D88">
        <w:tc>
          <w:tcPr>
            <w:tcW w:w="9527" w:type="dxa"/>
            <w:gridSpan w:val="4"/>
          </w:tcPr>
          <w:p w:rsidR="00876D32" w:rsidRPr="00200E76" w:rsidRDefault="00876D32" w:rsidP="000F27B6">
            <w:pPr>
              <w:spacing w:before="0"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кафе</w:t>
            </w:r>
          </w:p>
        </w:tc>
      </w:tr>
      <w:tr w:rsidR="002C5E62" w:rsidRPr="00200E76" w:rsidTr="00EB3D88">
        <w:tc>
          <w:tcPr>
            <w:tcW w:w="118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876D32" w:rsidRPr="00200E76" w:rsidRDefault="00876D3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кафе «Мираж» ООО «Альтернатива»</w:t>
            </w:r>
          </w:p>
        </w:tc>
        <w:tc>
          <w:tcPr>
            <w:tcW w:w="2985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пер</w:t>
            </w:r>
            <w:proofErr w:type="gram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адовый, 13</w:t>
            </w:r>
          </w:p>
        </w:tc>
        <w:tc>
          <w:tcPr>
            <w:tcW w:w="2209" w:type="dxa"/>
          </w:tcPr>
          <w:p w:rsidR="00876D32" w:rsidRPr="00200E76" w:rsidRDefault="008E7923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общепит</w:t>
            </w:r>
          </w:p>
        </w:tc>
      </w:tr>
      <w:tr w:rsidR="002C5E62" w:rsidRPr="00200E76" w:rsidTr="00EB3D88">
        <w:tc>
          <w:tcPr>
            <w:tcW w:w="118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876D32" w:rsidRPr="00200E76" w:rsidRDefault="00876D3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Кафе «Дюна» И.П. «</w:t>
            </w:r>
            <w:proofErr w:type="spell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Тайбуриева</w:t>
            </w:r>
            <w:proofErr w:type="spellEnd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Ул. Юбилейная 83</w:t>
            </w:r>
          </w:p>
        </w:tc>
        <w:tc>
          <w:tcPr>
            <w:tcW w:w="220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r w:rsidR="008E7923" w:rsidRPr="00200E76">
              <w:rPr>
                <w:rFonts w:ascii="Times New Roman" w:hAnsi="Times New Roman"/>
                <w:sz w:val="28"/>
                <w:szCs w:val="28"/>
              </w:rPr>
              <w:t>общепит</w:t>
            </w:r>
            <w:proofErr w:type="spellEnd"/>
          </w:p>
        </w:tc>
      </w:tr>
      <w:tr w:rsidR="002C5E62" w:rsidRPr="00200E76" w:rsidTr="00EB3D88">
        <w:tc>
          <w:tcPr>
            <w:tcW w:w="1189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876D32" w:rsidRPr="00200E76" w:rsidRDefault="00876D32" w:rsidP="00EE7B53">
            <w:pPr>
              <w:spacing w:before="0" w:after="0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Буфет  Ц.Р.Б. И.П. «</w:t>
            </w:r>
            <w:proofErr w:type="spell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Ханжов</w:t>
            </w:r>
            <w:proofErr w:type="spellEnd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 xml:space="preserve"> А.А.»</w:t>
            </w:r>
          </w:p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876D32" w:rsidRPr="00200E76" w:rsidRDefault="00876D32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ул. 40 лет Победы, 1А</w:t>
            </w:r>
          </w:p>
        </w:tc>
        <w:tc>
          <w:tcPr>
            <w:tcW w:w="2209" w:type="dxa"/>
          </w:tcPr>
          <w:p w:rsidR="00876D32" w:rsidRPr="00200E76" w:rsidRDefault="008E7923" w:rsidP="000F27B6">
            <w:pPr>
              <w:spacing w:before="0" w:after="0"/>
              <w:ind w:left="0" w:firstLine="56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общетит</w:t>
            </w:r>
            <w:proofErr w:type="spellEnd"/>
          </w:p>
        </w:tc>
      </w:tr>
    </w:tbl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Важное место в составе непроизводственной сферы занимает жилищно-коммунальный сектор. Основными его составляющими является капитальный ремонт жилищного фонда, благоустройства территории и капитальный ремонт дорог. </w:t>
      </w:r>
    </w:p>
    <w:p w:rsidR="00EE7B53" w:rsidRPr="00200E76" w:rsidRDefault="00EE7B53" w:rsidP="000F27B6">
      <w:pPr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7B53" w:rsidRPr="00200E76" w:rsidRDefault="00EE7B53" w:rsidP="000F27B6">
      <w:pPr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E7B53" w:rsidRPr="00200E76" w:rsidRDefault="00EE7B53" w:rsidP="000F27B6">
      <w:pPr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269C3" w:rsidRPr="00200E76" w:rsidRDefault="006269C3" w:rsidP="000F27B6">
      <w:pPr>
        <w:ind w:left="0" w:firstLine="567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Таблица 5.4.3</w:t>
      </w:r>
    </w:p>
    <w:p w:rsidR="006269C3" w:rsidRPr="00200E76" w:rsidRDefault="006269C3" w:rsidP="000F27B6">
      <w:pPr>
        <w:pStyle w:val="ab"/>
        <w:ind w:firstLine="567"/>
        <w:jc w:val="center"/>
        <w:outlineLvl w:val="0"/>
        <w:rPr>
          <w:b/>
          <w:i/>
          <w:sz w:val="28"/>
          <w:szCs w:val="28"/>
        </w:rPr>
      </w:pPr>
      <w:r w:rsidRPr="00200E76">
        <w:rPr>
          <w:b/>
          <w:i/>
          <w:sz w:val="28"/>
          <w:szCs w:val="28"/>
        </w:rPr>
        <w:t xml:space="preserve">Жилищный фонд </w:t>
      </w:r>
      <w:r w:rsidR="00227C18" w:rsidRPr="00200E76">
        <w:rPr>
          <w:b/>
          <w:i/>
          <w:sz w:val="28"/>
          <w:szCs w:val="28"/>
        </w:rPr>
        <w:t>Питерского</w:t>
      </w:r>
      <w:r w:rsidRPr="00200E76">
        <w:rPr>
          <w:b/>
          <w:i/>
          <w:sz w:val="28"/>
          <w:szCs w:val="28"/>
        </w:rPr>
        <w:t xml:space="preserve"> муниципального образования (2012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3"/>
        <w:gridCol w:w="1704"/>
        <w:gridCol w:w="2016"/>
        <w:gridCol w:w="1854"/>
        <w:gridCol w:w="2090"/>
      </w:tblGrid>
      <w:tr w:rsidR="002C5E62" w:rsidRPr="00200E76" w:rsidTr="002C5E62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населённого пункта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Площадь жилищного фонда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Ветхий жилищный</w:t>
            </w:r>
          </w:p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Аварийный жилищный </w:t>
            </w:r>
          </w:p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Новое строительство</w:t>
            </w:r>
          </w:p>
        </w:tc>
      </w:tr>
      <w:tr w:rsidR="002C5E62" w:rsidRPr="00200E76" w:rsidTr="002C5E62"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С. Питерка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138960,0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1224,0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62" w:rsidRPr="00200E76" w:rsidRDefault="002C5E62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116,0</w:t>
            </w:r>
          </w:p>
        </w:tc>
      </w:tr>
    </w:tbl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Постоянно возрастают расходы на благоустройство поселения. В их числе работы по санитарной очистке, озеленению, вывозке мусора, разбивке газонов и других видов. 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30" w:name="_Toc312530896"/>
      <w:r w:rsidRPr="00200E76">
        <w:rPr>
          <w:sz w:val="28"/>
          <w:szCs w:val="28"/>
        </w:rPr>
        <w:t>5.5 Целевые программы федерального, регионального и муниципального значения</w:t>
      </w:r>
      <w:bookmarkEnd w:id="30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На территории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 действуют следующие социальные программы: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1. Федеральная целевая программа «Жилище. Обеспечение жильём молодых семей на 2009-2012 годы».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2. Федеральная целевая программа «Развитие села до 2012 года».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3. Областная целевая программа «Обеспечение населения Саратовской области питьевой водой на 2008-2012 годы».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4. Областная целевая программа «Обеспечение населения области доступным жильем и развитие жилищного строительства на 2009-2015 годы».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5. Районная целевая программа «Развитие физической культуры и спорта в </w:t>
      </w:r>
      <w:r w:rsidR="00E34E93" w:rsidRPr="00200E76">
        <w:rPr>
          <w:rFonts w:ascii="Times New Roman" w:hAnsi="Times New Roman"/>
          <w:sz w:val="28"/>
          <w:szCs w:val="28"/>
        </w:rPr>
        <w:t>Питерском</w:t>
      </w:r>
      <w:r w:rsidRPr="00200E76">
        <w:rPr>
          <w:rFonts w:ascii="Times New Roman" w:hAnsi="Times New Roman"/>
          <w:sz w:val="28"/>
          <w:szCs w:val="28"/>
        </w:rPr>
        <w:t xml:space="preserve"> районе на 2009-2012 годы».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6. Районная целевая программа «Переселение граждан из ветхого и аварийного жилищного фонда на 2010-2015 годы».</w:t>
      </w:r>
    </w:p>
    <w:p w:rsidR="006269C3" w:rsidRPr="00200E76" w:rsidRDefault="006269C3" w:rsidP="000F27B6">
      <w:pPr>
        <w:ind w:left="0" w:firstLine="567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br w:type="page"/>
      </w:r>
    </w:p>
    <w:p w:rsidR="006269C3" w:rsidRPr="00200E76" w:rsidRDefault="006269C3" w:rsidP="008B3DFF">
      <w:pPr>
        <w:pStyle w:val="1"/>
        <w:ind w:firstLine="567"/>
        <w:jc w:val="center"/>
        <w:rPr>
          <w:sz w:val="28"/>
          <w:szCs w:val="28"/>
        </w:rPr>
      </w:pPr>
      <w:bookmarkStart w:id="31" w:name="_Toc312530897"/>
      <w:r w:rsidRPr="00200E76">
        <w:rPr>
          <w:sz w:val="28"/>
          <w:szCs w:val="28"/>
        </w:rPr>
        <w:lastRenderedPageBreak/>
        <w:t>6. Комплексная оценка территор</w:t>
      </w:r>
      <w:proofErr w:type="gramStart"/>
      <w:r w:rsidRPr="00200E76">
        <w:rPr>
          <w:sz w:val="28"/>
          <w:szCs w:val="28"/>
        </w:rPr>
        <w:t>ии и её</w:t>
      </w:r>
      <w:proofErr w:type="gramEnd"/>
      <w:r w:rsidRPr="00200E76">
        <w:rPr>
          <w:sz w:val="28"/>
          <w:szCs w:val="28"/>
        </w:rPr>
        <w:t xml:space="preserve"> пространственная организация</w:t>
      </w:r>
      <w:bookmarkEnd w:id="31"/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32" w:name="_Toc312530898"/>
      <w:r w:rsidRPr="00200E76">
        <w:rPr>
          <w:sz w:val="28"/>
          <w:szCs w:val="28"/>
        </w:rPr>
        <w:t>6.1 Планировочная структура территории, природные элементы планировочного каркаса</w:t>
      </w:r>
      <w:bookmarkEnd w:id="32"/>
    </w:p>
    <w:p w:rsidR="006269C3" w:rsidRPr="00200E76" w:rsidRDefault="006269C3" w:rsidP="000F27B6">
      <w:p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Территория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 характеризуется в целом традиционной планировочной структурой, но осложнена прохождением по территории поселения рекой </w:t>
      </w:r>
      <w:r w:rsidR="00D5268E" w:rsidRPr="00200E76">
        <w:rPr>
          <w:rFonts w:ascii="Times New Roman" w:hAnsi="Times New Roman"/>
          <w:sz w:val="28"/>
          <w:szCs w:val="28"/>
        </w:rPr>
        <w:t>Малый Узень</w:t>
      </w:r>
      <w:r w:rsidR="00F96321" w:rsidRPr="00200E76">
        <w:rPr>
          <w:rFonts w:ascii="Times New Roman" w:hAnsi="Times New Roman"/>
          <w:sz w:val="28"/>
          <w:szCs w:val="28"/>
        </w:rPr>
        <w:t xml:space="preserve">, </w:t>
      </w:r>
      <w:r w:rsidRPr="00200E76">
        <w:rPr>
          <w:rFonts w:ascii="Times New Roman" w:hAnsi="Times New Roman"/>
          <w:sz w:val="28"/>
          <w:szCs w:val="28"/>
        </w:rPr>
        <w:t>а также территориально-географическими факторами – мало организованным расположением населённых пунктов поселения.</w:t>
      </w:r>
    </w:p>
    <w:p w:rsidR="006269C3" w:rsidRPr="00200E76" w:rsidRDefault="006269C3" w:rsidP="000F27B6">
      <w:p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Большая часть территории поселения свободна от </w:t>
      </w:r>
      <w:proofErr w:type="gramStart"/>
      <w:r w:rsidRPr="00200E76">
        <w:rPr>
          <w:rFonts w:ascii="Times New Roman" w:hAnsi="Times New Roman"/>
          <w:sz w:val="28"/>
          <w:szCs w:val="28"/>
        </w:rPr>
        <w:t>лес</w:t>
      </w:r>
      <w:r w:rsidR="00EE7B53" w:rsidRPr="00200E76">
        <w:rPr>
          <w:rFonts w:ascii="Times New Roman" w:hAnsi="Times New Roman"/>
          <w:sz w:val="28"/>
          <w:szCs w:val="28"/>
        </w:rPr>
        <w:t>ных</w:t>
      </w:r>
      <w:proofErr w:type="gramEnd"/>
      <w:r w:rsidR="00EE7B53" w:rsidRPr="00200E76">
        <w:rPr>
          <w:rFonts w:ascii="Times New Roman" w:hAnsi="Times New Roman"/>
          <w:sz w:val="28"/>
          <w:szCs w:val="28"/>
        </w:rPr>
        <w:t xml:space="preserve"> насаждения</w:t>
      </w:r>
      <w:r w:rsidRPr="00200E76">
        <w:rPr>
          <w:rFonts w:ascii="Times New Roman" w:hAnsi="Times New Roman"/>
          <w:sz w:val="28"/>
          <w:szCs w:val="28"/>
        </w:rPr>
        <w:t xml:space="preserve">, относительно </w:t>
      </w:r>
      <w:proofErr w:type="spellStart"/>
      <w:r w:rsidRPr="00200E76">
        <w:rPr>
          <w:rFonts w:ascii="Times New Roman" w:hAnsi="Times New Roman"/>
          <w:sz w:val="28"/>
          <w:szCs w:val="28"/>
        </w:rPr>
        <w:t>залесены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</w:t>
      </w:r>
      <w:r w:rsidR="00EE7B53" w:rsidRPr="00200E76">
        <w:rPr>
          <w:rFonts w:ascii="Times New Roman" w:hAnsi="Times New Roman"/>
          <w:sz w:val="28"/>
          <w:szCs w:val="28"/>
        </w:rPr>
        <w:t xml:space="preserve">восточная часть 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269C3" w:rsidRPr="00200E76" w:rsidRDefault="006269C3" w:rsidP="000F27B6">
      <w:p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Территория в пределах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МО составляет </w:t>
      </w:r>
      <w:r w:rsidR="00BD2DE3" w:rsidRPr="00200E76">
        <w:rPr>
          <w:rFonts w:ascii="Times New Roman" w:hAnsi="Times New Roman"/>
          <w:sz w:val="28"/>
          <w:szCs w:val="28"/>
        </w:rPr>
        <w:t>22767</w:t>
      </w:r>
      <w:r w:rsidRPr="00200E76">
        <w:rPr>
          <w:rFonts w:ascii="Times New Roman" w:hAnsi="Times New Roman"/>
          <w:sz w:val="28"/>
          <w:szCs w:val="28"/>
        </w:rPr>
        <w:t xml:space="preserve"> га, территории</w:t>
      </w:r>
      <w:r w:rsidR="00151598" w:rsidRPr="00200E76">
        <w:rPr>
          <w:rFonts w:ascii="Times New Roman" w:hAnsi="Times New Roman"/>
          <w:sz w:val="28"/>
          <w:szCs w:val="28"/>
        </w:rPr>
        <w:t xml:space="preserve"> лесных насаждени</w:t>
      </w:r>
      <w:proofErr w:type="gramStart"/>
      <w:r w:rsidR="00151598" w:rsidRPr="00200E76">
        <w:rPr>
          <w:rFonts w:ascii="Times New Roman" w:hAnsi="Times New Roman"/>
          <w:sz w:val="28"/>
          <w:szCs w:val="28"/>
        </w:rPr>
        <w:t>й(</w:t>
      </w:r>
      <w:proofErr w:type="gramEnd"/>
      <w:r w:rsidR="00151598" w:rsidRPr="00200E76">
        <w:rPr>
          <w:rFonts w:ascii="Times New Roman" w:hAnsi="Times New Roman"/>
          <w:sz w:val="28"/>
          <w:szCs w:val="28"/>
        </w:rPr>
        <w:t xml:space="preserve">государственная лесная полоса и защитные лесополосы)  </w:t>
      </w:r>
      <w:r w:rsidRPr="00200E76">
        <w:rPr>
          <w:rFonts w:ascii="Times New Roman" w:hAnsi="Times New Roman"/>
          <w:sz w:val="28"/>
          <w:szCs w:val="28"/>
        </w:rPr>
        <w:t xml:space="preserve"> – </w:t>
      </w:r>
      <w:r w:rsidR="00151598" w:rsidRPr="00200E76">
        <w:rPr>
          <w:rFonts w:ascii="Times New Roman" w:hAnsi="Times New Roman"/>
          <w:sz w:val="28"/>
          <w:szCs w:val="28"/>
        </w:rPr>
        <w:t>668,8</w:t>
      </w:r>
      <w:r w:rsidRPr="00200E76">
        <w:rPr>
          <w:rFonts w:ascii="Times New Roman" w:hAnsi="Times New Roman"/>
          <w:sz w:val="28"/>
          <w:szCs w:val="28"/>
        </w:rPr>
        <w:t xml:space="preserve"> га. Согласно данным администрации поселения, а также данным по замерам на опорном плане (здесь и далее приведены замеры на опорном плане), застроенная территория, т.е. территория, занятая населёнными пунктами, занимает </w:t>
      </w:r>
      <w:r w:rsidR="002A701D" w:rsidRPr="00200E76">
        <w:rPr>
          <w:rFonts w:ascii="Times New Roman" w:hAnsi="Times New Roman"/>
          <w:sz w:val="28"/>
          <w:szCs w:val="28"/>
        </w:rPr>
        <w:t>368,07</w:t>
      </w:r>
      <w:r w:rsidRPr="00200E76">
        <w:rPr>
          <w:rFonts w:ascii="Times New Roman" w:hAnsi="Times New Roman"/>
          <w:sz w:val="28"/>
          <w:szCs w:val="28"/>
        </w:rPr>
        <w:t xml:space="preserve"> га или </w:t>
      </w:r>
      <w:r w:rsidR="002A701D" w:rsidRPr="00200E76">
        <w:rPr>
          <w:rFonts w:ascii="Times New Roman" w:hAnsi="Times New Roman"/>
          <w:sz w:val="28"/>
          <w:szCs w:val="28"/>
        </w:rPr>
        <w:t>1,6</w:t>
      </w:r>
      <w:r w:rsidRPr="00200E76">
        <w:rPr>
          <w:rFonts w:ascii="Times New Roman" w:hAnsi="Times New Roman"/>
          <w:sz w:val="28"/>
          <w:szCs w:val="28"/>
        </w:rPr>
        <w:t>% от всей территории поселения (рисунок 6.1.1).</w:t>
      </w:r>
    </w:p>
    <w:p w:rsidR="00F0200C" w:rsidRPr="00200E76" w:rsidRDefault="00F0200C" w:rsidP="000F27B6">
      <w:p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00C" w:rsidRPr="00200E76" w:rsidRDefault="00CA5C4F" w:rsidP="000F27B6">
      <w:p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30.8pt;margin-top:.45pt;width:358.15pt;height:214.15pt;z-index:251659264" filled="f"/>
        </w:pict>
      </w:r>
      <w:r w:rsidR="00F0200C" w:rsidRPr="00200E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pStyle w:val="z2"/>
        <w:spacing w:before="0" w:after="0"/>
        <w:ind w:firstLine="567"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 xml:space="preserve">Рисунок. 6.1.1. Соотношение застроенной и незастроенной территории </w:t>
      </w:r>
      <w:r w:rsidR="00227C18" w:rsidRPr="00200E76">
        <w:rPr>
          <w:i/>
          <w:sz w:val="28"/>
          <w:szCs w:val="28"/>
        </w:rPr>
        <w:t>Питерского</w:t>
      </w:r>
      <w:r w:rsidRPr="00200E76">
        <w:rPr>
          <w:i/>
          <w:sz w:val="28"/>
          <w:szCs w:val="28"/>
        </w:rPr>
        <w:t xml:space="preserve"> муниципального образования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пределах застроенной части населённых пунктов (муниципальных земель) выделяется селитебная территория, промышленно-коммунальная, транспортная территория.</w:t>
      </w:r>
    </w:p>
    <w:p w:rsidR="006269C3" w:rsidRPr="00200E76" w:rsidRDefault="006269C3" w:rsidP="000F27B6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lastRenderedPageBreak/>
        <w:t>Селитебная часть</w:t>
      </w:r>
      <w:r w:rsidRPr="00200E76">
        <w:rPr>
          <w:rFonts w:ascii="Times New Roman" w:hAnsi="Times New Roman"/>
          <w:sz w:val="28"/>
          <w:szCs w:val="28"/>
        </w:rPr>
        <w:t xml:space="preserve"> населённых пунктов поселения включает в себя, в основном, кварталы жилой застройки. Это усадебная застройка всех населённых пунктов поселения. На территории селитебной зоны размещены общественно-деловые зоны, а также – дисперсно-отдельные коммунальные площадки. </w:t>
      </w:r>
    </w:p>
    <w:p w:rsidR="006269C3" w:rsidRPr="00200E76" w:rsidRDefault="006269C3" w:rsidP="000F27B6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t>Промышленные и коммунально-складские зоны</w:t>
      </w:r>
      <w:r w:rsidRPr="00200E76">
        <w:rPr>
          <w:rFonts w:ascii="Times New Roman" w:hAnsi="Times New Roman"/>
          <w:sz w:val="28"/>
          <w:szCs w:val="28"/>
        </w:rPr>
        <w:t xml:space="preserve"> расположены, в основном, на территориях, примыкающих к селитебной зоне. Отдельные коммунальные площадки входят в состав селитебных территорий. Коммунальные зоны большей частью не имеет обустроенных и озелененных санитарно – защитных зон. Промышленные площадки – это в основном, площадки сельскохозяйственного производства. </w:t>
      </w:r>
      <w:r w:rsidRPr="00200E76">
        <w:rPr>
          <w:rFonts w:ascii="Times New Roman" w:hAnsi="Times New Roman"/>
          <w:sz w:val="28"/>
          <w:szCs w:val="28"/>
          <w:u w:val="single"/>
        </w:rPr>
        <w:t>Транспортные зоны</w:t>
      </w:r>
      <w:r w:rsidRPr="00200E76">
        <w:rPr>
          <w:rFonts w:ascii="Times New Roman" w:hAnsi="Times New Roman"/>
          <w:sz w:val="28"/>
          <w:szCs w:val="28"/>
        </w:rPr>
        <w:t xml:space="preserve"> включают в себя устройства внешнего транспорта, в основном, автодороги.</w:t>
      </w:r>
    </w:p>
    <w:p w:rsidR="006269C3" w:rsidRPr="00200E76" w:rsidRDefault="006269C3" w:rsidP="000F27B6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         В основном, в застроенной части населённых пунктов расположены рекреационные территории. Вне пределов застроенной части населённых пунктов, но в пределах границ поселения расположены кладбища и территории сельскохозяйственного назначения, выступающие в качестве резерва жилой застройки.</w:t>
      </w:r>
    </w:p>
    <w:p w:rsidR="006269C3" w:rsidRPr="00200E76" w:rsidRDefault="006269C3" w:rsidP="000F27B6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t>Рекреационные территории</w:t>
      </w:r>
      <w:r w:rsidRPr="00200E76">
        <w:rPr>
          <w:rFonts w:ascii="Times New Roman" w:hAnsi="Times New Roman"/>
          <w:sz w:val="28"/>
          <w:szCs w:val="28"/>
        </w:rPr>
        <w:t xml:space="preserve"> представлены </w:t>
      </w:r>
      <w:proofErr w:type="spellStart"/>
      <w:r w:rsidRPr="00200E76">
        <w:rPr>
          <w:rFonts w:ascii="Times New Roman" w:hAnsi="Times New Roman"/>
          <w:sz w:val="28"/>
          <w:szCs w:val="28"/>
        </w:rPr>
        <w:t>водоохранными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зонами рек поселения. В структуре селитьбы находятся зеленые насаждения в сёлах.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поселения. Этот недостаток не компенсируется наличием пространных рекреационных зон за пределами застроенной части населённых пунктов.</w:t>
      </w:r>
    </w:p>
    <w:p w:rsidR="006269C3" w:rsidRPr="00200E76" w:rsidRDefault="006269C3" w:rsidP="000F27B6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Площадь рекреационных территорий в поселении не выделена.</w:t>
      </w:r>
    </w:p>
    <w:p w:rsidR="006269C3" w:rsidRPr="00200E76" w:rsidRDefault="00DA2DE9" w:rsidP="000F27B6">
      <w:pPr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</w:t>
      </w:r>
      <w:r w:rsidR="006269C3" w:rsidRPr="00200E76">
        <w:rPr>
          <w:rFonts w:ascii="Times New Roman" w:hAnsi="Times New Roman"/>
          <w:sz w:val="28"/>
          <w:szCs w:val="28"/>
        </w:rPr>
        <w:t xml:space="preserve"> пределах территории всего муниципального образования</w:t>
      </w:r>
      <w:r w:rsidRPr="00200E76">
        <w:rPr>
          <w:rFonts w:ascii="Times New Roman" w:hAnsi="Times New Roman"/>
          <w:sz w:val="28"/>
          <w:szCs w:val="28"/>
        </w:rPr>
        <w:t xml:space="preserve"> расположено одно действующее кладбище</w:t>
      </w:r>
      <w:r w:rsidR="006269C3" w:rsidRPr="00200E76">
        <w:rPr>
          <w:rFonts w:ascii="Times New Roman" w:hAnsi="Times New Roman"/>
          <w:sz w:val="28"/>
          <w:szCs w:val="28"/>
        </w:rPr>
        <w:t>. Кладбищ</w:t>
      </w:r>
      <w:r w:rsidRPr="00200E76">
        <w:rPr>
          <w:rFonts w:ascii="Times New Roman" w:hAnsi="Times New Roman"/>
          <w:sz w:val="28"/>
          <w:szCs w:val="28"/>
        </w:rPr>
        <w:t>е</w:t>
      </w:r>
      <w:r w:rsidR="006269C3" w:rsidRPr="00200E76">
        <w:rPr>
          <w:rFonts w:ascii="Times New Roman" w:hAnsi="Times New Roman"/>
          <w:sz w:val="28"/>
          <w:szCs w:val="28"/>
        </w:rPr>
        <w:t xml:space="preserve"> в планировочной структуре поселения занима</w:t>
      </w:r>
      <w:r w:rsidRPr="00200E76">
        <w:rPr>
          <w:rFonts w:ascii="Times New Roman" w:hAnsi="Times New Roman"/>
          <w:sz w:val="28"/>
          <w:szCs w:val="28"/>
        </w:rPr>
        <w:t>ет</w:t>
      </w:r>
      <w:r w:rsidR="006269C3" w:rsidRPr="00200E76">
        <w:rPr>
          <w:rFonts w:ascii="Times New Roman" w:hAnsi="Times New Roman"/>
          <w:sz w:val="28"/>
          <w:szCs w:val="28"/>
        </w:rPr>
        <w:t xml:space="preserve"> 4,</w:t>
      </w:r>
      <w:r w:rsidRPr="00200E76">
        <w:rPr>
          <w:rFonts w:ascii="Times New Roman" w:hAnsi="Times New Roman"/>
          <w:sz w:val="28"/>
          <w:szCs w:val="28"/>
        </w:rPr>
        <w:t>3</w:t>
      </w:r>
      <w:r w:rsidR="006269C3" w:rsidRPr="00200E76">
        <w:rPr>
          <w:rFonts w:ascii="Times New Roman" w:hAnsi="Times New Roman"/>
          <w:sz w:val="28"/>
          <w:szCs w:val="28"/>
        </w:rPr>
        <w:t xml:space="preserve"> га или 0,0</w:t>
      </w:r>
      <w:r w:rsidRPr="00200E76">
        <w:rPr>
          <w:rFonts w:ascii="Times New Roman" w:hAnsi="Times New Roman"/>
          <w:sz w:val="28"/>
          <w:szCs w:val="28"/>
        </w:rPr>
        <w:t>2</w:t>
      </w:r>
      <w:r w:rsidR="006269C3" w:rsidRPr="00200E76">
        <w:rPr>
          <w:rFonts w:ascii="Times New Roman" w:hAnsi="Times New Roman"/>
          <w:sz w:val="28"/>
          <w:szCs w:val="28"/>
        </w:rPr>
        <w:t>% территории поселения</w:t>
      </w:r>
      <w:r w:rsidR="006269C3" w:rsidRPr="00200E76">
        <w:rPr>
          <w:rFonts w:ascii="Times New Roman" w:hAnsi="Times New Roman"/>
          <w:color w:val="FF0000"/>
          <w:sz w:val="28"/>
          <w:szCs w:val="28"/>
        </w:rPr>
        <w:t>.</w:t>
      </w:r>
    </w:p>
    <w:p w:rsidR="006269C3" w:rsidRPr="00200E76" w:rsidRDefault="006269C3" w:rsidP="00B60551">
      <w:pPr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t>Территории сельскохозяйственного использования</w:t>
      </w:r>
      <w:r w:rsidRPr="00200E76">
        <w:rPr>
          <w:rFonts w:ascii="Times New Roman" w:hAnsi="Times New Roman"/>
          <w:sz w:val="28"/>
          <w:szCs w:val="28"/>
        </w:rPr>
        <w:t xml:space="preserve"> (пашни) занимают </w:t>
      </w:r>
      <w:r w:rsidR="00DA2DE9" w:rsidRPr="00200E76">
        <w:rPr>
          <w:rFonts w:ascii="Times New Roman" w:hAnsi="Times New Roman"/>
          <w:sz w:val="28"/>
          <w:szCs w:val="28"/>
        </w:rPr>
        <w:t>13822</w:t>
      </w:r>
      <w:r w:rsidRPr="00200E76">
        <w:rPr>
          <w:rFonts w:ascii="Times New Roman" w:hAnsi="Times New Roman"/>
          <w:sz w:val="28"/>
          <w:szCs w:val="28"/>
        </w:rPr>
        <w:t xml:space="preserve"> га или </w:t>
      </w:r>
      <w:r w:rsidR="00DA2DE9" w:rsidRPr="00200E76">
        <w:rPr>
          <w:rFonts w:ascii="Times New Roman" w:hAnsi="Times New Roman"/>
          <w:sz w:val="28"/>
          <w:szCs w:val="28"/>
        </w:rPr>
        <w:t>60,7</w:t>
      </w:r>
      <w:r w:rsidRPr="00200E76">
        <w:rPr>
          <w:rFonts w:ascii="Times New Roman" w:hAnsi="Times New Roman"/>
          <w:sz w:val="28"/>
          <w:szCs w:val="28"/>
        </w:rPr>
        <w:t>% территории поселения.</w:t>
      </w:r>
    </w:p>
    <w:p w:rsidR="006269C3" w:rsidRPr="00200E76" w:rsidRDefault="006269C3" w:rsidP="00B60551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t>Земли под водными объектами</w:t>
      </w:r>
      <w:r w:rsidRPr="00200E76">
        <w:rPr>
          <w:rFonts w:ascii="Times New Roman" w:hAnsi="Times New Roman"/>
          <w:sz w:val="28"/>
          <w:szCs w:val="28"/>
        </w:rPr>
        <w:t xml:space="preserve"> – это территории под реками, прудами. Они составляют </w:t>
      </w:r>
      <w:r w:rsidR="00B60551" w:rsidRPr="00200E76">
        <w:rPr>
          <w:rFonts w:ascii="Times New Roman" w:hAnsi="Times New Roman"/>
          <w:sz w:val="28"/>
          <w:szCs w:val="28"/>
        </w:rPr>
        <w:t>322,9 га или 1,4</w:t>
      </w:r>
      <w:r w:rsidRPr="00200E76">
        <w:rPr>
          <w:rFonts w:ascii="Times New Roman" w:hAnsi="Times New Roman"/>
          <w:sz w:val="28"/>
          <w:szCs w:val="28"/>
        </w:rPr>
        <w:t>% территории поселения.</w:t>
      </w:r>
    </w:p>
    <w:p w:rsidR="006269C3" w:rsidRPr="00200E76" w:rsidRDefault="006269C3" w:rsidP="00B60551">
      <w:p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  <w:u w:val="single"/>
        </w:rPr>
        <w:t xml:space="preserve">Земли </w:t>
      </w:r>
      <w:r w:rsidR="00B60551" w:rsidRPr="00200E76">
        <w:rPr>
          <w:rFonts w:ascii="Times New Roman" w:hAnsi="Times New Roman"/>
          <w:sz w:val="28"/>
          <w:szCs w:val="28"/>
          <w:u w:val="single"/>
        </w:rPr>
        <w:t>лесных насаждений</w:t>
      </w:r>
      <w:r w:rsidRPr="00200E76">
        <w:rPr>
          <w:rFonts w:ascii="Times New Roman" w:hAnsi="Times New Roman"/>
          <w:sz w:val="28"/>
          <w:szCs w:val="28"/>
        </w:rPr>
        <w:t xml:space="preserve"> составляют </w:t>
      </w:r>
      <w:r w:rsidR="00B60551" w:rsidRPr="00200E76">
        <w:rPr>
          <w:rFonts w:ascii="Times New Roman" w:hAnsi="Times New Roman"/>
          <w:sz w:val="28"/>
          <w:szCs w:val="28"/>
        </w:rPr>
        <w:t>668,8</w:t>
      </w:r>
      <w:r w:rsidRPr="00200E76">
        <w:rPr>
          <w:rFonts w:ascii="Times New Roman" w:hAnsi="Times New Roman"/>
          <w:sz w:val="28"/>
          <w:szCs w:val="28"/>
        </w:rPr>
        <w:t xml:space="preserve"> га или 2,</w:t>
      </w:r>
      <w:r w:rsidR="00B60551" w:rsidRPr="00200E76">
        <w:rPr>
          <w:rFonts w:ascii="Times New Roman" w:hAnsi="Times New Roman"/>
          <w:sz w:val="28"/>
          <w:szCs w:val="28"/>
        </w:rPr>
        <w:t>9</w:t>
      </w:r>
      <w:r w:rsidRPr="00200E76">
        <w:rPr>
          <w:rFonts w:ascii="Times New Roman" w:hAnsi="Times New Roman"/>
          <w:sz w:val="28"/>
          <w:szCs w:val="28"/>
        </w:rPr>
        <w:t>% территории поселения.</w:t>
      </w:r>
    </w:p>
    <w:p w:rsidR="006269C3" w:rsidRPr="00200E76" w:rsidRDefault="006269C3" w:rsidP="00B60551">
      <w:pPr>
        <w:pStyle w:val="20"/>
        <w:spacing w:before="0"/>
        <w:ind w:left="0" w:firstLine="567"/>
        <w:rPr>
          <w:sz w:val="28"/>
          <w:szCs w:val="28"/>
        </w:rPr>
      </w:pPr>
      <w:bookmarkStart w:id="33" w:name="_Toc312530899"/>
      <w:r w:rsidRPr="00200E76">
        <w:rPr>
          <w:sz w:val="28"/>
          <w:szCs w:val="28"/>
        </w:rPr>
        <w:t>6.2 Транспортный каркас территории</w:t>
      </w:r>
      <w:bookmarkEnd w:id="33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Основа транспортного каркаса территории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 – автодороги общего пользования регионального и  муниципального значения:</w:t>
      </w:r>
    </w:p>
    <w:p w:rsidR="006269C3" w:rsidRPr="00200E76" w:rsidRDefault="00D278A8" w:rsidP="00EE63DE">
      <w:pPr>
        <w:pStyle w:val="a4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Питерка</w:t>
      </w:r>
      <w:r w:rsidR="006269C3" w:rsidRPr="00200E76">
        <w:rPr>
          <w:rFonts w:ascii="Times New Roman" w:hAnsi="Times New Roman"/>
          <w:sz w:val="28"/>
          <w:szCs w:val="28"/>
        </w:rPr>
        <w:t xml:space="preserve"> Саратов;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Остальные транспортные связи поселения – автодороги общего пользования как муниципального, так и местного значения. 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34" w:name="_Toc312530900"/>
      <w:r w:rsidRPr="00200E76">
        <w:rPr>
          <w:sz w:val="28"/>
          <w:szCs w:val="28"/>
        </w:rPr>
        <w:lastRenderedPageBreak/>
        <w:t>6.3 Каркас расселения</w:t>
      </w:r>
      <w:bookmarkEnd w:id="34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Каркас расселения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 взаимосвязан с транспортным каркасом, и наоборот. Исторически транспортные связи соединяли крупные населённые пункты территорий и, наоборот, между крупными населенными пунктами образовывались транспортные связи.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Основу каркаса расселения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МО</w:t>
      </w:r>
      <w:r w:rsidR="00665115" w:rsidRPr="00200E76">
        <w:rPr>
          <w:rFonts w:ascii="Times New Roman" w:hAnsi="Times New Roman"/>
          <w:sz w:val="28"/>
          <w:szCs w:val="28"/>
        </w:rPr>
        <w:t xml:space="preserve"> и Питерского МР</w:t>
      </w:r>
      <w:r w:rsidRPr="00200E76">
        <w:rPr>
          <w:rFonts w:ascii="Times New Roman" w:hAnsi="Times New Roman"/>
          <w:sz w:val="28"/>
          <w:szCs w:val="28"/>
        </w:rPr>
        <w:t xml:space="preserve"> составля</w:t>
      </w:r>
      <w:r w:rsidR="00665115" w:rsidRPr="00200E76">
        <w:rPr>
          <w:rFonts w:ascii="Times New Roman" w:hAnsi="Times New Roman"/>
          <w:sz w:val="28"/>
          <w:szCs w:val="28"/>
        </w:rPr>
        <w:t>е</w:t>
      </w:r>
      <w:r w:rsidRPr="00200E76">
        <w:rPr>
          <w:rFonts w:ascii="Times New Roman" w:hAnsi="Times New Roman"/>
          <w:sz w:val="28"/>
          <w:szCs w:val="28"/>
        </w:rPr>
        <w:t xml:space="preserve">т </w:t>
      </w:r>
      <w:r w:rsidRPr="00200E76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200E76">
        <w:rPr>
          <w:rFonts w:ascii="Times New Roman" w:eastAsia="Times New Roman" w:hAnsi="Times New Roman"/>
          <w:sz w:val="28"/>
          <w:szCs w:val="28"/>
        </w:rPr>
        <w:t>.</w:t>
      </w:r>
      <w:r w:rsidR="00D278A8" w:rsidRPr="00200E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D278A8" w:rsidRPr="00200E76">
        <w:rPr>
          <w:rFonts w:ascii="Times New Roman" w:eastAsia="Times New Roman" w:hAnsi="Times New Roman"/>
          <w:sz w:val="28"/>
          <w:szCs w:val="28"/>
        </w:rPr>
        <w:t>итерка</w:t>
      </w:r>
      <w:r w:rsidR="00665115" w:rsidRPr="00200E76">
        <w:rPr>
          <w:rFonts w:ascii="Times New Roman" w:eastAsia="Times New Roman" w:hAnsi="Times New Roman"/>
          <w:sz w:val="28"/>
          <w:szCs w:val="28"/>
        </w:rPr>
        <w:t xml:space="preserve">- административный центр.. </w:t>
      </w:r>
      <w:r w:rsidRPr="00200E76">
        <w:rPr>
          <w:rFonts w:ascii="Times New Roman" w:eastAsia="Times New Roman" w:hAnsi="Times New Roman"/>
          <w:sz w:val="28"/>
          <w:szCs w:val="28"/>
        </w:rPr>
        <w:t xml:space="preserve"> </w:t>
      </w:r>
      <w:r w:rsidR="00665115" w:rsidRPr="00200E76">
        <w:rPr>
          <w:rFonts w:ascii="Times New Roman" w:hAnsi="Times New Roman"/>
          <w:sz w:val="28"/>
          <w:szCs w:val="28"/>
        </w:rPr>
        <w:t>В нем</w:t>
      </w:r>
      <w:r w:rsidRPr="00200E76">
        <w:rPr>
          <w:rFonts w:ascii="Times New Roman" w:hAnsi="Times New Roman"/>
          <w:sz w:val="28"/>
          <w:szCs w:val="28"/>
        </w:rPr>
        <w:t xml:space="preserve"> сосредоточены основные </w:t>
      </w:r>
      <w:proofErr w:type="spellStart"/>
      <w:r w:rsidRPr="00200E76">
        <w:rPr>
          <w:rFonts w:ascii="Times New Roman" w:hAnsi="Times New Roman"/>
          <w:sz w:val="28"/>
          <w:szCs w:val="28"/>
        </w:rPr>
        <w:t>социальные</w:t>
      </w:r>
      <w:r w:rsidR="00665115" w:rsidRPr="00200E76">
        <w:rPr>
          <w:rFonts w:ascii="Times New Roman" w:hAnsi="Times New Roman"/>
          <w:sz w:val="28"/>
          <w:szCs w:val="28"/>
        </w:rPr>
        <w:t>-экономические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объекты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</w:t>
      </w:r>
      <w:r w:rsidR="00665115" w:rsidRPr="00200E76">
        <w:rPr>
          <w:rFonts w:ascii="Times New Roman" w:hAnsi="Times New Roman"/>
          <w:sz w:val="28"/>
          <w:szCs w:val="28"/>
        </w:rPr>
        <w:t>района</w:t>
      </w:r>
      <w:r w:rsidRPr="00200E76">
        <w:rPr>
          <w:rFonts w:ascii="Times New Roman" w:hAnsi="Times New Roman"/>
          <w:sz w:val="28"/>
          <w:szCs w:val="28"/>
        </w:rPr>
        <w:t xml:space="preserve">. 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Несмотря на то, что транспортные связи с остальными населенными пунктами всего поселения </w:t>
      </w:r>
      <w:r w:rsidR="00665115" w:rsidRPr="00200E76">
        <w:rPr>
          <w:rFonts w:ascii="Times New Roman" w:hAnsi="Times New Roman"/>
          <w:sz w:val="28"/>
          <w:szCs w:val="28"/>
        </w:rPr>
        <w:t xml:space="preserve"> и района в целом </w:t>
      </w:r>
      <w:r w:rsidRPr="00200E76">
        <w:rPr>
          <w:rFonts w:ascii="Times New Roman" w:hAnsi="Times New Roman"/>
          <w:sz w:val="28"/>
          <w:szCs w:val="28"/>
        </w:rPr>
        <w:t xml:space="preserve">достаточно определены – хоть и не ко всем населённым пунктам поселения имеются асфальтированные подъезды </w:t>
      </w:r>
      <w:proofErr w:type="gramStart"/>
      <w:r w:rsidRPr="00200E76">
        <w:rPr>
          <w:rFonts w:ascii="Times New Roman" w:hAnsi="Times New Roman"/>
          <w:sz w:val="28"/>
          <w:szCs w:val="28"/>
        </w:rPr>
        <w:t>–и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 гораздо меньшее население, чем село </w:t>
      </w:r>
      <w:r w:rsidR="00D278A8" w:rsidRPr="00200E76">
        <w:rPr>
          <w:rFonts w:ascii="Times New Roman" w:hAnsi="Times New Roman"/>
          <w:sz w:val="28"/>
          <w:szCs w:val="28"/>
        </w:rPr>
        <w:t>Питерка</w:t>
      </w:r>
      <w:r w:rsidRPr="00200E76">
        <w:rPr>
          <w:rFonts w:ascii="Times New Roman" w:hAnsi="Times New Roman"/>
          <w:sz w:val="28"/>
          <w:szCs w:val="28"/>
        </w:rPr>
        <w:t>, а стало быть, получили гораздо меньшее развитие.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35" w:name="_Toc312530901"/>
      <w:r w:rsidRPr="00200E76">
        <w:rPr>
          <w:sz w:val="28"/>
          <w:szCs w:val="28"/>
        </w:rPr>
        <w:t>6.4 Функциональное зонирование</w:t>
      </w:r>
      <w:bookmarkEnd w:id="35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экспликации земель, представленной администрацией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образования, отдельно не выделены жилые, общественно-деловые, производственные и коммунальные зоны. Они объединены понятием «Застроенные территории» и составляют </w:t>
      </w:r>
      <w:r w:rsidR="00584521" w:rsidRPr="00200E76">
        <w:rPr>
          <w:rFonts w:ascii="Times New Roman" w:hAnsi="Times New Roman"/>
          <w:sz w:val="28"/>
          <w:szCs w:val="28"/>
        </w:rPr>
        <w:t>368,07</w:t>
      </w:r>
      <w:r w:rsidRPr="00200E76">
        <w:rPr>
          <w:rFonts w:ascii="Times New Roman" w:hAnsi="Times New Roman"/>
          <w:sz w:val="28"/>
          <w:szCs w:val="28"/>
        </w:rPr>
        <w:t xml:space="preserve"> га, на виды территорий разделены гипотетически.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_Toc312530902"/>
      <w:r w:rsidRPr="00200E76">
        <w:rPr>
          <w:rFonts w:ascii="Times New Roman" w:hAnsi="Times New Roman" w:cs="Times New Roman"/>
          <w:sz w:val="28"/>
          <w:szCs w:val="28"/>
        </w:rPr>
        <w:t>6.4.1 Жилые зоны</w:t>
      </w:r>
      <w:bookmarkEnd w:id="36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Всего жилые зоны занимают около </w:t>
      </w:r>
      <w:r w:rsidR="00584521" w:rsidRPr="00200E76">
        <w:rPr>
          <w:rFonts w:ascii="Times New Roman" w:hAnsi="Times New Roman"/>
          <w:sz w:val="28"/>
          <w:szCs w:val="28"/>
        </w:rPr>
        <w:t>146,8</w:t>
      </w:r>
      <w:r w:rsidRPr="00200E76">
        <w:rPr>
          <w:rFonts w:ascii="Times New Roman" w:hAnsi="Times New Roman"/>
          <w:sz w:val="28"/>
          <w:szCs w:val="28"/>
        </w:rPr>
        <w:t xml:space="preserve"> га.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Зона усадебной жилой застройки занимает </w:t>
      </w:r>
      <w:r w:rsidR="00584521" w:rsidRPr="00200E76">
        <w:rPr>
          <w:rFonts w:ascii="Times New Roman" w:hAnsi="Times New Roman"/>
          <w:sz w:val="28"/>
          <w:szCs w:val="28"/>
        </w:rPr>
        <w:t>139,6</w:t>
      </w:r>
      <w:r w:rsidRPr="00200E76">
        <w:rPr>
          <w:rFonts w:ascii="Times New Roman" w:hAnsi="Times New Roman"/>
          <w:sz w:val="28"/>
          <w:szCs w:val="28"/>
        </w:rPr>
        <w:t xml:space="preserve"> га. 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Toc312530903"/>
      <w:r w:rsidRPr="00200E76">
        <w:rPr>
          <w:rFonts w:ascii="Times New Roman" w:hAnsi="Times New Roman" w:cs="Times New Roman"/>
          <w:sz w:val="28"/>
          <w:szCs w:val="28"/>
        </w:rPr>
        <w:t>6.4.2 Общественно-деловые зоны</w:t>
      </w:r>
      <w:bookmarkEnd w:id="37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Зоны общественных центров выделены на участках, занимаемых преимущественно застройкой общественно-делового назначения. Зона общественно-деловой застройки занимает </w:t>
      </w:r>
      <w:r w:rsidR="000D5EFE" w:rsidRPr="00200E76">
        <w:rPr>
          <w:rFonts w:ascii="Times New Roman" w:hAnsi="Times New Roman"/>
          <w:sz w:val="28"/>
          <w:szCs w:val="28"/>
        </w:rPr>
        <w:t>91,6</w:t>
      </w:r>
      <w:r w:rsidRPr="00200E76">
        <w:rPr>
          <w:rFonts w:ascii="Times New Roman" w:hAnsi="Times New Roman"/>
          <w:sz w:val="28"/>
          <w:szCs w:val="28"/>
        </w:rPr>
        <w:t xml:space="preserve"> га.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нее включены зоны торговых и коммерческих объектов, зоны объектов здравоохранения и социального обеспечения, зона спортивных сооружений, зона школьных участков, которая не выделена в общий баланс, поскольку включена в состав жилых зон.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312530904"/>
      <w:r w:rsidRPr="00200E76">
        <w:rPr>
          <w:rFonts w:ascii="Times New Roman" w:hAnsi="Times New Roman" w:cs="Times New Roman"/>
          <w:sz w:val="28"/>
          <w:szCs w:val="28"/>
        </w:rPr>
        <w:t>6.4.3 Производственные и коммунальные зоны</w:t>
      </w:r>
      <w:bookmarkEnd w:id="38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Производственные и коммунальные зоны выделены на территории объектов коммунальной инфраструктуры, складских, объектов производственного назначения в соответствии с данными о наличии и составе таких объектов, предоставленными </w:t>
      </w:r>
      <w:r w:rsidR="000D5EFE" w:rsidRPr="00200E76">
        <w:rPr>
          <w:rFonts w:cstheme="minorBidi"/>
          <w:sz w:val="28"/>
          <w:szCs w:val="28"/>
          <w:lang w:val="ru-RU"/>
        </w:rPr>
        <w:t>Питерском МО</w:t>
      </w:r>
      <w:r w:rsidRPr="00200E76">
        <w:rPr>
          <w:sz w:val="28"/>
          <w:szCs w:val="28"/>
          <w:lang w:val="ru-RU"/>
        </w:rPr>
        <w:t xml:space="preserve">. На основе этих данных производилось отнесение промышленных и коммунальных объектов </w:t>
      </w:r>
      <w:r w:rsidRPr="00200E76">
        <w:rPr>
          <w:sz w:val="28"/>
          <w:szCs w:val="28"/>
          <w:lang w:val="ru-RU"/>
        </w:rPr>
        <w:lastRenderedPageBreak/>
        <w:t>к тем или иным классам опасности, что также легло в основу схемы планировочных ограничений.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Производственные зоны занимают </w:t>
      </w:r>
      <w:r w:rsidR="000D5EFE" w:rsidRPr="00200E76">
        <w:rPr>
          <w:sz w:val="28"/>
          <w:szCs w:val="28"/>
          <w:lang w:val="ru-RU"/>
        </w:rPr>
        <w:t>93,5</w:t>
      </w:r>
      <w:r w:rsidRPr="00200E76">
        <w:rPr>
          <w:sz w:val="28"/>
          <w:szCs w:val="28"/>
          <w:lang w:val="ru-RU"/>
        </w:rPr>
        <w:t xml:space="preserve"> га. В их числе также коммунальные зоны. Это как объекты, расположенные в пределах </w:t>
      </w:r>
      <w:proofErr w:type="spellStart"/>
      <w:r w:rsidRPr="00200E76">
        <w:rPr>
          <w:sz w:val="28"/>
          <w:szCs w:val="28"/>
          <w:lang w:val="ru-RU"/>
        </w:rPr>
        <w:t>промплощадок</w:t>
      </w:r>
      <w:proofErr w:type="spellEnd"/>
      <w:r w:rsidRPr="00200E76">
        <w:rPr>
          <w:sz w:val="28"/>
          <w:szCs w:val="28"/>
          <w:lang w:val="ru-RU"/>
        </w:rPr>
        <w:t>, так и те, которые размещаются в структуре селитьбы.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Как было отмечено выше, часть коммунальных площадок </w:t>
      </w:r>
      <w:proofErr w:type="spellStart"/>
      <w:r w:rsidRPr="00200E76">
        <w:rPr>
          <w:sz w:val="28"/>
          <w:szCs w:val="28"/>
          <w:lang w:val="ru-RU"/>
        </w:rPr>
        <w:t>дисперсно</w:t>
      </w:r>
      <w:proofErr w:type="spellEnd"/>
      <w:r w:rsidRPr="00200E76">
        <w:rPr>
          <w:sz w:val="28"/>
          <w:szCs w:val="28"/>
          <w:lang w:val="ru-RU"/>
        </w:rPr>
        <w:t xml:space="preserve"> расположена среди жилых кварталов.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целом, коммунальные зоны во многом не упорядочены, включают в себя множество неудобств, не упорядочена также система внутренних проездов, инженерных коммуникаций.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312530905"/>
      <w:r w:rsidRPr="00200E76">
        <w:rPr>
          <w:rFonts w:ascii="Times New Roman" w:hAnsi="Times New Roman" w:cs="Times New Roman"/>
          <w:sz w:val="28"/>
          <w:szCs w:val="28"/>
        </w:rPr>
        <w:t>6.4.4 Зоны сельскохозяйственного назначения</w:t>
      </w:r>
      <w:bookmarkEnd w:id="39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зонам сельскохозяйственного назначения отнесены территории, занятые пашнями. Они составляют </w:t>
      </w:r>
      <w:r w:rsidR="007A7382" w:rsidRPr="00200E76">
        <w:rPr>
          <w:sz w:val="28"/>
          <w:szCs w:val="28"/>
          <w:lang w:val="ru-RU"/>
        </w:rPr>
        <w:t>13822</w:t>
      </w:r>
      <w:r w:rsidRPr="00200E76">
        <w:rPr>
          <w:sz w:val="28"/>
          <w:szCs w:val="28"/>
          <w:lang w:val="ru-RU"/>
        </w:rPr>
        <w:t xml:space="preserve"> га. Неучтенные территории сельскохозяйственного назначения (для других целей) занятые выпасами, лугами, землями, требующими рекультивации, занимают 5</w:t>
      </w:r>
      <w:r w:rsidR="007A7382" w:rsidRPr="00200E76">
        <w:rPr>
          <w:sz w:val="28"/>
          <w:szCs w:val="28"/>
          <w:lang w:val="ru-RU"/>
        </w:rPr>
        <w:t>192</w:t>
      </w:r>
      <w:r w:rsidRPr="00200E76">
        <w:rPr>
          <w:sz w:val="28"/>
          <w:szCs w:val="28"/>
          <w:lang w:val="ru-RU"/>
        </w:rPr>
        <w:t xml:space="preserve"> га. Эти земли, в основном, заняты озелененными участками, в том числе и посадками – самосевом, но требующие той или иной степени организации.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_Toc312530906"/>
      <w:r w:rsidRPr="00200E76">
        <w:rPr>
          <w:rFonts w:ascii="Times New Roman" w:hAnsi="Times New Roman" w:cs="Times New Roman"/>
          <w:sz w:val="28"/>
          <w:szCs w:val="28"/>
        </w:rPr>
        <w:t>6.4.5 Зоны транспорта</w:t>
      </w:r>
      <w:bookmarkEnd w:id="40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Земли транспорта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муниципальном образовании</w:t>
      </w:r>
      <w:r w:rsidR="007A7382" w:rsidRPr="00200E76">
        <w:rPr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>представлены территориями автомобильного транспорта (дорогами). Их площадь составляет</w:t>
      </w:r>
      <w:r w:rsidR="007A7382" w:rsidRPr="00200E76">
        <w:rPr>
          <w:sz w:val="28"/>
          <w:szCs w:val="28"/>
          <w:lang w:val="ru-RU"/>
        </w:rPr>
        <w:t xml:space="preserve"> 36,16</w:t>
      </w:r>
      <w:r w:rsidRPr="00200E76">
        <w:rPr>
          <w:sz w:val="28"/>
          <w:szCs w:val="28"/>
          <w:lang w:val="ru-RU"/>
        </w:rPr>
        <w:t xml:space="preserve"> га.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_Toc312530907"/>
      <w:r w:rsidRPr="00200E76">
        <w:rPr>
          <w:rFonts w:ascii="Times New Roman" w:hAnsi="Times New Roman" w:cs="Times New Roman"/>
          <w:sz w:val="28"/>
          <w:szCs w:val="28"/>
        </w:rPr>
        <w:t>6.4.6 Зоны водного фонда</w:t>
      </w:r>
      <w:bookmarkEnd w:id="41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Территории водного фонда в поселении представлены рекой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, ее притоками, прудами и другими водоёмами. Они составляют </w:t>
      </w:r>
      <w:r w:rsidR="007A7382" w:rsidRPr="00200E76">
        <w:rPr>
          <w:sz w:val="28"/>
          <w:szCs w:val="28"/>
          <w:lang w:val="ru-RU"/>
        </w:rPr>
        <w:t>322,9</w:t>
      </w:r>
      <w:r w:rsidRPr="00200E76">
        <w:rPr>
          <w:sz w:val="28"/>
          <w:szCs w:val="28"/>
          <w:lang w:val="ru-RU"/>
        </w:rPr>
        <w:t xml:space="preserve"> га. 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_Toc312530908"/>
      <w:r w:rsidRPr="00200E76">
        <w:rPr>
          <w:rFonts w:ascii="Times New Roman" w:hAnsi="Times New Roman" w:cs="Times New Roman"/>
          <w:sz w:val="28"/>
          <w:szCs w:val="28"/>
        </w:rPr>
        <w:t xml:space="preserve">6.4.7 Зоны </w:t>
      </w:r>
      <w:bookmarkEnd w:id="42"/>
      <w:r w:rsidR="007A7382" w:rsidRPr="00200E76">
        <w:rPr>
          <w:rFonts w:ascii="Times New Roman" w:hAnsi="Times New Roman" w:cs="Times New Roman"/>
          <w:sz w:val="28"/>
          <w:szCs w:val="28"/>
        </w:rPr>
        <w:t>лесных насаждений</w:t>
      </w:r>
    </w:p>
    <w:p w:rsidR="006269C3" w:rsidRPr="00200E76" w:rsidRDefault="007A7382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</w:t>
      </w:r>
      <w:r w:rsidR="006269C3" w:rsidRPr="00200E76">
        <w:rPr>
          <w:sz w:val="28"/>
          <w:szCs w:val="28"/>
          <w:lang w:val="ru-RU"/>
        </w:rPr>
        <w:t xml:space="preserve"> пределах</w:t>
      </w:r>
      <w:r w:rsidRPr="00200E76">
        <w:rPr>
          <w:sz w:val="28"/>
          <w:szCs w:val="28"/>
          <w:lang w:val="ru-RU"/>
        </w:rPr>
        <w:t xml:space="preserve"> территории</w:t>
      </w:r>
      <w:r w:rsidR="006269C3" w:rsidRPr="00200E76">
        <w:rPr>
          <w:sz w:val="28"/>
          <w:szCs w:val="28"/>
          <w:lang w:val="ru-RU"/>
        </w:rPr>
        <w:t xml:space="preserve"> </w:t>
      </w:r>
      <w:r w:rsidR="00227C18" w:rsidRPr="00200E76">
        <w:rPr>
          <w:sz w:val="28"/>
          <w:szCs w:val="28"/>
          <w:lang w:val="ru-RU"/>
        </w:rPr>
        <w:t>Питерского</w:t>
      </w:r>
      <w:r w:rsidR="006269C3" w:rsidRPr="00200E76">
        <w:rPr>
          <w:sz w:val="28"/>
          <w:szCs w:val="28"/>
          <w:lang w:val="ru-RU"/>
        </w:rPr>
        <w:t xml:space="preserve"> МО</w:t>
      </w:r>
      <w:r w:rsidRPr="00200E76">
        <w:rPr>
          <w:sz w:val="28"/>
          <w:szCs w:val="28"/>
          <w:lang w:val="ru-RU"/>
        </w:rPr>
        <w:t xml:space="preserve"> лесные насаждения </w:t>
      </w:r>
      <w:r w:rsidR="006269C3" w:rsidRPr="00200E76">
        <w:rPr>
          <w:sz w:val="28"/>
          <w:szCs w:val="28"/>
          <w:lang w:val="ru-RU"/>
        </w:rPr>
        <w:t xml:space="preserve"> представлены, в основном, существующими лесо</w:t>
      </w:r>
      <w:r w:rsidRPr="00200E76">
        <w:rPr>
          <w:sz w:val="28"/>
          <w:szCs w:val="28"/>
          <w:lang w:val="ru-RU"/>
        </w:rPr>
        <w:t>защитными полосами. Они составляют 668,8</w:t>
      </w:r>
      <w:r w:rsidR="006269C3" w:rsidRPr="00200E76">
        <w:rPr>
          <w:sz w:val="28"/>
          <w:szCs w:val="28"/>
          <w:lang w:val="ru-RU"/>
        </w:rPr>
        <w:t xml:space="preserve"> га.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43" w:name="_Toc312530909"/>
      <w:r w:rsidRPr="00200E76">
        <w:rPr>
          <w:sz w:val="28"/>
          <w:szCs w:val="28"/>
        </w:rPr>
        <w:t>6.5 Земельный фонд</w:t>
      </w:r>
      <w:bookmarkEnd w:id="43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 данным обмеров опорного плана площадь земельного фонда, отнесенного к землям поселения, составляет </w:t>
      </w:r>
      <w:r w:rsidR="00F96321" w:rsidRPr="00200E76">
        <w:rPr>
          <w:sz w:val="28"/>
          <w:szCs w:val="28"/>
          <w:lang w:val="ru-RU"/>
        </w:rPr>
        <w:t>22767</w:t>
      </w:r>
      <w:r w:rsidRPr="00200E76">
        <w:rPr>
          <w:sz w:val="28"/>
          <w:szCs w:val="28"/>
          <w:lang w:val="ru-RU"/>
        </w:rPr>
        <w:t xml:space="preserve"> га, 13</w:t>
      </w:r>
      <w:r w:rsidR="00F96321" w:rsidRPr="00200E76">
        <w:rPr>
          <w:sz w:val="28"/>
          <w:szCs w:val="28"/>
          <w:lang w:val="ru-RU"/>
        </w:rPr>
        <w:t>822</w:t>
      </w:r>
      <w:r w:rsidRPr="00200E76">
        <w:rPr>
          <w:sz w:val="28"/>
          <w:szCs w:val="28"/>
          <w:lang w:val="ru-RU"/>
        </w:rPr>
        <w:t xml:space="preserve"> га – </w:t>
      </w:r>
      <w:r w:rsidR="00F96321" w:rsidRPr="00200E76">
        <w:rPr>
          <w:sz w:val="28"/>
          <w:szCs w:val="28"/>
          <w:lang w:val="ru-RU"/>
        </w:rPr>
        <w:t>60,7</w:t>
      </w:r>
      <w:r w:rsidRPr="00200E76">
        <w:rPr>
          <w:sz w:val="28"/>
          <w:szCs w:val="28"/>
          <w:lang w:val="ru-RU"/>
        </w:rPr>
        <w:t xml:space="preserve">% из них заняты сельскохозяйственными угодьями, </w:t>
      </w:r>
      <w:r w:rsidR="003A4478" w:rsidRPr="00200E76">
        <w:rPr>
          <w:sz w:val="28"/>
          <w:szCs w:val="28"/>
          <w:lang w:val="ru-RU"/>
        </w:rPr>
        <w:t>668,8</w:t>
      </w:r>
      <w:r w:rsidRPr="00200E76">
        <w:rPr>
          <w:sz w:val="28"/>
          <w:szCs w:val="28"/>
          <w:lang w:val="ru-RU"/>
        </w:rPr>
        <w:t xml:space="preserve"> га – 2,</w:t>
      </w:r>
      <w:r w:rsidR="003A4478" w:rsidRPr="00200E76">
        <w:rPr>
          <w:sz w:val="28"/>
          <w:szCs w:val="28"/>
          <w:lang w:val="ru-RU"/>
        </w:rPr>
        <w:t>9</w:t>
      </w:r>
      <w:r w:rsidRPr="00200E76">
        <w:rPr>
          <w:sz w:val="28"/>
          <w:szCs w:val="28"/>
          <w:lang w:val="ru-RU"/>
        </w:rPr>
        <w:t xml:space="preserve">% лесными землями, </w:t>
      </w:r>
      <w:r w:rsidR="003A4478" w:rsidRPr="00200E76">
        <w:rPr>
          <w:sz w:val="28"/>
          <w:szCs w:val="28"/>
          <w:lang w:val="ru-RU"/>
        </w:rPr>
        <w:t xml:space="preserve">368,07 </w:t>
      </w:r>
      <w:r w:rsidRPr="00200E76">
        <w:rPr>
          <w:sz w:val="28"/>
          <w:szCs w:val="28"/>
          <w:lang w:val="ru-RU"/>
        </w:rPr>
        <w:t xml:space="preserve"> га – 1,</w:t>
      </w:r>
      <w:r w:rsidR="003A4478" w:rsidRPr="00200E76">
        <w:rPr>
          <w:sz w:val="28"/>
          <w:szCs w:val="28"/>
          <w:lang w:val="ru-RU"/>
        </w:rPr>
        <w:t>6</w:t>
      </w:r>
      <w:r w:rsidRPr="00200E76">
        <w:rPr>
          <w:sz w:val="28"/>
          <w:szCs w:val="28"/>
          <w:lang w:val="ru-RU"/>
        </w:rPr>
        <w:t xml:space="preserve">% заняты землями застройки и транспорта. На земли водного фонда приходится </w:t>
      </w:r>
      <w:r w:rsidR="003A4478" w:rsidRPr="00200E76">
        <w:rPr>
          <w:sz w:val="28"/>
          <w:szCs w:val="28"/>
          <w:lang w:val="ru-RU"/>
        </w:rPr>
        <w:t>322,9 га – 1,4</w:t>
      </w:r>
      <w:r w:rsidRPr="00200E76">
        <w:rPr>
          <w:sz w:val="28"/>
          <w:szCs w:val="28"/>
          <w:lang w:val="ru-RU"/>
        </w:rPr>
        <w:t>% (рисунок 6.5.1).</w:t>
      </w:r>
    </w:p>
    <w:p w:rsidR="006269C3" w:rsidRPr="00200E76" w:rsidRDefault="00F42403" w:rsidP="000F27B6">
      <w:pPr>
        <w:pStyle w:val="afff1"/>
        <w:rPr>
          <w:sz w:val="28"/>
          <w:szCs w:val="28"/>
          <w:lang w:val="ru-RU"/>
        </w:rPr>
      </w:pPr>
      <w:r w:rsidRPr="00200E76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05450" cy="349567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69C3" w:rsidRPr="00200E76" w:rsidRDefault="006269C3" w:rsidP="000F27B6">
      <w:pPr>
        <w:spacing w:after="0"/>
        <w:ind w:left="0" w:firstLine="567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pStyle w:val="z2"/>
        <w:spacing w:before="0" w:after="0"/>
        <w:ind w:firstLine="567"/>
        <w:rPr>
          <w:i/>
          <w:sz w:val="28"/>
          <w:szCs w:val="28"/>
        </w:rPr>
      </w:pPr>
      <w:r w:rsidRPr="00200E76">
        <w:rPr>
          <w:i/>
          <w:sz w:val="28"/>
          <w:szCs w:val="28"/>
        </w:rPr>
        <w:t xml:space="preserve">Рисунок 6.5.1. Структура земельного фонда </w:t>
      </w:r>
      <w:r w:rsidR="00227C18" w:rsidRPr="00200E76">
        <w:rPr>
          <w:i/>
          <w:sz w:val="28"/>
          <w:szCs w:val="28"/>
        </w:rPr>
        <w:t>Питерского</w:t>
      </w:r>
      <w:r w:rsidRPr="00200E76">
        <w:rPr>
          <w:i/>
          <w:sz w:val="28"/>
          <w:szCs w:val="28"/>
        </w:rPr>
        <w:t xml:space="preserve"> муниципального образования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44" w:name="_Toc312530910"/>
      <w:r w:rsidRPr="00200E76">
        <w:rPr>
          <w:sz w:val="28"/>
          <w:szCs w:val="28"/>
        </w:rPr>
        <w:t>6.6 Жилищный фонд</w:t>
      </w:r>
      <w:bookmarkEnd w:id="44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 данным на начало 2012 г. жилищный фонд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составлял </w:t>
      </w:r>
      <w:r w:rsidR="007B3298" w:rsidRPr="00200E76">
        <w:rPr>
          <w:sz w:val="28"/>
          <w:szCs w:val="28"/>
          <w:lang w:val="ru-RU"/>
        </w:rPr>
        <w:t>138,96</w:t>
      </w:r>
      <w:r w:rsidRPr="00200E76">
        <w:rPr>
          <w:sz w:val="28"/>
          <w:szCs w:val="28"/>
          <w:lang w:val="ru-RU"/>
        </w:rPr>
        <w:t xml:space="preserve"> тыс. </w:t>
      </w:r>
      <w:proofErr w:type="spellStart"/>
      <w:r w:rsidRPr="00200E76">
        <w:rPr>
          <w:sz w:val="28"/>
          <w:szCs w:val="28"/>
          <w:lang w:val="ru-RU"/>
        </w:rPr>
        <w:t>кВ.км</w:t>
      </w:r>
      <w:proofErr w:type="spellEnd"/>
      <w:proofErr w:type="gramStart"/>
      <w:r w:rsidRPr="00200E76">
        <w:rPr>
          <w:sz w:val="28"/>
          <w:szCs w:val="28"/>
          <w:lang w:val="ru-RU"/>
        </w:rPr>
        <w:t xml:space="preserve">., </w:t>
      </w:r>
      <w:proofErr w:type="gramEnd"/>
      <w:r w:rsidRPr="00200E76">
        <w:rPr>
          <w:sz w:val="28"/>
          <w:szCs w:val="28"/>
          <w:lang w:val="ru-RU"/>
        </w:rPr>
        <w:t xml:space="preserve">который представлен тремя видами собственности – частной, муниципальной и ведомственной.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Обеспеченность жильем на душу населения в СП составляет 24,</w:t>
      </w:r>
      <w:r w:rsidR="007B3298" w:rsidRPr="00200E76">
        <w:rPr>
          <w:sz w:val="28"/>
          <w:szCs w:val="28"/>
          <w:lang w:val="ru-RU"/>
        </w:rPr>
        <w:t>8</w:t>
      </w:r>
      <w:r w:rsidRPr="00200E76">
        <w:rPr>
          <w:sz w:val="28"/>
          <w:szCs w:val="28"/>
          <w:lang w:val="ru-RU"/>
        </w:rPr>
        <w:t xml:space="preserve"> м</w:t>
      </w:r>
      <w:proofErr w:type="gramStart"/>
      <w:r w:rsidRPr="00200E76">
        <w:rPr>
          <w:sz w:val="28"/>
          <w:szCs w:val="28"/>
          <w:vertAlign w:val="superscript"/>
          <w:lang w:val="ru-RU"/>
        </w:rPr>
        <w:t>2</w:t>
      </w:r>
      <w:proofErr w:type="gramEnd"/>
      <w:r w:rsidRPr="00200E76">
        <w:rPr>
          <w:sz w:val="28"/>
          <w:szCs w:val="28"/>
          <w:lang w:val="ru-RU"/>
        </w:rPr>
        <w:t>/чел (по району – 21,3 м</w:t>
      </w:r>
      <w:r w:rsidRPr="00200E76">
        <w:rPr>
          <w:sz w:val="28"/>
          <w:szCs w:val="28"/>
          <w:vertAlign w:val="superscript"/>
          <w:lang w:val="ru-RU"/>
        </w:rPr>
        <w:t>2</w:t>
      </w:r>
      <w:r w:rsidRPr="00200E76">
        <w:rPr>
          <w:sz w:val="28"/>
          <w:szCs w:val="28"/>
          <w:lang w:val="ru-RU"/>
        </w:rPr>
        <w:t xml:space="preserve">/чел). В целом,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муниципальное </w:t>
      </w:r>
      <w:proofErr w:type="spellStart"/>
      <w:r w:rsidRPr="00200E76">
        <w:rPr>
          <w:sz w:val="28"/>
          <w:szCs w:val="28"/>
          <w:lang w:val="ru-RU"/>
        </w:rPr>
        <w:t>образованиедостаточно</w:t>
      </w:r>
      <w:proofErr w:type="spellEnd"/>
      <w:r w:rsidRPr="00200E76">
        <w:rPr>
          <w:sz w:val="28"/>
          <w:szCs w:val="28"/>
          <w:lang w:val="ru-RU"/>
        </w:rPr>
        <w:t xml:space="preserve"> обеспечено жилой площадью, согласно рекомендуемой </w:t>
      </w:r>
      <w:proofErr w:type="spellStart"/>
      <w:r w:rsidRPr="00200E76">
        <w:rPr>
          <w:sz w:val="28"/>
          <w:szCs w:val="28"/>
          <w:lang w:val="ru-RU"/>
        </w:rPr>
        <w:t>СНиП</w:t>
      </w:r>
      <w:proofErr w:type="spellEnd"/>
      <w:r w:rsidRPr="00200E76">
        <w:rPr>
          <w:sz w:val="28"/>
          <w:szCs w:val="28"/>
          <w:lang w:val="ru-RU"/>
        </w:rPr>
        <w:t xml:space="preserve"> 2.07.01-89*, общая площадь жилых помещений, приходящихся в среднем на одного жителя не должна быть ниже 20 м</w:t>
      </w:r>
      <w:proofErr w:type="gramStart"/>
      <w:r w:rsidRPr="00200E76">
        <w:rPr>
          <w:sz w:val="28"/>
          <w:szCs w:val="28"/>
          <w:vertAlign w:val="superscript"/>
          <w:lang w:val="ru-RU"/>
        </w:rPr>
        <w:t>2</w:t>
      </w:r>
      <w:proofErr w:type="gramEnd"/>
      <w:r w:rsidRPr="00200E76">
        <w:rPr>
          <w:sz w:val="28"/>
          <w:szCs w:val="28"/>
          <w:lang w:val="ru-RU"/>
        </w:rPr>
        <w:t xml:space="preserve"> на человека. Стоит отметить, что еще в 90-х годах обеспеченность жильем в сельской местности в </w:t>
      </w:r>
      <w:r w:rsidR="007B3298" w:rsidRPr="00200E76">
        <w:rPr>
          <w:sz w:val="28"/>
          <w:szCs w:val="28"/>
          <w:lang w:val="ru-RU"/>
        </w:rPr>
        <w:t xml:space="preserve">Питерском </w:t>
      </w:r>
      <w:r w:rsidRPr="00200E76">
        <w:rPr>
          <w:sz w:val="28"/>
          <w:szCs w:val="28"/>
          <w:lang w:val="ru-RU"/>
        </w:rPr>
        <w:t>районе была 20,5 м</w:t>
      </w:r>
      <w:proofErr w:type="gramStart"/>
      <w:r w:rsidRPr="00200E76">
        <w:rPr>
          <w:sz w:val="28"/>
          <w:szCs w:val="28"/>
          <w:vertAlign w:val="superscript"/>
          <w:lang w:val="ru-RU"/>
        </w:rPr>
        <w:t>2</w:t>
      </w:r>
      <w:proofErr w:type="gramEnd"/>
      <w:r w:rsidRPr="00200E76">
        <w:rPr>
          <w:sz w:val="28"/>
          <w:szCs w:val="28"/>
          <w:lang w:val="ru-RU"/>
        </w:rPr>
        <w:t xml:space="preserve">/чел.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Рост обеспеченностью жилищной площади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связан, прежде всего, с жилищным строительством, а также с </w:t>
      </w:r>
      <w:proofErr w:type="spellStart"/>
      <w:r w:rsidRPr="00200E76">
        <w:rPr>
          <w:sz w:val="28"/>
          <w:szCs w:val="28"/>
          <w:lang w:val="ru-RU"/>
        </w:rPr>
        <w:t>депопуляцией</w:t>
      </w:r>
      <w:proofErr w:type="spellEnd"/>
      <w:r w:rsidRPr="00200E76">
        <w:rPr>
          <w:sz w:val="28"/>
          <w:szCs w:val="28"/>
          <w:lang w:val="ru-RU"/>
        </w:rPr>
        <w:t xml:space="preserve"> населения в сельских населённых пунктах СП.</w:t>
      </w:r>
    </w:p>
    <w:p w:rsidR="006269C3" w:rsidRPr="00200E76" w:rsidRDefault="006269C3" w:rsidP="000F27B6">
      <w:pPr>
        <w:ind w:left="0" w:firstLine="567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br w:type="page"/>
      </w:r>
    </w:p>
    <w:p w:rsidR="006269C3" w:rsidRPr="00200E76" w:rsidRDefault="006269C3" w:rsidP="000F27B6">
      <w:pPr>
        <w:pStyle w:val="1"/>
        <w:ind w:firstLine="567"/>
        <w:jc w:val="center"/>
        <w:rPr>
          <w:sz w:val="32"/>
          <w:szCs w:val="32"/>
        </w:rPr>
      </w:pPr>
      <w:bookmarkStart w:id="45" w:name="_Toc312530911"/>
      <w:r w:rsidRPr="00200E76">
        <w:rPr>
          <w:sz w:val="32"/>
          <w:szCs w:val="32"/>
        </w:rPr>
        <w:lastRenderedPageBreak/>
        <w:t>7. Планировочные ограничения</w:t>
      </w:r>
      <w:bookmarkEnd w:id="45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соответствии со статьей 1 Градостроительного кодекса РФ зонами с особыми условиями использования территорий называются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200E76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На территории </w:t>
      </w:r>
      <w:r w:rsidR="00227C18" w:rsidRPr="00200E76">
        <w:rPr>
          <w:rFonts w:ascii="Times New Roman" w:hAnsi="Times New Roman"/>
          <w:sz w:val="28"/>
          <w:szCs w:val="28"/>
        </w:rPr>
        <w:t>Питерского</w:t>
      </w:r>
      <w:r w:rsidRPr="00200E76">
        <w:rPr>
          <w:rFonts w:ascii="Times New Roman" w:hAnsi="Times New Roman"/>
          <w:sz w:val="28"/>
          <w:szCs w:val="28"/>
        </w:rPr>
        <w:t xml:space="preserve"> муниципального образования находятся следующие зоны с особыми условиями использования территорий: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санитарно-защитные зоны;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санитарные разрывы от линейных объектов инженерной и транспортной инфраструктуры;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E76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зоны;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зоны охраны источников питьевого водоснабжения;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зоны, подверженные воздействию чрезвычайных ситуаций природного и техногенного характера;</w:t>
      </w:r>
    </w:p>
    <w:p w:rsidR="006269C3" w:rsidRPr="00200E76" w:rsidRDefault="006269C3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зоны охраны объектов историко-культурного наследия.</w:t>
      </w:r>
    </w:p>
    <w:p w:rsidR="00D278A8" w:rsidRPr="00200E76" w:rsidRDefault="00D278A8" w:rsidP="00EE63DE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46" w:name="_Toc312530912"/>
      <w:r w:rsidRPr="00200E76">
        <w:rPr>
          <w:sz w:val="28"/>
          <w:szCs w:val="28"/>
        </w:rPr>
        <w:t>7.1 Ограничения по условиям охраны культурного наследия</w:t>
      </w:r>
      <w:bookmarkEnd w:id="46"/>
    </w:p>
    <w:p w:rsidR="006269C3" w:rsidRPr="00200E76" w:rsidRDefault="006269C3" w:rsidP="000F27B6">
      <w:pPr>
        <w:ind w:left="0" w:firstLine="567"/>
        <w:jc w:val="right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Таблица 7.1.1</w:t>
      </w:r>
    </w:p>
    <w:p w:rsidR="006269C3" w:rsidRPr="00200E76" w:rsidRDefault="006269C3" w:rsidP="000F27B6">
      <w:pPr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 xml:space="preserve">Перечень объектов </w:t>
      </w:r>
      <w:proofErr w:type="spellStart"/>
      <w:proofErr w:type="gramStart"/>
      <w:r w:rsidRPr="00200E76">
        <w:rPr>
          <w:rFonts w:ascii="Times New Roman" w:hAnsi="Times New Roman"/>
          <w:b/>
          <w:i/>
          <w:sz w:val="28"/>
          <w:szCs w:val="28"/>
        </w:rPr>
        <w:t>историко</w:t>
      </w:r>
      <w:proofErr w:type="spellEnd"/>
      <w:r w:rsidRPr="00200E76">
        <w:rPr>
          <w:rFonts w:ascii="Times New Roman" w:hAnsi="Times New Roman"/>
          <w:b/>
          <w:i/>
          <w:sz w:val="28"/>
          <w:szCs w:val="28"/>
        </w:rPr>
        <w:t>- культурного</w:t>
      </w:r>
      <w:proofErr w:type="gramEnd"/>
      <w:r w:rsidRPr="00200E76">
        <w:rPr>
          <w:rFonts w:ascii="Times New Roman" w:hAnsi="Times New Roman"/>
          <w:b/>
          <w:i/>
          <w:sz w:val="28"/>
          <w:szCs w:val="28"/>
        </w:rPr>
        <w:t xml:space="preserve"> наследия, расположенных на территории на территории </w:t>
      </w:r>
      <w:r w:rsidR="00227C18" w:rsidRPr="00200E76">
        <w:rPr>
          <w:rFonts w:ascii="Times New Roman" w:hAnsi="Times New Roman"/>
          <w:b/>
          <w:i/>
          <w:sz w:val="28"/>
          <w:szCs w:val="28"/>
        </w:rPr>
        <w:t>Питерского</w:t>
      </w:r>
      <w:r w:rsidRPr="00200E76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2800"/>
        <w:gridCol w:w="2306"/>
        <w:gridCol w:w="2403"/>
      </w:tblGrid>
      <w:tr w:rsidR="006269C3" w:rsidRPr="00200E76" w:rsidTr="00227C18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2F390B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Населенный пункт округа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Памятники (в т.ч. архитектурные)</w:t>
            </w:r>
          </w:p>
        </w:tc>
      </w:tr>
      <w:tr w:rsidR="006269C3" w:rsidRPr="00200E76" w:rsidTr="00227C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2F390B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Месторасположение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2F390B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Кому установлен памятник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2F390B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Значение (местное, областное, государственное)</w:t>
            </w:r>
          </w:p>
        </w:tc>
      </w:tr>
      <w:tr w:rsidR="006269C3" w:rsidRPr="00200E76" w:rsidTr="00227C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D278A8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269C3"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Центр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D278A8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В.И. Ленину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Местное</w:t>
            </w:r>
          </w:p>
        </w:tc>
      </w:tr>
      <w:tr w:rsidR="006269C3" w:rsidRPr="00200E76" w:rsidTr="00227C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2F390B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Центр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F96321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Воинам 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Местное</w:t>
            </w:r>
          </w:p>
        </w:tc>
      </w:tr>
      <w:tr w:rsidR="006269C3" w:rsidRPr="00200E76" w:rsidTr="00227C1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2F390B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F96321" w:rsidRPr="00200E76">
              <w:rPr>
                <w:rFonts w:ascii="Times New Roman" w:hAnsi="Times New Roman"/>
                <w:sz w:val="28"/>
                <w:szCs w:val="28"/>
              </w:rPr>
              <w:t xml:space="preserve">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F96321" w:rsidP="002F390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Воинам революционерам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C3" w:rsidRPr="00200E76" w:rsidRDefault="006269C3" w:rsidP="000F27B6">
            <w:pPr>
              <w:spacing w:after="0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Местное</w:t>
            </w:r>
          </w:p>
        </w:tc>
      </w:tr>
    </w:tbl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269C3" w:rsidRPr="00200E76" w:rsidRDefault="006269C3" w:rsidP="000F27B6">
      <w:pPr>
        <w:pStyle w:val="20"/>
        <w:ind w:left="0" w:firstLine="567"/>
      </w:pPr>
      <w:bookmarkStart w:id="47" w:name="_Toc312530913"/>
      <w:r w:rsidRPr="00200E76">
        <w:t>7.2 Ограничения по условиям охраны природного комплекса</w:t>
      </w:r>
      <w:bookmarkEnd w:id="47"/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Санитарно-защитные зоны</w:t>
      </w:r>
      <w:r w:rsidRPr="00200E76">
        <w:rPr>
          <w:rFonts w:ascii="Times New Roman" w:hAnsi="Times New Roman"/>
          <w:sz w:val="28"/>
          <w:szCs w:val="28"/>
        </w:rPr>
        <w:t xml:space="preserve"> выделены на основе </w:t>
      </w:r>
      <w:proofErr w:type="spellStart"/>
      <w:r w:rsidRPr="00200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2.2.1/2.1.1.1200-03 для объектов производственного коммунального назначения. Санитарно-защитные зоны отображены на чертежах «Схема </w:t>
      </w:r>
      <w:r w:rsidRPr="00200E76">
        <w:rPr>
          <w:rFonts w:ascii="Times New Roman" w:hAnsi="Times New Roman"/>
          <w:sz w:val="28"/>
          <w:szCs w:val="28"/>
        </w:rPr>
        <w:lastRenderedPageBreak/>
        <w:t>ограничений использования территории» материалов по обоснованию и схеме границ территорий, земель и ограничений в утверждаемой части. В пределах санитарно-защитных зон находится в т.ч. жилая застройка, иные объекты, расположение которых в санитарных зонах недопустимо. Общая площадь санитарно-защитных зон, выделенных на территории поселения, составляет 0,</w:t>
      </w:r>
      <w:r w:rsidR="009F7426" w:rsidRPr="00200E76">
        <w:rPr>
          <w:rFonts w:ascii="Times New Roman" w:hAnsi="Times New Roman"/>
          <w:sz w:val="28"/>
          <w:szCs w:val="28"/>
        </w:rPr>
        <w:t>54</w:t>
      </w:r>
      <w:r w:rsidRPr="00200E76">
        <w:rPr>
          <w:rFonts w:ascii="Times New Roman" w:hAnsi="Times New Roman"/>
          <w:sz w:val="28"/>
          <w:szCs w:val="28"/>
        </w:rPr>
        <w:t xml:space="preserve"> га при наложении друг на друга.</w:t>
      </w:r>
    </w:p>
    <w:p w:rsidR="006269C3" w:rsidRPr="00200E76" w:rsidRDefault="006269C3" w:rsidP="000F27B6">
      <w:p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Санитарные разрывы</w:t>
      </w:r>
      <w:r w:rsidRPr="00200E76">
        <w:rPr>
          <w:rFonts w:ascii="Times New Roman" w:hAnsi="Times New Roman"/>
          <w:sz w:val="28"/>
          <w:szCs w:val="28"/>
        </w:rPr>
        <w:t xml:space="preserve"> от магистральных инженерных и транспортных линейных объектов выделены по </w:t>
      </w:r>
      <w:proofErr w:type="spellStart"/>
      <w:r w:rsidRPr="00200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2.2.1/2.1.1.1200-03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(до 300 м). Предполагается, что при осуществлении деятельности по строительству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</w:t>
      </w:r>
    </w:p>
    <w:p w:rsidR="006269C3" w:rsidRPr="00200E76" w:rsidRDefault="006269C3" w:rsidP="000F27B6">
      <w:pPr>
        <w:pStyle w:val="afff1"/>
        <w:rPr>
          <w:rFonts w:eastAsiaTheme="minorEastAsia"/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 xml:space="preserve">Шумовое воздействие (акустическое давление) </w:t>
      </w:r>
      <w:r w:rsidRPr="00200E76">
        <w:rPr>
          <w:rFonts w:eastAsiaTheme="minorEastAsia"/>
          <w:sz w:val="28"/>
          <w:szCs w:val="28"/>
          <w:lang w:val="ru-RU"/>
        </w:rPr>
        <w:t xml:space="preserve">на среду обитания населения на территории </w:t>
      </w:r>
      <w:r w:rsidR="00227C18" w:rsidRPr="00200E76">
        <w:rPr>
          <w:rFonts w:eastAsiaTheme="minorEastAsia"/>
          <w:sz w:val="28"/>
          <w:szCs w:val="28"/>
          <w:lang w:val="ru-RU"/>
        </w:rPr>
        <w:t>Питерского</w:t>
      </w:r>
      <w:r w:rsidRPr="00200E76">
        <w:rPr>
          <w:rFonts w:eastAsiaTheme="minorEastAsia"/>
          <w:sz w:val="28"/>
          <w:szCs w:val="28"/>
          <w:lang w:val="ru-RU"/>
        </w:rPr>
        <w:t xml:space="preserve"> МО заслуживает рассмотрения в полосе отвода и на сопредельных селитебных территориях автодорог IV и V технической категории. Указанные сведения в представленных материалах по </w:t>
      </w:r>
      <w:r w:rsidR="00570247" w:rsidRPr="00200E76">
        <w:rPr>
          <w:rFonts w:eastAsiaTheme="minorEastAsia"/>
          <w:sz w:val="28"/>
          <w:szCs w:val="28"/>
          <w:lang w:val="ru-RU"/>
        </w:rPr>
        <w:t>Питерском</w:t>
      </w:r>
      <w:r w:rsidRPr="00200E76">
        <w:rPr>
          <w:rFonts w:eastAsiaTheme="minorEastAsia"/>
          <w:sz w:val="28"/>
          <w:szCs w:val="28"/>
          <w:lang w:val="ru-RU"/>
        </w:rPr>
        <w:t xml:space="preserve">у МО отсутствуют. Примерный уровень акустической нагрузки, как и выбросов загрязняющих веществ в атмосферу, может быть оценен по автодорожным объектам-аналогам. Расчеты по ним показывают, что при нахождении жилой зоны вблизи полосы отвода дороги уровень акустического воздействия на границе санитарных разрывов и </w:t>
      </w:r>
      <w:proofErr w:type="gramStart"/>
      <w:r w:rsidRPr="00200E76">
        <w:rPr>
          <w:rFonts w:eastAsiaTheme="minorEastAsia"/>
          <w:sz w:val="28"/>
          <w:szCs w:val="28"/>
          <w:lang w:val="ru-RU"/>
        </w:rPr>
        <w:t>в</w:t>
      </w:r>
      <w:proofErr w:type="gramEnd"/>
      <w:r w:rsidRPr="00200E76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200E76">
        <w:rPr>
          <w:rFonts w:eastAsiaTheme="minorEastAsia"/>
          <w:sz w:val="28"/>
          <w:szCs w:val="28"/>
          <w:lang w:val="ru-RU"/>
        </w:rPr>
        <w:t>жилой</w:t>
      </w:r>
      <w:proofErr w:type="gramEnd"/>
      <w:r w:rsidRPr="00200E76">
        <w:rPr>
          <w:rFonts w:eastAsiaTheme="minorEastAsia"/>
          <w:sz w:val="28"/>
          <w:szCs w:val="28"/>
          <w:lang w:val="ru-RU"/>
        </w:rPr>
        <w:t xml:space="preserve"> зоне может превышать ПДУ (45-55 </w:t>
      </w:r>
      <w:proofErr w:type="spellStart"/>
      <w:r w:rsidRPr="00200E76">
        <w:rPr>
          <w:rFonts w:eastAsiaTheme="minorEastAsia"/>
          <w:sz w:val="28"/>
          <w:szCs w:val="28"/>
          <w:lang w:val="ru-RU"/>
        </w:rPr>
        <w:t>дБА</w:t>
      </w:r>
      <w:proofErr w:type="spellEnd"/>
      <w:r w:rsidRPr="00200E76">
        <w:rPr>
          <w:rFonts w:eastAsiaTheme="minorEastAsia"/>
          <w:sz w:val="28"/>
          <w:szCs w:val="28"/>
          <w:lang w:val="ru-RU"/>
        </w:rPr>
        <w:t xml:space="preserve">) и требуются специальные противошумовые мероприятия (установка экранов высотой до 3 м, посадка </w:t>
      </w:r>
      <w:r w:rsidRPr="00200E76">
        <w:rPr>
          <w:rFonts w:eastAsiaTheme="minorEastAsia"/>
          <w:sz w:val="28"/>
          <w:szCs w:val="28"/>
          <w:lang w:val="ru-RU"/>
        </w:rPr>
        <w:br/>
        <w:t xml:space="preserve">4-х рядной </w:t>
      </w:r>
      <w:proofErr w:type="spellStart"/>
      <w:r w:rsidRPr="00200E76">
        <w:rPr>
          <w:rFonts w:eastAsiaTheme="minorEastAsia"/>
          <w:sz w:val="28"/>
          <w:szCs w:val="28"/>
          <w:lang w:val="ru-RU"/>
        </w:rPr>
        <w:t>природорожной</w:t>
      </w:r>
      <w:proofErr w:type="spellEnd"/>
      <w:r w:rsidRPr="00200E76">
        <w:rPr>
          <w:rFonts w:eastAsiaTheme="minorEastAsia"/>
          <w:sz w:val="28"/>
          <w:szCs w:val="28"/>
          <w:lang w:val="ru-RU"/>
        </w:rPr>
        <w:t xml:space="preserve"> лесополосы и др.).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proofErr w:type="spellStart"/>
      <w:r w:rsidRPr="00200E76">
        <w:rPr>
          <w:b/>
          <w:sz w:val="28"/>
          <w:szCs w:val="28"/>
          <w:lang w:val="ru-RU"/>
        </w:rPr>
        <w:t>Водоохранные</w:t>
      </w:r>
      <w:proofErr w:type="spellEnd"/>
      <w:r w:rsidRPr="00200E76">
        <w:rPr>
          <w:b/>
          <w:sz w:val="28"/>
          <w:szCs w:val="28"/>
          <w:lang w:val="ru-RU"/>
        </w:rPr>
        <w:t xml:space="preserve"> зоны</w:t>
      </w:r>
      <w:r w:rsidRPr="00200E76">
        <w:rPr>
          <w:sz w:val="28"/>
          <w:szCs w:val="28"/>
          <w:lang w:val="ru-RU"/>
        </w:rPr>
        <w:t xml:space="preserve"> отображены в соответствии с положениями Водного кодекса РФ (от 01.01.07г. № 74-ФЗ). </w:t>
      </w:r>
      <w:proofErr w:type="gramStart"/>
      <w:r w:rsidRPr="00200E76">
        <w:rPr>
          <w:sz w:val="28"/>
          <w:szCs w:val="28"/>
          <w:lang w:val="ru-RU"/>
        </w:rPr>
        <w:t xml:space="preserve">На территории муниципального образования отображена </w:t>
      </w:r>
      <w:proofErr w:type="spellStart"/>
      <w:r w:rsidRPr="00200E76">
        <w:rPr>
          <w:sz w:val="28"/>
          <w:szCs w:val="28"/>
          <w:lang w:val="ru-RU"/>
        </w:rPr>
        <w:t>водоохранная</w:t>
      </w:r>
      <w:proofErr w:type="spellEnd"/>
      <w:r w:rsidRPr="00200E76">
        <w:rPr>
          <w:sz w:val="28"/>
          <w:szCs w:val="28"/>
          <w:lang w:val="ru-RU"/>
        </w:rPr>
        <w:t xml:space="preserve"> зона реки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размером </w:t>
      </w:r>
      <w:r w:rsidR="00D5268E" w:rsidRPr="00200E76">
        <w:rPr>
          <w:sz w:val="28"/>
          <w:szCs w:val="28"/>
          <w:lang w:val="ru-RU"/>
        </w:rPr>
        <w:t>200</w:t>
      </w:r>
      <w:r w:rsidRPr="00200E76">
        <w:rPr>
          <w:sz w:val="28"/>
          <w:szCs w:val="28"/>
          <w:lang w:val="ru-RU"/>
        </w:rPr>
        <w:t xml:space="preserve"> м. По остальным объектам размеры </w:t>
      </w:r>
      <w:proofErr w:type="spellStart"/>
      <w:r w:rsidRPr="00200E76">
        <w:rPr>
          <w:sz w:val="28"/>
          <w:szCs w:val="28"/>
          <w:lang w:val="ru-RU"/>
        </w:rPr>
        <w:t>водоохранных</w:t>
      </w:r>
      <w:proofErr w:type="spellEnd"/>
      <w:r w:rsidRPr="00200E76">
        <w:rPr>
          <w:sz w:val="28"/>
          <w:szCs w:val="28"/>
          <w:lang w:val="ru-RU"/>
        </w:rPr>
        <w:t xml:space="preserve"> зон установлены – по ручьям, озёрам и прудам – 50 м, если их протяженность менее 10 км, 100 м – если протяженность от 10 до 50 км, и </w:t>
      </w:r>
      <w:proofErr w:type="spellStart"/>
      <w:r w:rsidRPr="00200E76">
        <w:rPr>
          <w:sz w:val="28"/>
          <w:szCs w:val="28"/>
          <w:lang w:val="ru-RU"/>
        </w:rPr>
        <w:t>водоохранная</w:t>
      </w:r>
      <w:proofErr w:type="spellEnd"/>
      <w:r w:rsidRPr="00200E76">
        <w:rPr>
          <w:sz w:val="28"/>
          <w:szCs w:val="28"/>
          <w:lang w:val="ru-RU"/>
        </w:rPr>
        <w:t xml:space="preserve"> зона 200 м, </w:t>
      </w:r>
      <w:r w:rsidRPr="00200E76">
        <w:rPr>
          <w:rFonts w:eastAsiaTheme="minorEastAsia"/>
          <w:sz w:val="28"/>
          <w:szCs w:val="28"/>
          <w:lang w:val="ru-RU"/>
        </w:rPr>
        <w:t>когда</w:t>
      </w:r>
      <w:r w:rsidRPr="00200E76">
        <w:rPr>
          <w:sz w:val="28"/>
          <w:szCs w:val="28"/>
          <w:lang w:val="ru-RU"/>
        </w:rPr>
        <w:t xml:space="preserve"> протяженность более 50 км. </w:t>
      </w:r>
      <w:proofErr w:type="gramEnd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Прибрежная защитная полоса находится «внутри» водоохраной зоны (часть 2 статьи 65 ВК) и также отмеряется от береговой линии. Но прибрежная защитная полоса никогда не совпадает с береговой полосой и не бывает меньше неё, она всегда шире.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Ширина прибрежной защитной полосы в населённых пунктах при наличии набережной совпадает с парапетом набережной, а при отсутствии набережной определяется от береговой линии в зависимости, как правило, от уклона берега: 30 метров – для берега с обратным или нулевым уклоном, 40 метров – для уклона до 3 градусов. Она должна проецироваться «по горизонтали», быть «продолжением уровня воды на сушу», а не по линии </w:t>
      </w:r>
      <w:r w:rsidRPr="00200E76">
        <w:rPr>
          <w:sz w:val="28"/>
          <w:szCs w:val="28"/>
          <w:lang w:val="ru-RU"/>
        </w:rPr>
        <w:lastRenderedPageBreak/>
        <w:t>уклона берега. При определении границы прибрежной защитной полосы « не по горизонтали» она может оказаться всего в нескольких метрах от береговой линии (чем круче берег, тем ближе к воде) (согласно Водному кодексу РФ).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пределах </w:t>
      </w:r>
      <w:proofErr w:type="spellStart"/>
      <w:r w:rsidRPr="00200E76">
        <w:rPr>
          <w:sz w:val="28"/>
          <w:szCs w:val="28"/>
          <w:lang w:val="ru-RU"/>
        </w:rPr>
        <w:t>водоохранных</w:t>
      </w:r>
      <w:proofErr w:type="spellEnd"/>
      <w:r w:rsidRPr="00200E76">
        <w:rPr>
          <w:sz w:val="28"/>
          <w:szCs w:val="28"/>
          <w:lang w:val="ru-RU"/>
        </w:rPr>
        <w:t xml:space="preserve">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в области охраны окружающей среды.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В пределах прибрежных защитных полос дополнительно к ограничениям, указанным выше, запрещается: распашка земель; применение удобрений; складирование отвалов размываемых грунтов; выпас и организация летних лагерей скота (кроме использования традиционных мест водоема), устройство </w:t>
      </w:r>
      <w:proofErr w:type="spellStart"/>
      <w:r w:rsidRPr="00200E76">
        <w:rPr>
          <w:sz w:val="28"/>
          <w:szCs w:val="28"/>
          <w:lang w:val="ru-RU"/>
        </w:rPr>
        <w:t>купочных</w:t>
      </w:r>
      <w:proofErr w:type="spellEnd"/>
      <w:r w:rsidRPr="00200E76">
        <w:rPr>
          <w:sz w:val="28"/>
          <w:szCs w:val="28"/>
          <w:lang w:val="ru-RU"/>
        </w:rPr>
        <w:t xml:space="preserve"> ванн; установка сезонных стационарных палаточных городков, размещение дачных и садово-огородных участков и выделение участков под индивидуальное строительство; движение автомобилей и тракторов, кроме автомобилей специального назначения. </w:t>
      </w:r>
      <w:proofErr w:type="gramEnd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Зоны охраны источников питьевого водоснабжения</w:t>
      </w:r>
      <w:r w:rsidRPr="00200E76">
        <w:rPr>
          <w:sz w:val="28"/>
          <w:szCs w:val="28"/>
          <w:lang w:val="ru-RU"/>
        </w:rPr>
        <w:t xml:space="preserve"> установлены в соответствии с требованиями </w:t>
      </w:r>
      <w:proofErr w:type="spellStart"/>
      <w:r w:rsidRPr="00200E76">
        <w:rPr>
          <w:sz w:val="28"/>
          <w:szCs w:val="28"/>
          <w:lang w:val="ru-RU"/>
        </w:rPr>
        <w:t>СанПиН</w:t>
      </w:r>
      <w:proofErr w:type="spellEnd"/>
      <w:r w:rsidRPr="00200E76">
        <w:rPr>
          <w:sz w:val="28"/>
          <w:szCs w:val="28"/>
          <w:lang w:val="ru-RU"/>
        </w:rPr>
        <w:t>, на схеме показаны зоны санитарной охраны второго пояса подземных источников питьевого водоснабжения (скважин), используемых для питьевого водоснабжения.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первого пояса зоны санитарной охраны выполняются специальные мероприятия по благоустройству территории и предотвращению её загрязнения согласно </w:t>
      </w:r>
      <w:proofErr w:type="spellStart"/>
      <w:r w:rsidRPr="00200E76">
        <w:rPr>
          <w:sz w:val="28"/>
          <w:szCs w:val="28"/>
          <w:lang w:val="ru-RU"/>
        </w:rPr>
        <w:t>СанПиН</w:t>
      </w:r>
      <w:proofErr w:type="spellEnd"/>
      <w:r w:rsidRPr="00200E76">
        <w:rPr>
          <w:sz w:val="28"/>
          <w:szCs w:val="28"/>
          <w:lang w:val="ru-RU"/>
        </w:rPr>
        <w:t xml:space="preserve"> 2.1.4.1110-02. Ввиду того, что почти вся территория первых поясов охраны расположена в пределах самих водозаборных сооружений, здесь не приводится описание этих мероприятий.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второго </w:t>
      </w:r>
      <w:proofErr w:type="gramStart"/>
      <w:r w:rsidRPr="00200E76">
        <w:rPr>
          <w:sz w:val="28"/>
          <w:szCs w:val="28"/>
          <w:lang w:val="ru-RU"/>
        </w:rPr>
        <w:t>пояса зоны санитарной охраны источников водоснабжения</w:t>
      </w:r>
      <w:proofErr w:type="gramEnd"/>
      <w:r w:rsidRPr="00200E76">
        <w:rPr>
          <w:sz w:val="28"/>
          <w:szCs w:val="28"/>
          <w:lang w:val="ru-RU"/>
        </w:rPr>
        <w:t xml:space="preserve"> выполняются специальные мероприятия по благоустройству,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вод, применение удобрений и ядохимикатов, рубка и реконструкция леса главного пользования.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48" w:name="_Toc312530914"/>
      <w:r w:rsidRPr="00200E76">
        <w:rPr>
          <w:sz w:val="28"/>
          <w:szCs w:val="28"/>
        </w:rPr>
        <w:lastRenderedPageBreak/>
        <w:t>7.3 Подверженность территории воздействию ЧС природного и техногенного характера</w:t>
      </w:r>
      <w:bookmarkEnd w:id="48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Чрезвычайные ситуации природного и техногенного характера согласно постановлению Правительства РФ от 21.05.2007 № 304 «О классификации чрезвычайных ситуаций природного и техногенного характера» (ред. от 17.05.2011) подразделяются: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локального характера; 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муниципального характера; 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межмуниципального характера; 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регионального характера; 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межрегионального характера; 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федерального характера.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Катастрофы техногенного и природного характера приводят к следующим возможным последствиям: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пожары;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взрывы;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человеческие жертвы;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массовые заболевания населения;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перебои в обеспечении электроэнергией, водой, теплом.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Зоны, подверженные воздействию чрезвычайных ситуаций природного и техногенного характера, выделены на основе данных паспорта безопасности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района. В соответствии с ним, вся территория муниципального образования подвержена воздействию ЧС природного характера в виде ураганов, бурь, града и подтоплений. </w:t>
      </w:r>
    </w:p>
    <w:p w:rsidR="006269C3" w:rsidRPr="00200E76" w:rsidRDefault="006269C3" w:rsidP="000F27B6">
      <w:pPr>
        <w:pStyle w:val="afff1"/>
        <w:rPr>
          <w:sz w:val="28"/>
          <w:szCs w:val="28"/>
        </w:rPr>
      </w:pPr>
      <w:r w:rsidRPr="00200E76">
        <w:rPr>
          <w:sz w:val="28"/>
          <w:szCs w:val="28"/>
          <w:lang w:val="ru-RU"/>
        </w:rPr>
        <w:t xml:space="preserve">На территории муниципального образования имеются зоны, подверженные техногенным ЧС. </w:t>
      </w:r>
      <w:proofErr w:type="spellStart"/>
      <w:r w:rsidRPr="00200E76">
        <w:rPr>
          <w:sz w:val="28"/>
          <w:szCs w:val="28"/>
        </w:rPr>
        <w:t>Среди</w:t>
      </w:r>
      <w:proofErr w:type="spellEnd"/>
      <w:r w:rsidRPr="00200E76">
        <w:rPr>
          <w:sz w:val="28"/>
          <w:szCs w:val="28"/>
        </w:rPr>
        <w:t xml:space="preserve"> </w:t>
      </w:r>
      <w:proofErr w:type="spellStart"/>
      <w:r w:rsidRPr="00200E76">
        <w:rPr>
          <w:sz w:val="28"/>
          <w:szCs w:val="28"/>
        </w:rPr>
        <w:t>них</w:t>
      </w:r>
      <w:proofErr w:type="spellEnd"/>
      <w:r w:rsidRPr="00200E76">
        <w:rPr>
          <w:sz w:val="28"/>
          <w:szCs w:val="28"/>
        </w:rPr>
        <w:t xml:space="preserve"> </w:t>
      </w:r>
      <w:proofErr w:type="spellStart"/>
      <w:r w:rsidRPr="00200E76">
        <w:rPr>
          <w:sz w:val="28"/>
          <w:szCs w:val="28"/>
        </w:rPr>
        <w:t>наиболее</w:t>
      </w:r>
      <w:proofErr w:type="spellEnd"/>
      <w:r w:rsidRPr="00200E76">
        <w:rPr>
          <w:sz w:val="28"/>
          <w:szCs w:val="28"/>
        </w:rPr>
        <w:t xml:space="preserve"> </w:t>
      </w:r>
      <w:proofErr w:type="spellStart"/>
      <w:r w:rsidRPr="00200E76">
        <w:rPr>
          <w:sz w:val="28"/>
          <w:szCs w:val="28"/>
        </w:rPr>
        <w:t>значительные</w:t>
      </w:r>
      <w:proofErr w:type="spellEnd"/>
      <w:r w:rsidRPr="00200E76">
        <w:rPr>
          <w:sz w:val="28"/>
          <w:szCs w:val="28"/>
        </w:rPr>
        <w:t>: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зона аварии на автомобильном транспорте;</w:t>
      </w:r>
    </w:p>
    <w:p w:rsidR="006269C3" w:rsidRPr="00200E76" w:rsidRDefault="006269C3" w:rsidP="00EE63D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котельные района.</w:t>
      </w: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_Toc312530915"/>
      <w:r w:rsidRPr="00200E76">
        <w:rPr>
          <w:rFonts w:ascii="Times New Roman" w:hAnsi="Times New Roman" w:cs="Times New Roman"/>
          <w:bCs w:val="0"/>
          <w:sz w:val="28"/>
          <w:szCs w:val="28"/>
        </w:rPr>
        <w:t>7.3.1 Характеристика опасностей природного характера</w:t>
      </w:r>
      <w:bookmarkEnd w:id="49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Для территории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наиболее характерны следующие виды опасных природных явлений и процессов: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Метеорологические и опасные агрометеорологические явления.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Град</w:t>
      </w:r>
      <w:r w:rsidRPr="00200E76">
        <w:rPr>
          <w:sz w:val="28"/>
          <w:szCs w:val="28"/>
          <w:lang w:val="ru-RU"/>
        </w:rPr>
        <w:t xml:space="preserve">. Статистика показывает, что в среднем за год в районе отмечается около 2-х дней с градом, но ни в одном из месяцев град не бывает ежегодно.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Наибольшее число дней с градом приходится на июнь-июль. Наибольшая повторяемость выпадения града (38%) приходится на интервал времени от 13 до 15 часов. Продолжительность выпадения града незначительна. В 80% случаях она составляет от нескольких минут до четверти часа.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lastRenderedPageBreak/>
        <w:t>Гололед</w:t>
      </w:r>
      <w:r w:rsidRPr="00200E76">
        <w:rPr>
          <w:sz w:val="28"/>
          <w:szCs w:val="28"/>
          <w:lang w:val="ru-RU"/>
        </w:rPr>
        <w:t>. Число дней с гололедом в зависимости от климатических условий составляет в среднем 24 дня в год. Наиболее часто гололедные явления наблюдаются с ноября по ма</w:t>
      </w:r>
      <w:proofErr w:type="gramStart"/>
      <w:r w:rsidRPr="00200E76">
        <w:rPr>
          <w:sz w:val="28"/>
          <w:szCs w:val="28"/>
          <w:lang w:val="ru-RU"/>
        </w:rPr>
        <w:t>рт вкл</w:t>
      </w:r>
      <w:proofErr w:type="gramEnd"/>
      <w:r w:rsidRPr="00200E76">
        <w:rPr>
          <w:sz w:val="28"/>
          <w:szCs w:val="28"/>
          <w:lang w:val="ru-RU"/>
        </w:rPr>
        <w:t>ючительно.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Метели</w:t>
      </w:r>
      <w:r w:rsidRPr="00200E76">
        <w:rPr>
          <w:sz w:val="28"/>
          <w:szCs w:val="28"/>
          <w:lang w:val="ru-RU"/>
        </w:rPr>
        <w:t xml:space="preserve">. В районе в среднем бывает за год 45 дней с метелями. Больше всего метелей приходится на январь-февраль месяц (10-12 дней). В среднем продолжительность метелей за год – 314 часов, а средняя продолжительность метелей в день составляет 7 часов.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Туманы</w:t>
      </w:r>
      <w:r w:rsidRPr="00200E76">
        <w:rPr>
          <w:sz w:val="28"/>
          <w:szCs w:val="28"/>
          <w:lang w:val="ru-RU"/>
        </w:rPr>
        <w:t xml:space="preserve">. На протяжении года в </w:t>
      </w:r>
      <w:r w:rsidR="00A60DE1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районе наблюдается в среднем 40-60 дней с туманами. Наибольшее число дней с туманами за месяц: 18-23, приходится на холодный период, с октября по март, наименьшее – 1-5 дней в месяц на теплый период, с апреля по сентябрь. Для дней с туманом его средняя продолжительность составляет: с октября по март – 4,8 часа, с апреля по сентябрь – 3,7 часа. В целом за год суммарная продолжительность туманов – 176 часов.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Сильный дождь (ливень) и сильный снегопад</w:t>
      </w:r>
      <w:r w:rsidRPr="00200E76">
        <w:rPr>
          <w:sz w:val="28"/>
          <w:szCs w:val="28"/>
          <w:lang w:val="ru-RU"/>
        </w:rPr>
        <w:t xml:space="preserve">. В среднем за год территория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получает 550 мм влаги. Особенно сильные осадки в июне и июле.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Наиболее часто осадки выпадают в количестве от 1 до 5 мм в сутки. 90% дождей и снегопадов дают слои осадков менее 10мм. Дожди с суммой осадков за дождь свыше 20 мм наблюдаются в среднем не более 3-5 раз в год, в основном, в середине лета. Дожди, выпадающие в теплый период (апрель-октябрь), коротки, около половины из них продолжаются менее часа.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пределах района наблюдается в среднем от 2 до 6 ливней за сезон. Ливни считаются особо опасными, если в течение 1 часа выпадает 30 мм осадков и более.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зависимости от погодных условий, дата появления снежного покрова колеблется в значительных пределах. В среднем первый снег выпадает в районе в первой декаде ноября.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Снежный постоянный покров чаще всего устанавливается в первой половине декабря. Зима в районе продолжительная, снежный покров лежит в среднем 118-133 дня. Нарастание снежного покрова, прерываемое оттепелями, происходит обычно до третьей декады февраля, иногда достигая максимальных значений высоты к началу марта.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Сильный мороз и сильная жара</w:t>
      </w:r>
      <w:r w:rsidRPr="00200E76">
        <w:rPr>
          <w:sz w:val="28"/>
          <w:szCs w:val="28"/>
          <w:lang w:val="ru-RU"/>
        </w:rPr>
        <w:t>. При многолетней среднегодовой температуре 4,9</w:t>
      </w:r>
      <w:r w:rsidRPr="00200E76">
        <w:rPr>
          <w:sz w:val="28"/>
          <w:szCs w:val="28"/>
          <w:vertAlign w:val="superscript"/>
          <w:lang w:val="ru-RU"/>
        </w:rPr>
        <w:t>0</w:t>
      </w:r>
      <w:proofErr w:type="gramStart"/>
      <w:r w:rsidRPr="00200E76">
        <w:rPr>
          <w:sz w:val="28"/>
          <w:szCs w:val="28"/>
          <w:lang w:val="ru-RU"/>
        </w:rPr>
        <w:t>С</w:t>
      </w:r>
      <w:proofErr w:type="gramEnd"/>
      <w:r w:rsidRPr="00200E76">
        <w:rPr>
          <w:sz w:val="28"/>
          <w:szCs w:val="28"/>
          <w:lang w:val="ru-RU"/>
        </w:rPr>
        <w:t>, самая низкая температура наблюдается в январе, наиболее высокая в июле. Средняя температура января – 8,7</w:t>
      </w:r>
      <w:r w:rsidRPr="00200E76">
        <w:rPr>
          <w:sz w:val="28"/>
          <w:szCs w:val="28"/>
          <w:vertAlign w:val="superscript"/>
          <w:lang w:val="ru-RU"/>
        </w:rPr>
        <w:t>0</w:t>
      </w:r>
      <w:proofErr w:type="gramStart"/>
      <w:r w:rsidRPr="00200E76">
        <w:rPr>
          <w:sz w:val="28"/>
          <w:szCs w:val="28"/>
          <w:lang w:val="ru-RU"/>
        </w:rPr>
        <w:t>С</w:t>
      </w:r>
      <w:proofErr w:type="gramEnd"/>
      <w:r w:rsidRPr="00200E76">
        <w:rPr>
          <w:sz w:val="28"/>
          <w:szCs w:val="28"/>
          <w:lang w:val="ru-RU"/>
        </w:rPr>
        <w:t>, июля + 18,8</w:t>
      </w:r>
      <w:r w:rsidRPr="00200E76">
        <w:rPr>
          <w:sz w:val="28"/>
          <w:szCs w:val="28"/>
          <w:vertAlign w:val="superscript"/>
          <w:lang w:val="ru-RU"/>
        </w:rPr>
        <w:t>0</w:t>
      </w:r>
      <w:r w:rsidRPr="00200E76">
        <w:rPr>
          <w:sz w:val="28"/>
          <w:szCs w:val="28"/>
          <w:lang w:val="ru-RU"/>
        </w:rPr>
        <w:t>С. Морозные дни составляют 80%, дней с оттепелью – около 20% от продолжительности зимнего периода. Дни с сильными морозами с температурой ниже – 30</w:t>
      </w:r>
      <w:r w:rsidRPr="00200E76">
        <w:rPr>
          <w:sz w:val="28"/>
          <w:szCs w:val="28"/>
          <w:vertAlign w:val="superscript"/>
          <w:lang w:val="ru-RU"/>
        </w:rPr>
        <w:t>0</w:t>
      </w:r>
      <w:r w:rsidRPr="00200E76">
        <w:rPr>
          <w:sz w:val="28"/>
          <w:szCs w:val="28"/>
          <w:lang w:val="ru-RU"/>
        </w:rPr>
        <w:t xml:space="preserve">С отмечаются в декабре-марте. Однако продолжительность стояния 30-и градусных морозов невелика: от 18 часов в январе </w:t>
      </w:r>
      <w:proofErr w:type="gramStart"/>
      <w:r w:rsidRPr="00200E76">
        <w:rPr>
          <w:sz w:val="28"/>
          <w:szCs w:val="28"/>
          <w:lang w:val="ru-RU"/>
        </w:rPr>
        <w:t>до</w:t>
      </w:r>
      <w:proofErr w:type="gramEnd"/>
      <w:r w:rsidRPr="00200E76">
        <w:rPr>
          <w:sz w:val="28"/>
          <w:szCs w:val="28"/>
          <w:lang w:val="ru-RU"/>
        </w:rPr>
        <w:t xml:space="preserve"> менее </w:t>
      </w:r>
      <w:proofErr w:type="gramStart"/>
      <w:r w:rsidRPr="00200E76">
        <w:rPr>
          <w:sz w:val="28"/>
          <w:szCs w:val="28"/>
          <w:lang w:val="ru-RU"/>
        </w:rPr>
        <w:t>чем</w:t>
      </w:r>
      <w:proofErr w:type="gramEnd"/>
      <w:r w:rsidRPr="00200E76">
        <w:rPr>
          <w:sz w:val="28"/>
          <w:szCs w:val="28"/>
          <w:lang w:val="ru-RU"/>
        </w:rPr>
        <w:t xml:space="preserve"> 1 часа в марте. Тем не менее, зимний абсолютный минимум температуры воздуха может опускаться до 40 градусов.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Средняя суточная температура воздуха в летний период держится в пределах +15, +20</w:t>
      </w:r>
      <w:r w:rsidRPr="00200E76">
        <w:rPr>
          <w:sz w:val="28"/>
          <w:szCs w:val="28"/>
          <w:vertAlign w:val="superscript"/>
          <w:lang w:val="ru-RU"/>
        </w:rPr>
        <w:t>0</w:t>
      </w:r>
      <w:r w:rsidRPr="00200E76">
        <w:rPr>
          <w:sz w:val="28"/>
          <w:szCs w:val="28"/>
          <w:lang w:val="ru-RU"/>
        </w:rPr>
        <w:t>С. Летние максимумы температуры достигают +37, +39</w:t>
      </w:r>
      <w:r w:rsidRPr="00200E76">
        <w:rPr>
          <w:sz w:val="28"/>
          <w:szCs w:val="28"/>
          <w:vertAlign w:val="superscript"/>
          <w:lang w:val="ru-RU"/>
        </w:rPr>
        <w:t>0</w:t>
      </w:r>
      <w:r w:rsidRPr="00200E76">
        <w:rPr>
          <w:sz w:val="28"/>
          <w:szCs w:val="28"/>
          <w:lang w:val="ru-RU"/>
        </w:rPr>
        <w:t>С.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lastRenderedPageBreak/>
        <w:t>Ураганы, шквалы</w:t>
      </w:r>
      <w:r w:rsidRPr="00200E76">
        <w:rPr>
          <w:sz w:val="28"/>
          <w:szCs w:val="28"/>
          <w:lang w:val="ru-RU"/>
        </w:rPr>
        <w:t xml:space="preserve">. Среднегодовая скорость ветра в защищенных местах (в городах, на лесных полянах, в понижениях рельефа) </w:t>
      </w:r>
      <w:proofErr w:type="gramStart"/>
      <w:r w:rsidRPr="00200E76">
        <w:rPr>
          <w:sz w:val="28"/>
          <w:szCs w:val="28"/>
          <w:lang w:val="ru-RU"/>
        </w:rPr>
        <w:t xml:space="preserve">составляет </w:t>
      </w:r>
      <w:r w:rsidRPr="00200E76">
        <w:rPr>
          <w:sz w:val="28"/>
          <w:szCs w:val="28"/>
          <w:lang w:val="ru-RU"/>
        </w:rPr>
        <w:br/>
        <w:t>3-3,5 м/сек</w:t>
      </w:r>
      <w:proofErr w:type="gramEnd"/>
      <w:r w:rsidRPr="00200E76">
        <w:rPr>
          <w:sz w:val="28"/>
          <w:szCs w:val="28"/>
          <w:lang w:val="ru-RU"/>
        </w:rPr>
        <w:t>., увеличиваясь до 4,3-5,2 м/сек на более открытых местах.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Ураганные ветры со скоростью 30 м/сек, и более наблюдаются на территории района не чаще одного раза в 5-10 лет и проходят узким коридором шириной от сотен метров до нескольких километров.</w:t>
      </w:r>
    </w:p>
    <w:p w:rsidR="006269C3" w:rsidRPr="00200E76" w:rsidRDefault="006269C3" w:rsidP="000F27B6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Опасные гидрологические явления</w:t>
      </w:r>
      <w:r w:rsidRPr="00200E76">
        <w:rPr>
          <w:sz w:val="28"/>
          <w:szCs w:val="28"/>
          <w:lang w:val="ru-RU"/>
        </w:rPr>
        <w:t>.</w:t>
      </w:r>
    </w:p>
    <w:p w:rsidR="00A60DE1" w:rsidRPr="00200E76" w:rsidRDefault="00677094" w:rsidP="00A60DE1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Существуют р</w:t>
      </w:r>
      <w:r w:rsidR="006269C3" w:rsidRPr="00200E76">
        <w:rPr>
          <w:sz w:val="28"/>
          <w:szCs w:val="28"/>
          <w:lang w:val="ru-RU"/>
        </w:rPr>
        <w:t>иски возникновения подтоплений</w:t>
      </w:r>
      <w:proofErr w:type="gramStart"/>
      <w:r w:rsidR="006269C3" w:rsidRPr="00200E76">
        <w:rPr>
          <w:sz w:val="28"/>
          <w:szCs w:val="28"/>
          <w:lang w:val="ru-RU"/>
        </w:rPr>
        <w:t xml:space="preserve"> </w:t>
      </w:r>
      <w:r w:rsidR="00C96ACB" w:rsidRPr="00200E76">
        <w:rPr>
          <w:sz w:val="28"/>
          <w:szCs w:val="28"/>
          <w:lang w:val="ru-RU"/>
        </w:rPr>
        <w:t>.</w:t>
      </w:r>
      <w:proofErr w:type="gramEnd"/>
      <w:r w:rsidR="00C96ACB" w:rsidRPr="00200E76">
        <w:rPr>
          <w:sz w:val="28"/>
          <w:szCs w:val="28"/>
          <w:lang w:val="ru-RU"/>
        </w:rPr>
        <w:t xml:space="preserve"> Наиболее подвержены воздействию этого стихийного бедствия долина реки Малый Узень. Весенние наводнения на реке продолжается всего 1-3 дня. Уровень воды в реке поднимается на 2-6 м и с наступлением межени сток на реках прекращается</w:t>
      </w:r>
      <w:proofErr w:type="gramStart"/>
      <w:r w:rsidR="00C96ACB" w:rsidRPr="00200E76">
        <w:rPr>
          <w:sz w:val="28"/>
          <w:szCs w:val="28"/>
          <w:lang w:val="ru-RU"/>
        </w:rPr>
        <w:t xml:space="preserve">;. </w:t>
      </w:r>
      <w:proofErr w:type="gramEnd"/>
      <w:r w:rsidR="00A60DE1" w:rsidRPr="00200E76">
        <w:rPr>
          <w:sz w:val="28"/>
          <w:szCs w:val="28"/>
          <w:lang w:val="ru-RU"/>
        </w:rPr>
        <w:t>В зону затопления попадает 15 жилых домов с населением около 70 человек. Объекты экономики, социально-значимые объекты, ЛЭП в зону подтопления не попадают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 (площадь водного фонда – </w:t>
      </w:r>
      <w:r w:rsidR="00677094" w:rsidRPr="00200E76">
        <w:rPr>
          <w:sz w:val="28"/>
          <w:szCs w:val="28"/>
          <w:lang w:val="ru-RU"/>
        </w:rPr>
        <w:t>23,6</w:t>
      </w:r>
      <w:r w:rsidRPr="00200E76">
        <w:rPr>
          <w:sz w:val="28"/>
          <w:szCs w:val="28"/>
          <w:lang w:val="ru-RU"/>
        </w:rPr>
        <w:t xml:space="preserve">% площади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МО).</w:t>
      </w:r>
    </w:p>
    <w:p w:rsidR="006269C3" w:rsidRPr="00200E76" w:rsidRDefault="006269C3" w:rsidP="000F27B6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Лесные и торфяные пожары</w:t>
      </w: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7B3298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Лесозащитные насаждения </w:t>
      </w:r>
      <w:r w:rsidR="006269C3" w:rsidRPr="00200E76">
        <w:rPr>
          <w:sz w:val="28"/>
          <w:szCs w:val="28"/>
          <w:lang w:val="ru-RU"/>
        </w:rPr>
        <w:t>занимают около 2,</w:t>
      </w:r>
      <w:r w:rsidRPr="00200E76">
        <w:rPr>
          <w:sz w:val="28"/>
          <w:szCs w:val="28"/>
          <w:lang w:val="ru-RU"/>
        </w:rPr>
        <w:t>9</w:t>
      </w:r>
      <w:r w:rsidR="006269C3" w:rsidRPr="00200E76">
        <w:rPr>
          <w:sz w:val="28"/>
          <w:szCs w:val="28"/>
          <w:lang w:val="ru-RU"/>
        </w:rPr>
        <w:t xml:space="preserve">%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="006269C3" w:rsidRPr="00200E76">
        <w:rPr>
          <w:sz w:val="28"/>
          <w:szCs w:val="28"/>
          <w:lang w:val="ru-RU"/>
        </w:rPr>
        <w:t xml:space="preserve"> МО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Риски возникновения природных пожаров отсутствуют по причине отсутствия пожароопасных лесных массивов.</w:t>
      </w:r>
    </w:p>
    <w:p w:rsidR="00677094" w:rsidRPr="00200E76" w:rsidRDefault="00677094" w:rsidP="00677094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Риски возникновения техногенных пожаров маловероятны из-за отсутствия  промышленности и ПОО</w:t>
      </w:r>
    </w:p>
    <w:p w:rsidR="00677094" w:rsidRPr="00200E76" w:rsidRDefault="00677094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0F27B6">
      <w:pPr>
        <w:pStyle w:val="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_Toc312530916"/>
      <w:r w:rsidRPr="00200E76">
        <w:rPr>
          <w:rFonts w:ascii="Times New Roman" w:hAnsi="Times New Roman" w:cs="Times New Roman"/>
          <w:sz w:val="28"/>
          <w:szCs w:val="28"/>
        </w:rPr>
        <w:t>7.3.2 Характеристика опасностей техногенного характера. Опасные производственные объекты</w:t>
      </w:r>
      <w:bookmarkEnd w:id="50"/>
    </w:p>
    <w:p w:rsidR="006269C3" w:rsidRPr="00200E76" w:rsidRDefault="006269C3" w:rsidP="000F27B6">
      <w:pPr>
        <w:pStyle w:val="4"/>
        <w:ind w:firstLine="567"/>
      </w:pPr>
      <w:r w:rsidRPr="00200E76">
        <w:t>7.3.2.1 Радиационная обстановка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района опасных радиационных объектов, в том числе и атомных электростанций, нет. </w:t>
      </w:r>
    </w:p>
    <w:p w:rsidR="006269C3" w:rsidRPr="00200E76" w:rsidRDefault="006269C3" w:rsidP="000F27B6">
      <w:pPr>
        <w:pStyle w:val="4"/>
        <w:ind w:firstLine="567"/>
      </w:pPr>
      <w:r w:rsidRPr="00200E76">
        <w:t>7.3.2.2</w:t>
      </w:r>
      <w:proofErr w:type="gramStart"/>
      <w:r w:rsidRPr="00200E76">
        <w:t xml:space="preserve"> Х</w:t>
      </w:r>
      <w:proofErr w:type="gramEnd"/>
      <w:r w:rsidRPr="00200E76">
        <w:t>имически опасные объекты</w:t>
      </w:r>
    </w:p>
    <w:p w:rsidR="006269C3" w:rsidRPr="00200E76" w:rsidRDefault="00DA554B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Питерское</w:t>
      </w:r>
      <w:r w:rsidR="006269C3" w:rsidRPr="00200E76">
        <w:rPr>
          <w:sz w:val="28"/>
          <w:szCs w:val="28"/>
          <w:lang w:val="ru-RU"/>
        </w:rPr>
        <w:t xml:space="preserve"> муниципальное образование не входит в химически опасный регион.</w:t>
      </w:r>
    </w:p>
    <w:p w:rsidR="006269C3" w:rsidRPr="00200E76" w:rsidRDefault="006269C3" w:rsidP="000F27B6">
      <w:pPr>
        <w:pStyle w:val="4"/>
        <w:ind w:firstLine="567"/>
      </w:pPr>
      <w:r w:rsidRPr="00200E76">
        <w:t>7.3.2.3 Аварии на транспорте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территории муниципального образования имеются зоны, подверженные техногенным ЧС. Среди них наиболее значительная – зона аварии на автомобильном транспорте.</w:t>
      </w:r>
    </w:p>
    <w:p w:rsidR="006269C3" w:rsidRPr="00200E76" w:rsidRDefault="006269C3" w:rsidP="000F27B6">
      <w:pPr>
        <w:pStyle w:val="4"/>
        <w:ind w:firstLine="567"/>
      </w:pPr>
      <w:r w:rsidRPr="00200E76">
        <w:lastRenderedPageBreak/>
        <w:t>7.3.2.4 Чрезвычайные ситуации социально-биологического характера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редки эпидемические заболевания.</w:t>
      </w:r>
    </w:p>
    <w:p w:rsidR="006269C3" w:rsidRPr="00200E76" w:rsidRDefault="006269C3" w:rsidP="000F27B6">
      <w:pPr>
        <w:pStyle w:val="4"/>
        <w:ind w:firstLine="567"/>
      </w:pPr>
      <w:r w:rsidRPr="00200E76">
        <w:t>7.3.2.5 Взрывопожароопасные объекты</w:t>
      </w:r>
    </w:p>
    <w:p w:rsidR="006269C3" w:rsidRPr="00200E76" w:rsidRDefault="006269C3" w:rsidP="000F27B6">
      <w:pPr>
        <w:pStyle w:val="afff1"/>
        <w:rPr>
          <w:rFonts w:eastAsiaTheme="majorEastAsia" w:cstheme="majorBidi"/>
          <w:b/>
          <w:bCs/>
          <w:caps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Взрывопожароопасных объектов 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нет.</w:t>
      </w:r>
      <w:bookmarkStart w:id="51" w:name="_Toc312530917"/>
      <w:r w:rsidRPr="00200E76">
        <w:rPr>
          <w:lang w:val="ru-RU"/>
        </w:rPr>
        <w:br w:type="page"/>
      </w:r>
    </w:p>
    <w:p w:rsidR="006269C3" w:rsidRPr="00200E76" w:rsidRDefault="006269C3" w:rsidP="000F27B6">
      <w:pPr>
        <w:pStyle w:val="1"/>
        <w:ind w:firstLine="567"/>
        <w:jc w:val="center"/>
        <w:rPr>
          <w:sz w:val="32"/>
          <w:szCs w:val="32"/>
        </w:rPr>
      </w:pPr>
      <w:r w:rsidRPr="00200E76">
        <w:rPr>
          <w:sz w:val="32"/>
          <w:szCs w:val="32"/>
        </w:rPr>
        <w:lastRenderedPageBreak/>
        <w:t>8. Охрана окружающей среды</w:t>
      </w:r>
      <w:bookmarkEnd w:id="51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Раздел разработан в составе </w:t>
      </w:r>
      <w:proofErr w:type="gramStart"/>
      <w:r w:rsidRPr="00200E76">
        <w:rPr>
          <w:sz w:val="28"/>
          <w:szCs w:val="28"/>
          <w:lang w:val="ru-RU"/>
        </w:rPr>
        <w:t xml:space="preserve">материалов проекта генерального плана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Саратовской области</w:t>
      </w:r>
      <w:proofErr w:type="gramEnd"/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Основная экологическая стратегия развития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направлена на обеспечение устойчивого и экологически безопасного развития территории, создание условий, обеспечивающих снижение техногенного (антропогенного) воздействия на окружающую среду, формирование комфортной условий среды обитания населения.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Градостроительные мероприятия по оптимизации экологической ситуации носят комплексный характер, связаны с установлением экологического обоснования зонирования территории, реконструкцией и развитием инженерной инфраструктуры, оптимизацией транспортной инфраструктуры, благоустройством и озеленением территории, рациональным использованием и охраной местных природных ресурсов.</w:t>
      </w:r>
    </w:p>
    <w:p w:rsidR="006269C3" w:rsidRPr="00200E76" w:rsidRDefault="006269C3" w:rsidP="000F27B6">
      <w:pPr>
        <w:pStyle w:val="20"/>
        <w:ind w:left="0" w:firstLine="567"/>
        <w:rPr>
          <w:sz w:val="28"/>
          <w:szCs w:val="28"/>
        </w:rPr>
      </w:pPr>
      <w:bookmarkStart w:id="52" w:name="_Toc312530918"/>
      <w:r w:rsidRPr="00200E76">
        <w:rPr>
          <w:sz w:val="28"/>
          <w:szCs w:val="28"/>
        </w:rPr>
        <w:t>8.1 Экологическая ситуация</w:t>
      </w:r>
      <w:bookmarkEnd w:id="52"/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Состояние окружающей природной среды (далее – ОПС), экологическая и санитарно-гигиеническая обстановка 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формировались под влиянием естественно-природных, затем – под воздействием также и антропогенных (техногенных) факторов.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Естественно-природные</w:t>
      </w:r>
      <w:r w:rsidRPr="00200E76">
        <w:rPr>
          <w:sz w:val="28"/>
          <w:szCs w:val="28"/>
          <w:lang w:val="ru-RU"/>
        </w:rPr>
        <w:t xml:space="preserve"> причины определяются географическим положением территории на границе лесостепной и степной зон (</w:t>
      </w:r>
      <w:proofErr w:type="spellStart"/>
      <w:r w:rsidRPr="00200E76">
        <w:rPr>
          <w:sz w:val="28"/>
          <w:szCs w:val="28"/>
          <w:lang w:val="ru-RU"/>
        </w:rPr>
        <w:t>лесолугостепь</w:t>
      </w:r>
      <w:proofErr w:type="spellEnd"/>
      <w:r w:rsidRPr="00200E76">
        <w:rPr>
          <w:sz w:val="28"/>
          <w:szCs w:val="28"/>
          <w:lang w:val="ru-RU"/>
        </w:rPr>
        <w:t xml:space="preserve">) водоразделов Приволжской  возвышенности, включающей зональные и интразональные природные комплексы, </w:t>
      </w:r>
      <w:proofErr w:type="spellStart"/>
      <w:r w:rsidRPr="00200E76">
        <w:rPr>
          <w:sz w:val="28"/>
          <w:szCs w:val="28"/>
          <w:lang w:val="ru-RU"/>
        </w:rPr>
        <w:t>залесенные</w:t>
      </w:r>
      <w:proofErr w:type="spellEnd"/>
      <w:r w:rsidRPr="00200E76">
        <w:rPr>
          <w:sz w:val="28"/>
          <w:szCs w:val="28"/>
          <w:lang w:val="ru-RU"/>
        </w:rPr>
        <w:t xml:space="preserve"> участки естественных и искусственных защитных лесонасаждений, с достаточно </w:t>
      </w:r>
      <w:proofErr w:type="spellStart"/>
      <w:r w:rsidRPr="00200E76">
        <w:rPr>
          <w:sz w:val="28"/>
          <w:szCs w:val="28"/>
          <w:lang w:val="ru-RU"/>
        </w:rPr>
        <w:t>развлетвленной</w:t>
      </w:r>
      <w:proofErr w:type="spellEnd"/>
      <w:r w:rsidRPr="00200E76">
        <w:rPr>
          <w:sz w:val="28"/>
          <w:szCs w:val="28"/>
          <w:lang w:val="ru-RU"/>
        </w:rPr>
        <w:t xml:space="preserve"> гидрологической сетью (территория СП является водосборной площадью и частично долиной р.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и ее притоков с многочисленными временными водотоками-ручьями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впадающих в постоянные водотоки отрогах овражно-балочной сети), довольно благоприятными погодно-климатическими условиями с достаточным увлажнением, отсутствием природных катаклизмов. 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Такой экологический каркас территории, согласно учению В.И. Вернадского, гарантированно может обеспечить устойчивость экосистем, природных ландшафтов, биологического разнообразия, биогеоценозов в целом. В настоящее время территория СП имеет умеренную степень антропогенной (техногенной)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: сохранилось не менее 70% естественных и </w:t>
      </w:r>
      <w:proofErr w:type="spellStart"/>
      <w:r w:rsidRPr="00200E76">
        <w:rPr>
          <w:sz w:val="28"/>
          <w:szCs w:val="28"/>
          <w:lang w:val="ru-RU"/>
        </w:rPr>
        <w:t>полуестественных</w:t>
      </w:r>
      <w:proofErr w:type="spellEnd"/>
      <w:r w:rsidRPr="00200E76">
        <w:rPr>
          <w:sz w:val="28"/>
          <w:szCs w:val="28"/>
          <w:lang w:val="ru-RU"/>
        </w:rPr>
        <w:t xml:space="preserve"> экосистем.</w:t>
      </w:r>
    </w:p>
    <w:p w:rsidR="006269C3" w:rsidRPr="00200E76" w:rsidRDefault="006269C3" w:rsidP="000F27B6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Экологическая устойчивость компонентов ОПС (природных ландшафтов, почвенных систем и геологической среды, гидрологических систем, растительных и животных ресурсов, атмосферного воздуха, подземных вод) находится под постоянным прессингом </w:t>
      </w:r>
      <w:r w:rsidRPr="00200E76">
        <w:rPr>
          <w:i/>
          <w:sz w:val="28"/>
          <w:szCs w:val="28"/>
          <w:lang w:val="ru-RU"/>
        </w:rPr>
        <w:t xml:space="preserve">антропогенного (техногенного) воздействия </w:t>
      </w:r>
      <w:r w:rsidRPr="00200E76">
        <w:rPr>
          <w:sz w:val="28"/>
          <w:szCs w:val="28"/>
          <w:lang w:val="ru-RU"/>
        </w:rPr>
        <w:t xml:space="preserve">хозяйственной и иной деятельности. К числу </w:t>
      </w:r>
      <w:r w:rsidRPr="00200E76">
        <w:rPr>
          <w:sz w:val="28"/>
          <w:szCs w:val="28"/>
          <w:lang w:val="ru-RU"/>
        </w:rPr>
        <w:lastRenderedPageBreak/>
        <w:t xml:space="preserve">первичных (основных) факторов такого воздействия рассматриваемой территории относится ее исторически сложившееся сельскохозяйственное и лесохозяйственное освоение, развитие селитебной инфраструктуры. К вторичным, более поздним факторам относится развитие транспортно-коммуникационной инфраструктуры, добыча местных нерудных полезных ископаемых и др. В настоящее время из вторичных, искусственных экосистем развиты промышленно-транспортно-коммуникационные, </w:t>
      </w:r>
      <w:proofErr w:type="spellStart"/>
      <w:r w:rsidRPr="00200E76">
        <w:rPr>
          <w:sz w:val="28"/>
          <w:szCs w:val="28"/>
          <w:lang w:val="ru-RU"/>
        </w:rPr>
        <w:t>агроэкосистемы</w:t>
      </w:r>
      <w:proofErr w:type="spellEnd"/>
      <w:r w:rsidRPr="00200E76">
        <w:rPr>
          <w:sz w:val="28"/>
          <w:szCs w:val="28"/>
          <w:lang w:val="ru-RU"/>
        </w:rPr>
        <w:t xml:space="preserve">, </w:t>
      </w:r>
      <w:proofErr w:type="spellStart"/>
      <w:r w:rsidRPr="00200E76">
        <w:rPr>
          <w:sz w:val="28"/>
          <w:szCs w:val="28"/>
          <w:lang w:val="ru-RU"/>
        </w:rPr>
        <w:t>селитебно-социальные</w:t>
      </w:r>
      <w:proofErr w:type="spellEnd"/>
      <w:r w:rsidRPr="00200E76">
        <w:rPr>
          <w:sz w:val="28"/>
          <w:szCs w:val="28"/>
          <w:lang w:val="ru-RU"/>
        </w:rPr>
        <w:t xml:space="preserve"> конгломераты. </w:t>
      </w:r>
    </w:p>
    <w:p w:rsidR="006269C3" w:rsidRPr="00200E76" w:rsidRDefault="006269C3" w:rsidP="006269C3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Основное хозяйственное использование территории</w:t>
      </w:r>
      <w:r w:rsidRPr="00200E76">
        <w:rPr>
          <w:sz w:val="28"/>
          <w:szCs w:val="28"/>
          <w:lang w:val="ru-RU"/>
        </w:rPr>
        <w:t>:</w:t>
      </w:r>
    </w:p>
    <w:p w:rsidR="006269C3" w:rsidRPr="00200E76" w:rsidRDefault="00DA554B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Питерское</w:t>
      </w:r>
      <w:r w:rsidR="006269C3" w:rsidRPr="00200E76">
        <w:rPr>
          <w:sz w:val="28"/>
          <w:szCs w:val="28"/>
          <w:lang w:val="ru-RU"/>
        </w:rPr>
        <w:t xml:space="preserve"> МО – многофункциональное образование, но основой, базовой отраслью хозяйственного комплекса является сельское хозяйство.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spellStart"/>
      <w:r w:rsidRPr="00200E76">
        <w:rPr>
          <w:i/>
          <w:sz w:val="28"/>
          <w:szCs w:val="28"/>
          <w:lang w:val="ru-RU"/>
        </w:rPr>
        <w:t>Агроценозы</w:t>
      </w:r>
      <w:proofErr w:type="spellEnd"/>
      <w:r w:rsidRPr="00200E76">
        <w:rPr>
          <w:i/>
          <w:sz w:val="28"/>
          <w:szCs w:val="28"/>
          <w:lang w:val="ru-RU"/>
        </w:rPr>
        <w:t>, сельскохозяйственные территории</w:t>
      </w:r>
      <w:r w:rsidRPr="00200E76">
        <w:rPr>
          <w:sz w:val="28"/>
          <w:szCs w:val="28"/>
          <w:lang w:val="ru-RU"/>
        </w:rPr>
        <w:t xml:space="preserve">, согласно экспликации земельных угодий и структуры сельскохозяйственных угодий МО, из общей площади </w:t>
      </w:r>
      <w:r w:rsidR="00D5268E" w:rsidRPr="00200E76">
        <w:rPr>
          <w:sz w:val="28"/>
          <w:szCs w:val="28"/>
          <w:lang w:val="ru-RU"/>
        </w:rPr>
        <w:t>22767</w:t>
      </w:r>
      <w:r w:rsidRPr="00200E76">
        <w:rPr>
          <w:sz w:val="28"/>
          <w:szCs w:val="28"/>
          <w:lang w:val="ru-RU"/>
        </w:rPr>
        <w:t xml:space="preserve"> га земли сельскохозяйственного назначения занимают </w:t>
      </w:r>
      <w:r w:rsidR="00D5268E" w:rsidRPr="00200E76">
        <w:rPr>
          <w:sz w:val="28"/>
          <w:szCs w:val="28"/>
          <w:lang w:val="ru-RU"/>
        </w:rPr>
        <w:t>13822</w:t>
      </w:r>
      <w:r w:rsidRPr="00200E76">
        <w:rPr>
          <w:sz w:val="28"/>
          <w:szCs w:val="28"/>
          <w:lang w:val="ru-RU"/>
        </w:rPr>
        <w:t xml:space="preserve"> га (</w:t>
      </w:r>
      <w:r w:rsidR="003F1473" w:rsidRPr="00200E76">
        <w:rPr>
          <w:sz w:val="28"/>
          <w:szCs w:val="28"/>
          <w:lang w:val="ru-RU"/>
        </w:rPr>
        <w:t>60,7</w:t>
      </w:r>
      <w:r w:rsidRPr="00200E76">
        <w:rPr>
          <w:sz w:val="28"/>
          <w:szCs w:val="28"/>
          <w:lang w:val="ru-RU"/>
        </w:rPr>
        <w:t xml:space="preserve">%), в том числе пашни </w:t>
      </w:r>
      <w:r w:rsidR="003F1473" w:rsidRPr="00200E76">
        <w:rPr>
          <w:sz w:val="28"/>
          <w:szCs w:val="28"/>
          <w:lang w:val="ru-RU"/>
        </w:rPr>
        <w:t>670</w:t>
      </w:r>
      <w:r w:rsidRPr="00200E76">
        <w:rPr>
          <w:sz w:val="28"/>
          <w:szCs w:val="28"/>
          <w:lang w:val="ru-RU"/>
        </w:rPr>
        <w:t xml:space="preserve"> га. Растениеводческая отрасль включает традиционное для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и в целом Саратовской области, выращивание зерновых, технических, кормовых культур, картофеля и овощей, животноводство – производство мяса, молока, продуктов овцеводства. 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Степень антропогенной (техногенной)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 (САП), связанная с аграрным освоением любой территории определяется по индексу антропогенной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 (ИАП) по шкале:</w:t>
      </w:r>
      <w:proofErr w:type="gramEnd"/>
    </w:p>
    <w:p w:rsidR="006269C3" w:rsidRPr="00200E76" w:rsidRDefault="006269C3" w:rsidP="006269C3">
      <w:pPr>
        <w:pStyle w:val="afff1"/>
        <w:ind w:left="709"/>
        <w:outlineLvl w:val="0"/>
        <w:rPr>
          <w:sz w:val="28"/>
          <w:szCs w:val="28"/>
          <w:lang w:val="ru-RU"/>
        </w:rPr>
      </w:pPr>
      <w:bookmarkStart w:id="53" w:name="_Toc312710677"/>
      <w:r w:rsidRPr="00200E76">
        <w:rPr>
          <w:sz w:val="28"/>
          <w:szCs w:val="28"/>
          <w:lang w:val="ru-RU"/>
        </w:rPr>
        <w:t>САП ИАП</w:t>
      </w:r>
      <w:bookmarkEnd w:id="53"/>
      <w:r w:rsidRPr="00200E76">
        <w:rPr>
          <w:sz w:val="28"/>
          <w:szCs w:val="28"/>
          <w:lang w:val="ru-RU"/>
        </w:rPr>
        <w:t>: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очень слабая 100;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слабая 101 – 250;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умеренная 251 – 400;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средняя 401 – 550;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высокая 551 – 700;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очень высокая 701 – 900;</w:t>
      </w:r>
    </w:p>
    <w:p w:rsidR="006269C3" w:rsidRPr="00200E76" w:rsidRDefault="006269C3" w:rsidP="006269C3">
      <w:pPr>
        <w:pStyle w:val="afff1"/>
        <w:ind w:left="708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катастрофическая более 901.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ИАП определяется как произведение процента доминирующего вида угодий (пашни) на его ранг антропогенной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 (РАП) (для пашни РАП установлен равным 7).</w:t>
      </w:r>
      <w:proofErr w:type="gramEnd"/>
      <w:r w:rsidRPr="00200E76">
        <w:rPr>
          <w:sz w:val="28"/>
          <w:szCs w:val="28"/>
          <w:lang w:val="ru-RU"/>
        </w:rPr>
        <w:t xml:space="preserve"> Расчеты показывают, что для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ИАП </w:t>
      </w:r>
      <w:proofErr w:type="gramStart"/>
      <w:r w:rsidRPr="00200E76">
        <w:rPr>
          <w:sz w:val="28"/>
          <w:szCs w:val="28"/>
          <w:lang w:val="ru-RU"/>
        </w:rPr>
        <w:t>равен</w:t>
      </w:r>
      <w:proofErr w:type="gramEnd"/>
      <w:r w:rsidRPr="00200E76">
        <w:rPr>
          <w:sz w:val="28"/>
          <w:szCs w:val="28"/>
          <w:lang w:val="ru-RU"/>
        </w:rPr>
        <w:t xml:space="preserve"> 647 и степень аграрной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 высокая.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-транспортная инфраструктура</w:t>
      </w:r>
      <w:r w:rsidRPr="00200E76">
        <w:rPr>
          <w:sz w:val="28"/>
          <w:szCs w:val="28"/>
          <w:lang w:val="ru-RU"/>
        </w:rPr>
        <w:t xml:space="preserve"> (дороги, предприятия стройиндустрии, хранения и реализации ГСМ, коммуникации и продуктопроводы, коммунально-складские зоны и др.) занимает небольшую площадь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</w:t>
      </w:r>
      <w:proofErr w:type="gramStart"/>
      <w:r w:rsidRPr="00200E76">
        <w:rPr>
          <w:sz w:val="28"/>
          <w:szCs w:val="28"/>
          <w:lang w:val="ru-RU"/>
        </w:rPr>
        <w:t xml:space="preserve"> .</w:t>
      </w:r>
      <w:proofErr w:type="gramEnd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Населенные пункты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имеют инженерную коммуникационную инфраструктуру: газопровод, водопровод с оборудованными точками отбора воды в колонках.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К внешним коммуникациям и продуктопр</w:t>
      </w:r>
      <w:r w:rsidR="00A60DE1" w:rsidRPr="00200E76">
        <w:rPr>
          <w:sz w:val="28"/>
          <w:szCs w:val="28"/>
          <w:lang w:val="ru-RU"/>
        </w:rPr>
        <w:t>оводам относятся: линия ВЛ-10,</w:t>
      </w:r>
      <w:r w:rsidRPr="00200E76">
        <w:rPr>
          <w:sz w:val="28"/>
          <w:szCs w:val="28"/>
          <w:lang w:val="ru-RU"/>
        </w:rPr>
        <w:t>ВЛ-35</w:t>
      </w:r>
      <w:r w:rsidR="00A60DE1" w:rsidRPr="00200E76">
        <w:rPr>
          <w:sz w:val="28"/>
          <w:szCs w:val="28"/>
          <w:lang w:val="ru-RU"/>
        </w:rPr>
        <w:t xml:space="preserve">, ВЛ-110 </w:t>
      </w:r>
      <w:r w:rsidRPr="00200E76">
        <w:rPr>
          <w:sz w:val="28"/>
          <w:szCs w:val="28"/>
          <w:lang w:val="ru-RU"/>
        </w:rPr>
        <w:t xml:space="preserve"> с </w:t>
      </w:r>
      <w:proofErr w:type="spellStart"/>
      <w:r w:rsidRPr="00200E76">
        <w:rPr>
          <w:sz w:val="28"/>
          <w:szCs w:val="28"/>
          <w:lang w:val="ru-RU"/>
        </w:rPr>
        <w:t>электроподстанцией</w:t>
      </w:r>
      <w:proofErr w:type="spellEnd"/>
      <w:r w:rsidRPr="00200E76">
        <w:rPr>
          <w:sz w:val="28"/>
          <w:szCs w:val="28"/>
          <w:lang w:val="ru-RU"/>
        </w:rPr>
        <w:t xml:space="preserve"> в </w:t>
      </w:r>
      <w:r w:rsidR="00A60DE1" w:rsidRPr="00200E76">
        <w:rPr>
          <w:sz w:val="28"/>
          <w:szCs w:val="28"/>
          <w:lang w:val="ru-RU"/>
        </w:rPr>
        <w:t xml:space="preserve">с. Питерка </w:t>
      </w:r>
      <w:proofErr w:type="gramStart"/>
      <w:r w:rsidR="00A60DE1" w:rsidRPr="00200E76">
        <w:rPr>
          <w:sz w:val="28"/>
          <w:szCs w:val="28"/>
          <w:lang w:val="ru-RU"/>
        </w:rPr>
        <w:t>–</w:t>
      </w:r>
      <w:r w:rsidR="003E7645" w:rsidRPr="00200E76">
        <w:rPr>
          <w:sz w:val="28"/>
          <w:szCs w:val="28"/>
          <w:lang w:val="ru-RU"/>
        </w:rPr>
        <w:t>П</w:t>
      </w:r>
      <w:proofErr w:type="gramEnd"/>
      <w:r w:rsidR="003E7645" w:rsidRPr="00200E76">
        <w:rPr>
          <w:sz w:val="28"/>
          <w:szCs w:val="28"/>
          <w:lang w:val="ru-RU"/>
        </w:rPr>
        <w:t xml:space="preserve">С </w:t>
      </w:r>
      <w:r w:rsidR="00A60DE1" w:rsidRPr="00200E76">
        <w:rPr>
          <w:sz w:val="28"/>
          <w:szCs w:val="28"/>
          <w:lang w:val="ru-RU"/>
        </w:rPr>
        <w:t>«</w:t>
      </w:r>
      <w:r w:rsidR="003E7645" w:rsidRPr="00200E76">
        <w:rPr>
          <w:sz w:val="28"/>
          <w:szCs w:val="28"/>
          <w:lang w:val="ru-RU"/>
        </w:rPr>
        <w:t>Питерка</w:t>
      </w:r>
      <w:r w:rsidR="00A60DE1" w:rsidRPr="00200E76">
        <w:rPr>
          <w:sz w:val="28"/>
          <w:szCs w:val="28"/>
          <w:lang w:val="ru-RU"/>
        </w:rPr>
        <w:t>» и ПС «Солнечная» в Питерском МО</w:t>
      </w: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нет особо опасных объектов химической, перерабатывающей промышленности, в том числе – химического оружия, объектов с явной радиационной направленностью (АЭС и др.)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spellStart"/>
      <w:r w:rsidRPr="00200E76">
        <w:rPr>
          <w:sz w:val="28"/>
          <w:szCs w:val="28"/>
          <w:lang w:val="ru-RU"/>
        </w:rPr>
        <w:t>Селитебно-рекреационная</w:t>
      </w:r>
      <w:proofErr w:type="spellEnd"/>
      <w:r w:rsidRPr="00200E76">
        <w:rPr>
          <w:sz w:val="28"/>
          <w:szCs w:val="28"/>
          <w:lang w:val="ru-RU"/>
        </w:rPr>
        <w:t xml:space="preserve"> нагрузка также умеренная. Численность населения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составляет </w:t>
      </w:r>
      <w:r w:rsidR="00D278A8" w:rsidRPr="00200E76">
        <w:rPr>
          <w:sz w:val="28"/>
          <w:szCs w:val="28"/>
          <w:lang w:val="ru-RU"/>
        </w:rPr>
        <w:t xml:space="preserve">5606 </w:t>
      </w:r>
      <w:r w:rsidRPr="00200E76">
        <w:rPr>
          <w:sz w:val="28"/>
          <w:szCs w:val="28"/>
          <w:lang w:val="ru-RU"/>
        </w:rPr>
        <w:t xml:space="preserve">человека. Большая часть трудоспособного населения СП занята на личных приусадебных участках, в муниципальных учреждениях, в сельском хозяйстве, на заработках извне и других отраслях.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населенных пунктах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из типовых предприятий общественного пользования и бытового обслуживания, на сегодняшний день функционируют:</w:t>
      </w:r>
      <w:r w:rsidR="00D278A8" w:rsidRPr="00200E76">
        <w:rPr>
          <w:sz w:val="28"/>
          <w:szCs w:val="28"/>
          <w:lang w:val="ru-RU"/>
        </w:rPr>
        <w:t>47</w:t>
      </w:r>
      <w:r w:rsidRPr="00200E76">
        <w:rPr>
          <w:sz w:val="28"/>
          <w:szCs w:val="28"/>
          <w:lang w:val="ru-RU"/>
        </w:rPr>
        <w:t xml:space="preserve"> магазинов, </w:t>
      </w:r>
      <w:r w:rsidR="00D278A8" w:rsidRPr="00200E76">
        <w:rPr>
          <w:sz w:val="28"/>
          <w:szCs w:val="28"/>
          <w:lang w:val="ru-RU"/>
        </w:rPr>
        <w:t>одно</w:t>
      </w:r>
      <w:r w:rsidRPr="00200E76">
        <w:rPr>
          <w:sz w:val="28"/>
          <w:szCs w:val="28"/>
          <w:lang w:val="ru-RU"/>
        </w:rPr>
        <w:t xml:space="preserve"> почтов</w:t>
      </w:r>
      <w:r w:rsidR="00D278A8" w:rsidRPr="00200E76">
        <w:rPr>
          <w:sz w:val="28"/>
          <w:szCs w:val="28"/>
          <w:lang w:val="ru-RU"/>
        </w:rPr>
        <w:t>ое</w:t>
      </w:r>
      <w:r w:rsidRPr="00200E76">
        <w:rPr>
          <w:sz w:val="28"/>
          <w:szCs w:val="28"/>
          <w:lang w:val="ru-RU"/>
        </w:rPr>
        <w:t xml:space="preserve"> отделени</w:t>
      </w:r>
      <w:r w:rsidR="00D278A8" w:rsidRPr="00200E76">
        <w:rPr>
          <w:sz w:val="28"/>
          <w:szCs w:val="28"/>
          <w:lang w:val="ru-RU"/>
        </w:rPr>
        <w:t>е</w:t>
      </w:r>
      <w:r w:rsidRPr="00200E76">
        <w:rPr>
          <w:sz w:val="28"/>
          <w:szCs w:val="28"/>
          <w:lang w:val="ru-RU"/>
        </w:rPr>
        <w:t xml:space="preserve">, </w:t>
      </w:r>
      <w:r w:rsidR="00D278A8" w:rsidRPr="00200E76">
        <w:rPr>
          <w:sz w:val="28"/>
          <w:szCs w:val="28"/>
          <w:lang w:val="ru-RU"/>
        </w:rPr>
        <w:t>одна</w:t>
      </w:r>
      <w:r w:rsidRPr="00200E76">
        <w:rPr>
          <w:sz w:val="28"/>
          <w:szCs w:val="28"/>
          <w:lang w:val="ru-RU"/>
        </w:rPr>
        <w:t xml:space="preserve"> школ</w:t>
      </w:r>
      <w:r w:rsidR="00D278A8" w:rsidRPr="00200E76">
        <w:rPr>
          <w:sz w:val="28"/>
          <w:szCs w:val="28"/>
          <w:lang w:val="ru-RU"/>
        </w:rPr>
        <w:t>а</w:t>
      </w:r>
      <w:r w:rsidRPr="00200E76">
        <w:rPr>
          <w:sz w:val="28"/>
          <w:szCs w:val="28"/>
          <w:lang w:val="ru-RU"/>
        </w:rPr>
        <w:t xml:space="preserve">, </w:t>
      </w:r>
      <w:r w:rsidR="00D278A8" w:rsidRPr="00200E76">
        <w:rPr>
          <w:sz w:val="28"/>
          <w:szCs w:val="28"/>
          <w:lang w:val="ru-RU"/>
        </w:rPr>
        <w:t xml:space="preserve">3 </w:t>
      </w:r>
      <w:r w:rsidRPr="00200E76">
        <w:rPr>
          <w:sz w:val="28"/>
          <w:szCs w:val="28"/>
          <w:lang w:val="ru-RU"/>
        </w:rPr>
        <w:t>детски</w:t>
      </w:r>
      <w:r w:rsidR="00D278A8" w:rsidRPr="00200E76">
        <w:rPr>
          <w:sz w:val="28"/>
          <w:szCs w:val="28"/>
          <w:lang w:val="ru-RU"/>
        </w:rPr>
        <w:t>х</w:t>
      </w:r>
      <w:r w:rsidRPr="00200E76">
        <w:rPr>
          <w:sz w:val="28"/>
          <w:szCs w:val="28"/>
          <w:lang w:val="ru-RU"/>
        </w:rPr>
        <w:t xml:space="preserve"> сад</w:t>
      </w:r>
      <w:r w:rsidR="00D278A8" w:rsidRPr="00200E76">
        <w:rPr>
          <w:sz w:val="28"/>
          <w:szCs w:val="28"/>
          <w:lang w:val="ru-RU"/>
        </w:rPr>
        <w:t>а</w:t>
      </w:r>
      <w:r w:rsidRPr="00200E76">
        <w:rPr>
          <w:sz w:val="28"/>
          <w:szCs w:val="28"/>
          <w:lang w:val="ru-RU"/>
        </w:rPr>
        <w:t xml:space="preserve">, </w:t>
      </w:r>
      <w:r w:rsidR="00D278A8" w:rsidRPr="00200E76">
        <w:rPr>
          <w:sz w:val="28"/>
          <w:szCs w:val="28"/>
          <w:lang w:val="ru-RU"/>
        </w:rPr>
        <w:t>один</w:t>
      </w:r>
      <w:r w:rsidRPr="00200E76">
        <w:rPr>
          <w:sz w:val="28"/>
          <w:szCs w:val="28"/>
          <w:lang w:val="ru-RU"/>
        </w:rPr>
        <w:t xml:space="preserve"> домов культуры, </w:t>
      </w:r>
      <w:r w:rsidR="00D278A8" w:rsidRPr="00200E76">
        <w:rPr>
          <w:sz w:val="28"/>
          <w:szCs w:val="28"/>
          <w:lang w:val="ru-RU"/>
        </w:rPr>
        <w:t>один дом кино</w:t>
      </w:r>
      <w:r w:rsidRPr="00200E76">
        <w:rPr>
          <w:sz w:val="28"/>
          <w:szCs w:val="28"/>
          <w:lang w:val="ru-RU"/>
        </w:rPr>
        <w:t xml:space="preserve">, </w:t>
      </w:r>
      <w:r w:rsidR="00D278A8" w:rsidRPr="00200E76">
        <w:rPr>
          <w:sz w:val="28"/>
          <w:szCs w:val="28"/>
          <w:lang w:val="ru-RU"/>
        </w:rPr>
        <w:t>2</w:t>
      </w:r>
      <w:r w:rsidRPr="00200E76">
        <w:rPr>
          <w:sz w:val="28"/>
          <w:szCs w:val="28"/>
          <w:lang w:val="ru-RU"/>
        </w:rPr>
        <w:t xml:space="preserve"> библиотеки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Санитарно-эпидемиологическая оценка среды обитания населения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объектам повышенной санитарно-эпидемиологической опасности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относится скотомогильник для захоронения общественного и личного скота и  один </w:t>
      </w:r>
      <w:proofErr w:type="spellStart"/>
      <w:r w:rsidRPr="00200E76">
        <w:rPr>
          <w:sz w:val="28"/>
          <w:szCs w:val="28"/>
          <w:lang w:val="ru-RU"/>
        </w:rPr>
        <w:t>полигот</w:t>
      </w:r>
      <w:proofErr w:type="spellEnd"/>
      <w:r w:rsidRPr="00200E76">
        <w:rPr>
          <w:sz w:val="28"/>
          <w:szCs w:val="28"/>
          <w:lang w:val="ru-RU"/>
        </w:rPr>
        <w:t xml:space="preserve"> ТБО близь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с. </w:t>
      </w:r>
      <w:r w:rsidR="00D278A8" w:rsidRPr="00200E76">
        <w:rPr>
          <w:sz w:val="28"/>
          <w:szCs w:val="28"/>
          <w:lang w:val="ru-RU"/>
        </w:rPr>
        <w:t>Питерка</w:t>
      </w:r>
      <w:r w:rsidRPr="00200E76">
        <w:rPr>
          <w:sz w:val="28"/>
          <w:szCs w:val="28"/>
          <w:lang w:val="ru-RU"/>
        </w:rPr>
        <w:t xml:space="preserve">     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Кроме того, к объектам повышенной санитарно-эпидемиологической опасности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относятся несанкционированные и санкционированные свалки твердых бытовых отходов. На личном подворье населения содержится домашний скот – коровы, свиньи, птицы, овцы и козы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afff1"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Таблица.8</w:t>
      </w:r>
      <w:r w:rsidR="00D278A8" w:rsidRPr="00200E76">
        <w:rPr>
          <w:b/>
          <w:i/>
          <w:sz w:val="28"/>
          <w:szCs w:val="28"/>
          <w:lang w:val="ru-RU"/>
        </w:rPr>
        <w:t>.1</w:t>
      </w:r>
    </w:p>
    <w:p w:rsidR="006269C3" w:rsidRPr="00200E76" w:rsidRDefault="006269C3" w:rsidP="006269C3">
      <w:pPr>
        <w:pStyle w:val="afff1"/>
        <w:jc w:val="center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Структура поголовья скота</w:t>
      </w:r>
      <w:r w:rsidR="003E7645" w:rsidRPr="00200E76">
        <w:rPr>
          <w:b/>
          <w:i/>
          <w:sz w:val="28"/>
          <w:szCs w:val="28"/>
          <w:lang w:val="ru-RU"/>
        </w:rPr>
        <w:t xml:space="preserve"> в частном секторе </w:t>
      </w:r>
      <w:r w:rsidRPr="00200E76">
        <w:rPr>
          <w:b/>
          <w:i/>
          <w:sz w:val="28"/>
          <w:szCs w:val="28"/>
          <w:lang w:val="ru-RU"/>
        </w:rPr>
        <w:t xml:space="preserve"> </w:t>
      </w:r>
      <w:r w:rsidR="00227C18" w:rsidRPr="00200E76">
        <w:rPr>
          <w:b/>
          <w:i/>
          <w:sz w:val="28"/>
          <w:szCs w:val="28"/>
          <w:lang w:val="ru-RU"/>
        </w:rPr>
        <w:t>Питерского</w:t>
      </w:r>
      <w:r w:rsidRPr="00200E76">
        <w:rPr>
          <w:b/>
          <w:i/>
          <w:sz w:val="28"/>
          <w:szCs w:val="28"/>
          <w:lang w:val="ru-RU"/>
        </w:rPr>
        <w:t xml:space="preserve"> МО</w:t>
      </w:r>
      <w:r w:rsidR="003E7645" w:rsidRPr="00200E76">
        <w:rPr>
          <w:b/>
          <w:i/>
          <w:sz w:val="28"/>
          <w:szCs w:val="28"/>
          <w:lang w:val="ru-RU"/>
        </w:rPr>
        <w:t xml:space="preserve"> на 1.01.2012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257"/>
        <w:gridCol w:w="2617"/>
        <w:gridCol w:w="1038"/>
        <w:gridCol w:w="1034"/>
        <w:gridCol w:w="1439"/>
        <w:gridCol w:w="1244"/>
      </w:tblGrid>
      <w:tr w:rsidR="003E7645" w:rsidRPr="00200E76" w:rsidTr="003E7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Коровы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Свинопоголовье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Овцы, козы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Птица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Кролики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Лошади</w:t>
            </w:r>
          </w:p>
        </w:tc>
      </w:tr>
      <w:tr w:rsidR="003E7645" w:rsidRPr="00200E76" w:rsidTr="003E764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3E7645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227C18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105-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45" w:rsidRPr="00200E76" w:rsidRDefault="003E7645" w:rsidP="00227C18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Населенные пункты газифицированы, электрифицированы, имеют централизованную сеть водоснабжения</w:t>
      </w:r>
      <w:r w:rsidR="003E7645" w:rsidRPr="00200E76">
        <w:rPr>
          <w:sz w:val="28"/>
          <w:szCs w:val="28"/>
          <w:lang w:val="ru-RU"/>
        </w:rPr>
        <w:t xml:space="preserve"> с системой очистки</w:t>
      </w:r>
      <w:r w:rsidRPr="00200E76">
        <w:rPr>
          <w:sz w:val="28"/>
          <w:szCs w:val="28"/>
          <w:lang w:val="ru-RU"/>
        </w:rPr>
        <w:t>, технич</w:t>
      </w:r>
      <w:r w:rsidR="003E7645" w:rsidRPr="00200E76">
        <w:rPr>
          <w:sz w:val="28"/>
          <w:szCs w:val="28"/>
          <w:lang w:val="ru-RU"/>
        </w:rPr>
        <w:t xml:space="preserve">еский водозабор осуществляется </w:t>
      </w:r>
      <w:r w:rsidRPr="00200E76">
        <w:rPr>
          <w:sz w:val="28"/>
          <w:szCs w:val="28"/>
          <w:lang w:val="ru-RU"/>
        </w:rPr>
        <w:t xml:space="preserve"> из р.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и подземных вод через колодцы. Объектов-загрязнителей поверхностных и подземных вод в непосредственных местах водозабора нет. В местах водозабора территориальными органами </w:t>
      </w:r>
      <w:proofErr w:type="spellStart"/>
      <w:r w:rsidRPr="00200E76">
        <w:rPr>
          <w:sz w:val="28"/>
          <w:szCs w:val="28"/>
          <w:lang w:val="ru-RU"/>
        </w:rPr>
        <w:t>Роспотребнадзора</w:t>
      </w:r>
      <w:proofErr w:type="spellEnd"/>
      <w:r w:rsidRPr="00200E76">
        <w:rPr>
          <w:sz w:val="28"/>
          <w:szCs w:val="28"/>
          <w:lang w:val="ru-RU"/>
        </w:rPr>
        <w:t xml:space="preserve"> осуществляется контроль качества воды на соответствие ГОСТ 2761-84 «Источники централизованного хозяйственно-питьевого водоснабжения» по бактериологическим и химическим показателям, хозяйственно-питьевой водопровод паспортизирован.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Весной исходная вода из источников водоснабжения иногда не отвечает требованиям </w:t>
      </w:r>
      <w:proofErr w:type="spellStart"/>
      <w:r w:rsidRPr="00200E76">
        <w:rPr>
          <w:sz w:val="28"/>
          <w:szCs w:val="28"/>
          <w:lang w:val="ru-RU"/>
        </w:rPr>
        <w:t>ГОСТа</w:t>
      </w:r>
      <w:proofErr w:type="spellEnd"/>
      <w:r w:rsidRPr="00200E76">
        <w:rPr>
          <w:sz w:val="28"/>
          <w:szCs w:val="28"/>
          <w:lang w:val="ru-RU"/>
        </w:rPr>
        <w:t xml:space="preserve"> 2761-84 «Источники хозяйственно-питьевого </w:t>
      </w:r>
      <w:r w:rsidRPr="00200E76">
        <w:rPr>
          <w:sz w:val="28"/>
          <w:szCs w:val="28"/>
          <w:lang w:val="ru-RU"/>
        </w:rPr>
        <w:lastRenderedPageBreak/>
        <w:t>водоснабжения», анал</w:t>
      </w:r>
      <w:r w:rsidR="003E7645" w:rsidRPr="00200E76">
        <w:rPr>
          <w:sz w:val="28"/>
          <w:szCs w:val="28"/>
          <w:lang w:val="ru-RU"/>
        </w:rPr>
        <w:t xml:space="preserve">огично в разводящей сети вода </w:t>
      </w:r>
      <w:r w:rsidRPr="00200E76">
        <w:rPr>
          <w:sz w:val="28"/>
          <w:szCs w:val="28"/>
          <w:lang w:val="ru-RU"/>
        </w:rPr>
        <w:t xml:space="preserve"> соответствует </w:t>
      </w:r>
      <w:proofErr w:type="spellStart"/>
      <w:r w:rsidRPr="00200E76">
        <w:rPr>
          <w:sz w:val="28"/>
          <w:szCs w:val="28"/>
          <w:lang w:val="ru-RU"/>
        </w:rPr>
        <w:t>СанПиН</w:t>
      </w:r>
      <w:proofErr w:type="spellEnd"/>
      <w:r w:rsidRPr="00200E76">
        <w:rPr>
          <w:sz w:val="28"/>
          <w:szCs w:val="28"/>
          <w:lang w:val="ru-RU"/>
        </w:rPr>
        <w:t xml:space="preserve">. 2.14559-96 по </w:t>
      </w:r>
      <w:proofErr w:type="spellStart"/>
      <w:r w:rsidRPr="00200E76">
        <w:rPr>
          <w:sz w:val="28"/>
          <w:szCs w:val="28"/>
          <w:lang w:val="ru-RU"/>
        </w:rPr>
        <w:t>бакпоказателям</w:t>
      </w:r>
      <w:proofErr w:type="spellEnd"/>
      <w:r w:rsidRPr="00200E76">
        <w:rPr>
          <w:sz w:val="28"/>
          <w:szCs w:val="28"/>
          <w:lang w:val="ru-RU"/>
        </w:rPr>
        <w:t xml:space="preserve"> и мутности.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Отвод бытовых стоков осуществляется в выгребные ямы. Контроль сточных вод осуществляется по действующим санитарно-гигиеническим и санитарно-эпидемиологическим нормам ПДК.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Полигон</w:t>
      </w:r>
      <w:r w:rsidR="003E7645" w:rsidRPr="00200E76">
        <w:rPr>
          <w:sz w:val="28"/>
          <w:szCs w:val="28"/>
          <w:lang w:val="ru-RU"/>
        </w:rPr>
        <w:t>ов</w:t>
      </w:r>
      <w:r w:rsidRPr="00200E76">
        <w:rPr>
          <w:sz w:val="28"/>
          <w:szCs w:val="28"/>
          <w:lang w:val="ru-RU"/>
        </w:rPr>
        <w:t xml:space="preserve"> ТБО для складирования твердых бытовых и приравненных к ним твердых промышленных отходов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</w:t>
      </w:r>
      <w:r w:rsidR="0010453A" w:rsidRPr="00200E76">
        <w:rPr>
          <w:sz w:val="28"/>
          <w:szCs w:val="28"/>
          <w:lang w:val="ru-RU"/>
        </w:rPr>
        <w:t>нет.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Населенные пункты имеют благоустроенные дороги, другое благоустройство заключается обычно в озеленении территории, как правило, объектов общего пользования социального назначения (школ, детсадов и др.). </w:t>
      </w:r>
    </w:p>
    <w:p w:rsidR="006269C3" w:rsidRPr="00200E76" w:rsidRDefault="006269C3" w:rsidP="006269C3">
      <w:pPr>
        <w:pStyle w:val="afff1"/>
        <w:rPr>
          <w:b/>
          <w:sz w:val="28"/>
          <w:szCs w:val="28"/>
          <w:lang w:val="ru-RU"/>
        </w:rPr>
      </w:pPr>
      <w:r w:rsidRPr="00200E76">
        <w:rPr>
          <w:b/>
          <w:sz w:val="28"/>
          <w:szCs w:val="28"/>
          <w:lang w:val="ru-RU"/>
        </w:rPr>
        <w:t>Общий уровень техногенной (антропогенной) нагрузки на ОПС территории СП.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Общая величина техногенной нагрузки на ОПС составляет не более 60 баллов и характеризуется как слабая и умеренная.</w:t>
      </w:r>
    </w:p>
    <w:p w:rsidR="006269C3" w:rsidRPr="00200E76" w:rsidRDefault="006269C3" w:rsidP="006269C3">
      <w:pPr>
        <w:pStyle w:val="ab"/>
        <w:spacing w:before="0"/>
        <w:ind w:firstLine="709"/>
        <w:jc w:val="right"/>
        <w:outlineLvl w:val="0"/>
        <w:rPr>
          <w:b/>
          <w:i/>
          <w:sz w:val="28"/>
          <w:szCs w:val="28"/>
        </w:rPr>
      </w:pPr>
      <w:r w:rsidRPr="00200E76">
        <w:rPr>
          <w:b/>
          <w:i/>
          <w:sz w:val="28"/>
          <w:szCs w:val="28"/>
        </w:rPr>
        <w:t>Таблица 8.1.2</w:t>
      </w:r>
    </w:p>
    <w:p w:rsidR="006269C3" w:rsidRPr="00200E76" w:rsidRDefault="006269C3" w:rsidP="006269C3">
      <w:pPr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Антропогенная (техногенная) нагрузка</w:t>
      </w:r>
    </w:p>
    <w:tbl>
      <w:tblPr>
        <w:tblpPr w:leftFromText="180" w:rightFromText="180" w:vertAnchor="text" w:horzAnchor="margin" w:tblpY="160"/>
        <w:tblW w:w="9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434"/>
        <w:gridCol w:w="2020"/>
        <w:gridCol w:w="2235"/>
        <w:gridCol w:w="2820"/>
      </w:tblGrid>
      <w:tr w:rsidR="006269C3" w:rsidRPr="00200E76" w:rsidTr="00227C18">
        <w:tc>
          <w:tcPr>
            <w:tcW w:w="2483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020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Величина антропогенной (техногенной) нагрузки на ОПС (баллов)</w:t>
            </w:r>
          </w:p>
        </w:tc>
        <w:tc>
          <w:tcPr>
            <w:tcW w:w="2268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антропогенной (техногенной) нагрузки на ОПС</w:t>
            </w:r>
          </w:p>
        </w:tc>
        <w:tc>
          <w:tcPr>
            <w:tcW w:w="2738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факторы антропогенного воздействия на ОПС</w:t>
            </w:r>
          </w:p>
        </w:tc>
      </w:tr>
      <w:tr w:rsidR="006269C3" w:rsidRPr="00200E76" w:rsidTr="00227C18">
        <w:tc>
          <w:tcPr>
            <w:tcW w:w="2483" w:type="dxa"/>
          </w:tcPr>
          <w:p w:rsidR="006269C3" w:rsidRPr="00200E76" w:rsidRDefault="00DA554B" w:rsidP="0010453A">
            <w:pPr>
              <w:pStyle w:val="a9"/>
              <w:tabs>
                <w:tab w:val="left" w:pos="851"/>
              </w:tabs>
              <w:spacing w:before="0" w:after="0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Питерское</w:t>
            </w:r>
            <w:r w:rsidR="006269C3" w:rsidRPr="00200E76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  <w:r w:rsidR="00E34E93" w:rsidRPr="00200E76">
              <w:rPr>
                <w:rFonts w:ascii="Times New Roman" w:hAnsi="Times New Roman"/>
                <w:sz w:val="28"/>
                <w:szCs w:val="28"/>
              </w:rPr>
              <w:t>Питерского</w:t>
            </w:r>
            <w:r w:rsidR="006269C3" w:rsidRPr="00200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020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до 60</w:t>
            </w:r>
          </w:p>
          <w:p w:rsidR="006269C3" w:rsidRPr="00200E76" w:rsidRDefault="006269C3" w:rsidP="00227C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9C3" w:rsidRPr="00200E76" w:rsidRDefault="006269C3" w:rsidP="00227C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9C3" w:rsidRPr="00200E76" w:rsidRDefault="006269C3" w:rsidP="00227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слабая и умеренная</w:t>
            </w:r>
          </w:p>
        </w:tc>
        <w:tc>
          <w:tcPr>
            <w:tcW w:w="2738" w:type="dxa"/>
          </w:tcPr>
          <w:p w:rsidR="006269C3" w:rsidRPr="00200E76" w:rsidRDefault="006269C3" w:rsidP="0010453A">
            <w:pPr>
              <w:pStyle w:val="2b"/>
              <w:tabs>
                <w:tab w:val="left" w:pos="851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 xml:space="preserve">сельскохозяйственная, транспортно-коммуникационная, </w:t>
            </w:r>
            <w:proofErr w:type="spellStart"/>
            <w:r w:rsidRPr="00200E76">
              <w:rPr>
                <w:rFonts w:ascii="Times New Roman" w:hAnsi="Times New Roman"/>
                <w:bCs/>
                <w:sz w:val="28"/>
                <w:szCs w:val="28"/>
              </w:rPr>
              <w:t>селитебно-рекреационная</w:t>
            </w:r>
            <w:proofErr w:type="spellEnd"/>
          </w:p>
        </w:tc>
      </w:tr>
    </w:tbl>
    <w:p w:rsidR="006269C3" w:rsidRPr="00200E76" w:rsidRDefault="006269C3" w:rsidP="006269C3">
      <w:pPr>
        <w:pStyle w:val="afff1"/>
        <w:ind w:firstLine="0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       Таким образом, основными видами техногенной и антропогенной нагрузки, оказывающей негативное воздействие на компоненты ОПС, являются:</w:t>
      </w:r>
    </w:p>
    <w:p w:rsidR="006269C3" w:rsidRPr="00200E76" w:rsidRDefault="006269C3" w:rsidP="00EE63DE">
      <w:pPr>
        <w:pStyle w:val="afff1"/>
        <w:numPr>
          <w:ilvl w:val="0"/>
          <w:numId w:val="14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сельскохозяйственное производство;</w:t>
      </w:r>
    </w:p>
    <w:p w:rsidR="006269C3" w:rsidRPr="00200E76" w:rsidRDefault="006269C3" w:rsidP="00EE63DE">
      <w:pPr>
        <w:pStyle w:val="afff1"/>
        <w:numPr>
          <w:ilvl w:val="0"/>
          <w:numId w:val="14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транспортные магистрали;</w:t>
      </w:r>
    </w:p>
    <w:p w:rsidR="006269C3" w:rsidRPr="00200E76" w:rsidRDefault="006269C3" w:rsidP="00EE63DE">
      <w:pPr>
        <w:pStyle w:val="afff1"/>
        <w:numPr>
          <w:ilvl w:val="0"/>
          <w:numId w:val="14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селитебный комплекс.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Вследствие относительно невысокой плотности населения МО, отсутствия традиционных мест массовой рекреации и отдыха населения, слабого развития техногенного комплекса, воздействие на природные комплексы и среду обитания в основном определяется сельскохозяйственным освоением территории и сопутствующей ему инфраструктурой. </w:t>
      </w:r>
    </w:p>
    <w:p w:rsidR="006269C3" w:rsidRPr="00200E76" w:rsidRDefault="006269C3" w:rsidP="0010453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54" w:name="_Toc312530919"/>
      <w:r w:rsidRPr="00200E76">
        <w:rPr>
          <w:rFonts w:ascii="Times New Roman" w:hAnsi="Times New Roman" w:cs="Times New Roman"/>
          <w:sz w:val="28"/>
          <w:szCs w:val="28"/>
        </w:rPr>
        <w:lastRenderedPageBreak/>
        <w:t>8.1.1 Состояние воздушного бассейна</w:t>
      </w:r>
      <w:bookmarkEnd w:id="54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Степень загрязнения атмосферного воздуха относится к числу приоритетных факторов, влияющих на окружающую природную среду.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 выбросам загрязняющих веществ в атмосферу экологическое состояние воздушного бассейна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является вполне благоприятным для создания комфортных условий среды обитания населения. Это связано, прежде всего, с природными атмосферными и иными условиями, способствующими очищению атмосферы: </w:t>
      </w:r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достаточно высокой рассеивающей способностью приземного слоя атмосферы: количество дней с приземными инверсиями и полным безветрием составляет по </w:t>
      </w:r>
      <w:r w:rsidR="00E34E93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у муниципальному району не более 10%, редки и приподнятые инверсии, отличающиеся обычно слабой интенсивностью; </w:t>
      </w:r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относительной редкостью дней с сильными ветрами, приводящими к высокой запыленности атмосферы. В целом по району в течение всего года преобладают слабые ветры со скоростью 2-5 м/с, что является благоприятным фактором для рассеивания примесей от низких источников загрязнения воздуха; </w:t>
      </w:r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достаточное и довольно частое выпадение осадков. </w:t>
      </w:r>
      <w:proofErr w:type="gramStart"/>
      <w:r w:rsidRPr="00200E76">
        <w:rPr>
          <w:sz w:val="28"/>
          <w:szCs w:val="28"/>
          <w:lang w:val="ru-RU"/>
        </w:rPr>
        <w:t xml:space="preserve">Наиболее благоприятные условия для удаления вредных примесей из атмосферы формируются в летний период, когда увеличивается количество осадков и число дней с осадками; </w:t>
      </w:r>
      <w:proofErr w:type="gramEnd"/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достаточно высокая интенсивность солнечной радиации, которая может быть причиной фотохимических реакций и появления в связи с этим ряда вторичных загрязняющих веществ;</w:t>
      </w:r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особенности рельефа территории МО, поскольку открытость лесостепных и степных водораздельных пространств ветрам из обширных степных зон юга и юго-востока Европейской части РФ, способствует постоянному обновлению, рассеиванию воздушных масс и предотвращению их застаивания. Этому же способствует отсутствие замкнутых ландшафтных складок, урочищ, понижений и др. рельефообразующих элементов;</w:t>
      </w:r>
    </w:p>
    <w:p w:rsidR="006269C3" w:rsidRPr="00200E76" w:rsidRDefault="006269C3" w:rsidP="00EE63DE">
      <w:pPr>
        <w:pStyle w:val="afff1"/>
        <w:numPr>
          <w:ilvl w:val="0"/>
          <w:numId w:val="12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ориентация рельефных элементов </w:t>
      </w:r>
      <w:r w:rsidR="0010453A" w:rsidRPr="00200E76">
        <w:rPr>
          <w:sz w:val="28"/>
          <w:szCs w:val="28"/>
          <w:lang w:val="ru-RU"/>
        </w:rPr>
        <w:t>Общего Сырта</w:t>
      </w:r>
      <w:proofErr w:type="gramStart"/>
      <w:r w:rsidR="0010453A" w:rsidRPr="00200E76">
        <w:rPr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>,</w:t>
      </w:r>
      <w:proofErr w:type="gramEnd"/>
      <w:r w:rsidRPr="00200E76">
        <w:rPr>
          <w:sz w:val="28"/>
          <w:szCs w:val="28"/>
          <w:lang w:val="ru-RU"/>
        </w:rPr>
        <w:t xml:space="preserve"> долины реки </w:t>
      </w:r>
      <w:r w:rsidR="0010453A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совпадает с преобладающими направлениями ветров, что также улучшает рассеивание выбросов загрязняющих веществ;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spellStart"/>
      <w:r w:rsidRPr="00200E76">
        <w:rPr>
          <w:sz w:val="28"/>
          <w:szCs w:val="28"/>
          <w:lang w:val="ru-RU"/>
        </w:rPr>
        <w:t>Облесенность</w:t>
      </w:r>
      <w:proofErr w:type="spellEnd"/>
      <w:r w:rsidRPr="00200E76">
        <w:rPr>
          <w:sz w:val="28"/>
          <w:szCs w:val="28"/>
          <w:lang w:val="ru-RU"/>
        </w:rPr>
        <w:t xml:space="preserve">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менее 10%, что негативным образом отражается на эффективности поглощения выбросов загрязняющих веществ.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Отсутствию загрязнения атмосферного воздуха способствует низкий уровень техногенной нагрузки на территорию, поскольку промышленно-транспортно-коммуникационный потенциал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является одним </w:t>
      </w:r>
      <w:proofErr w:type="gramStart"/>
      <w:r w:rsidRPr="00200E76">
        <w:rPr>
          <w:sz w:val="28"/>
          <w:szCs w:val="28"/>
          <w:lang w:val="ru-RU"/>
        </w:rPr>
        <w:t>из</w:t>
      </w:r>
      <w:proofErr w:type="gramEnd"/>
      <w:r w:rsidRPr="00200E76">
        <w:rPr>
          <w:sz w:val="28"/>
          <w:szCs w:val="28"/>
          <w:lang w:val="ru-RU"/>
        </w:rPr>
        <w:t xml:space="preserve"> наименее развитых в </w:t>
      </w:r>
      <w:r w:rsidR="00E34E93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районе.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Доминирование районного центра в течение длительного периода времени сформировало неравномерное развитие отраслей, усилило центростремительные </w:t>
      </w:r>
      <w:proofErr w:type="gramStart"/>
      <w:r w:rsidRPr="00200E76">
        <w:rPr>
          <w:sz w:val="28"/>
          <w:szCs w:val="28"/>
          <w:lang w:val="ru-RU"/>
        </w:rPr>
        <w:t>тенденции</w:t>
      </w:r>
      <w:proofErr w:type="gramEnd"/>
      <w:r w:rsidRPr="00200E76">
        <w:rPr>
          <w:sz w:val="28"/>
          <w:szCs w:val="28"/>
          <w:lang w:val="ru-RU"/>
        </w:rPr>
        <w:t xml:space="preserve"> и отставание сельских поселений района привело к концентрации промышленных, перерабатывающих, коммунальных предприятий, организаций сферы обслуживания и культуры в </w:t>
      </w:r>
      <w:r w:rsidR="0010453A" w:rsidRPr="00200E76">
        <w:rPr>
          <w:sz w:val="28"/>
          <w:szCs w:val="28"/>
          <w:lang w:val="ru-RU"/>
        </w:rPr>
        <w:t>с. Питерка</w:t>
      </w: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населенных пунктах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нет крупных стационарных источников загрязнения воздушного бассейна, наиболее существенным из них является сеть газопровода низкого давления. Сельскохозяйственные животноводческие объекты (МТФ), </w:t>
      </w:r>
      <w:proofErr w:type="spellStart"/>
      <w:r w:rsidRPr="00200E76">
        <w:rPr>
          <w:sz w:val="28"/>
          <w:szCs w:val="28"/>
          <w:lang w:val="ru-RU"/>
        </w:rPr>
        <w:t>мехтока</w:t>
      </w:r>
      <w:proofErr w:type="spellEnd"/>
      <w:r w:rsidRPr="00200E76">
        <w:rPr>
          <w:sz w:val="28"/>
          <w:szCs w:val="28"/>
          <w:lang w:val="ru-RU"/>
        </w:rPr>
        <w:t xml:space="preserve"> в основном являются источниками выбросов пылевидных и других веществ, но не химических веществ повышенных классов опасности.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основным источникам загрязнения атмосферы МО можно отнести автотранспорт. Автодороги имеют большие выбросы диоксида азота, оксида углерода, сажи, взвешенных веществ, диоксида серы, углеводородов, проходят мимо территории СП.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Отсутствие статистических данных по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у МО не позволяет произвести более глубокий анализ состояния воздушного бассейна. Для этого необходима организация работы по проведению предприятиями и организациями инвентаризации источников загрязнения воздуха и оформления проектов ПДВ, а также определение санитарно-защитных зон площадочных и санитарных разрывов линейных объектов.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Необходимо обследовать полосу отвода, санитарные разрывы, жилую зону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на превышение ПДВ уровня загрязнения атмосферы при эксплуатации местных автодорог IV и V технической категории.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Шумовое воздействие (акустическое давление) на среду обитания населения 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заслуживает рассмотрения в полосе отвода и на сопредельных селитебных территориях автодорог IV и V технической категории. Указанные сведения в представленных материалах по МО отсутствуют.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Примерный уровень акустической нагрузки, как и выбросов загрязняющих веществ в атмосферу, может быть оценен по автодорожным объектам-аналогам. Расчеты по ним показывают, что при нахождении жилой зоны вблизи полосы отвода дороги уровень акустического воздействия на границе санитарных разрывов и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</w:t>
      </w:r>
      <w:proofErr w:type="gramStart"/>
      <w:r w:rsidRPr="00200E76">
        <w:rPr>
          <w:sz w:val="28"/>
          <w:szCs w:val="28"/>
          <w:lang w:val="ru-RU"/>
        </w:rPr>
        <w:t>жилой</w:t>
      </w:r>
      <w:proofErr w:type="gramEnd"/>
      <w:r w:rsidRPr="00200E76">
        <w:rPr>
          <w:sz w:val="28"/>
          <w:szCs w:val="28"/>
          <w:lang w:val="ru-RU"/>
        </w:rPr>
        <w:t xml:space="preserve"> зоне может превышать ПДУ (45-55 </w:t>
      </w:r>
      <w:proofErr w:type="spellStart"/>
      <w:r w:rsidRPr="00200E76">
        <w:rPr>
          <w:sz w:val="28"/>
          <w:szCs w:val="28"/>
          <w:lang w:val="ru-RU"/>
        </w:rPr>
        <w:t>дБА</w:t>
      </w:r>
      <w:proofErr w:type="spellEnd"/>
      <w:r w:rsidRPr="00200E76">
        <w:rPr>
          <w:sz w:val="28"/>
          <w:szCs w:val="28"/>
          <w:lang w:val="ru-RU"/>
        </w:rPr>
        <w:t xml:space="preserve">) и требуются специальные противошумовые мероприятия (установка экранов высотой до </w:t>
      </w:r>
      <w:smartTag w:uri="urn:schemas-microsoft-com:office:smarttags" w:element="metricconverter">
        <w:smartTagPr>
          <w:attr w:name="ProductID" w:val="3 м"/>
        </w:smartTagPr>
        <w:r w:rsidRPr="00200E76">
          <w:rPr>
            <w:sz w:val="28"/>
            <w:szCs w:val="28"/>
            <w:lang w:val="ru-RU"/>
          </w:rPr>
          <w:t>3 м</w:t>
        </w:r>
      </w:smartTag>
      <w:r w:rsidRPr="00200E76">
        <w:rPr>
          <w:sz w:val="28"/>
          <w:szCs w:val="28"/>
          <w:lang w:val="ru-RU"/>
        </w:rPr>
        <w:t xml:space="preserve">, посадка 4-х рядной </w:t>
      </w:r>
      <w:proofErr w:type="spellStart"/>
      <w:r w:rsidRPr="00200E76">
        <w:rPr>
          <w:sz w:val="28"/>
          <w:szCs w:val="28"/>
          <w:lang w:val="ru-RU"/>
        </w:rPr>
        <w:t>природорожной</w:t>
      </w:r>
      <w:proofErr w:type="spellEnd"/>
      <w:r w:rsidRPr="00200E76">
        <w:rPr>
          <w:sz w:val="28"/>
          <w:szCs w:val="28"/>
          <w:lang w:val="ru-RU"/>
        </w:rPr>
        <w:t xml:space="preserve"> лесополосы и др.).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Электромагнитное излучение в границах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связано в основном с воздействием используемого оборудования связи, в том числе сотовой связи. Согласно технической документации на оборудование, результатам его технической и санитарно-гигиенической сертификации, уровень электромагнитного излучения от него находится в пределах ПДУ – 1 </w:t>
      </w:r>
      <w:proofErr w:type="spellStart"/>
      <w:r w:rsidRPr="00200E76">
        <w:rPr>
          <w:sz w:val="28"/>
          <w:szCs w:val="28"/>
          <w:lang w:val="ru-RU"/>
        </w:rPr>
        <w:t>мк</w:t>
      </w:r>
      <w:proofErr w:type="spellEnd"/>
      <w:r w:rsidRPr="00200E76">
        <w:rPr>
          <w:sz w:val="28"/>
          <w:szCs w:val="28"/>
          <w:lang w:val="ru-RU"/>
        </w:rPr>
        <w:t xml:space="preserve"> ВТ/кв.см. </w:t>
      </w:r>
    </w:p>
    <w:p w:rsidR="006269C3" w:rsidRPr="00200E76" w:rsidRDefault="006269C3" w:rsidP="0038337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_Toc270950852"/>
      <w:bookmarkStart w:id="56" w:name="_Toc312530920"/>
      <w:r w:rsidRPr="00200E76">
        <w:rPr>
          <w:rFonts w:ascii="Times New Roman" w:hAnsi="Times New Roman" w:cs="Times New Roman"/>
          <w:sz w:val="28"/>
          <w:szCs w:val="28"/>
        </w:rPr>
        <w:lastRenderedPageBreak/>
        <w:t>8.1.2 Состояние водных ресурсов. Водопотребление</w:t>
      </w:r>
      <w:bookmarkEnd w:id="55"/>
      <w:bookmarkEnd w:id="56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природным водным объектам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относится река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,  ручьи в разветвленной овражно-балочной сети, отроги которой впадают в постоянные водотоки, а также пруды-накопители в населенных пунктах.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Река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пересекает территорию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в </w:t>
      </w:r>
      <w:r w:rsidR="00781CDD" w:rsidRPr="00200E76">
        <w:rPr>
          <w:sz w:val="28"/>
          <w:szCs w:val="28"/>
          <w:lang w:val="ru-RU"/>
        </w:rPr>
        <w:t>среднем наиболее разработанном (широком)</w:t>
      </w:r>
      <w:r w:rsidRPr="00200E76">
        <w:rPr>
          <w:sz w:val="28"/>
          <w:szCs w:val="28"/>
          <w:lang w:val="ru-RU"/>
        </w:rPr>
        <w:t xml:space="preserve"> течении, поэтому загрязнение поверхностных вод </w:t>
      </w:r>
      <w:r w:rsidR="00781CDD" w:rsidRPr="00200E76">
        <w:rPr>
          <w:sz w:val="28"/>
          <w:szCs w:val="28"/>
          <w:lang w:val="ru-RU"/>
        </w:rPr>
        <w:t>близко к максимальному</w:t>
      </w:r>
      <w:r w:rsidRPr="00200E76">
        <w:rPr>
          <w:sz w:val="28"/>
          <w:szCs w:val="28"/>
          <w:lang w:val="ru-RU"/>
        </w:rPr>
        <w:t xml:space="preserve">, содержание взвешенных веществ, азота аммония, БПК5, азота нитритов, сульфатов, хлоридов, солям железа, марганца и меди меньше ПДК для водоемов </w:t>
      </w:r>
      <w:proofErr w:type="spellStart"/>
      <w:r w:rsidRPr="00200E76">
        <w:rPr>
          <w:sz w:val="28"/>
          <w:szCs w:val="28"/>
          <w:lang w:val="ru-RU"/>
        </w:rPr>
        <w:t>рыбохозяйственного</w:t>
      </w:r>
      <w:proofErr w:type="spellEnd"/>
      <w:r w:rsidRPr="00200E76">
        <w:rPr>
          <w:sz w:val="28"/>
          <w:szCs w:val="28"/>
          <w:lang w:val="ru-RU"/>
        </w:rPr>
        <w:t xml:space="preserve"> и питьевого назначения. </w:t>
      </w:r>
      <w:proofErr w:type="gramEnd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Однако, в паводковые и ливневые периоды с загрязненным поверхностным стоком в поверхностные воды р.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через ее притоки-ручьи в овражно-балочной сети выносятся органические вещества гумусового происхождения, нефтепродукты, большое количество мусора и продуктов почвенной эрозии (твердый сток) и поверхностные воды по комплексу гидрохимических показателей, бактериальной загрязненности могут быть умеренно и средне загрязненными.</w:t>
      </w:r>
      <w:proofErr w:type="gramEnd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числу основных техногенных факторов и видов хозяйственной деятельности, загрязняющих поверхностные воды природных водоемов, относятся: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u w:val="single"/>
          <w:lang w:val="ru-RU"/>
        </w:rPr>
        <w:t>Сельскохозяйственная деятельность в растениеводстве и земледелии</w:t>
      </w:r>
      <w:r w:rsidRPr="00200E76">
        <w:rPr>
          <w:sz w:val="28"/>
          <w:szCs w:val="28"/>
          <w:lang w:val="ru-RU"/>
        </w:rPr>
        <w:t>: смыв в результате водной эрозии (плоскостного смыва и линейного размыва) почвенных частиц с пахотных земель; смыв в паводковые и ливневые периоды в поверхностные воды и фильтрация в подземные воды минеральных удобрений, органических удобрений (навоза, соломенной резки, опилок), ядохимикатов, используемых при выращивании зерновых, пропашных, овощных, плодовых культур;</w:t>
      </w:r>
      <w:proofErr w:type="gramEnd"/>
      <w:r w:rsidRPr="00200E76">
        <w:rPr>
          <w:sz w:val="28"/>
          <w:szCs w:val="28"/>
          <w:lang w:val="ru-RU"/>
        </w:rPr>
        <w:t xml:space="preserve"> смыв навозной жижи, навоза, других отходов при содержании скота на животноводческих комплексах, использование прудов-накопителей для водопоя скота;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Ирригационно-мелиоративная деятельность</w:t>
      </w:r>
      <w:r w:rsidRPr="00200E76">
        <w:rPr>
          <w:sz w:val="28"/>
          <w:szCs w:val="28"/>
          <w:lang w:val="ru-RU"/>
        </w:rPr>
        <w:t>: устройство и эксплуатация без соответствующего проектного и инженерно-технического обоснования и сопровождения гидротехнических сооружений и устройств, насосных станций и заборных устрой</w:t>
      </w:r>
      <w:proofErr w:type="gramStart"/>
      <w:r w:rsidRPr="00200E76">
        <w:rPr>
          <w:sz w:val="28"/>
          <w:szCs w:val="28"/>
          <w:lang w:val="ru-RU"/>
        </w:rPr>
        <w:t>ств дл</w:t>
      </w:r>
      <w:proofErr w:type="gramEnd"/>
      <w:r w:rsidRPr="00200E76">
        <w:rPr>
          <w:sz w:val="28"/>
          <w:szCs w:val="28"/>
          <w:lang w:val="ru-RU"/>
        </w:rPr>
        <w:t>я воды, основных и распределительных водопроводов на нужды орошения, плотин, дамб;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Автодорожная деятельность</w:t>
      </w:r>
      <w:r w:rsidRPr="00200E76">
        <w:rPr>
          <w:sz w:val="28"/>
          <w:szCs w:val="28"/>
          <w:lang w:val="ru-RU"/>
        </w:rPr>
        <w:t xml:space="preserve">: загрязнение и захламление поверхностных вод материалами и отходами производства строительно-дорожных и ремонтно-эксплуатационных работ, ГСМ на автодорогах и железной дороге, а также нарушенным и </w:t>
      </w:r>
      <w:proofErr w:type="spellStart"/>
      <w:r w:rsidRPr="00200E76">
        <w:rPr>
          <w:sz w:val="28"/>
          <w:szCs w:val="28"/>
          <w:lang w:val="ru-RU"/>
        </w:rPr>
        <w:t>обеструктуренным</w:t>
      </w:r>
      <w:proofErr w:type="spellEnd"/>
      <w:r w:rsidRPr="00200E76">
        <w:rPr>
          <w:sz w:val="28"/>
          <w:szCs w:val="28"/>
          <w:lang w:val="ru-RU"/>
        </w:rPr>
        <w:t xml:space="preserve"> грунтом при устройстве и эксплуатации множества полевых дорог в зоне дачного садоводства и огородничества, массовой рекреации населения;</w:t>
      </w:r>
    </w:p>
    <w:p w:rsidR="006269C3" w:rsidRPr="00200E76" w:rsidRDefault="006269C3" w:rsidP="006269C3">
      <w:pPr>
        <w:pStyle w:val="afff1"/>
        <w:outlineLvl w:val="0"/>
        <w:rPr>
          <w:sz w:val="28"/>
          <w:szCs w:val="28"/>
          <w:lang w:val="ru-RU"/>
        </w:rPr>
      </w:pPr>
      <w:proofErr w:type="spellStart"/>
      <w:r w:rsidRPr="00200E76">
        <w:rPr>
          <w:sz w:val="28"/>
          <w:szCs w:val="28"/>
          <w:u w:val="single"/>
          <w:lang w:val="ru-RU"/>
        </w:rPr>
        <w:t>Нелимитируемые</w:t>
      </w:r>
      <w:proofErr w:type="spellEnd"/>
      <w:r w:rsidRPr="00200E76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200E76">
        <w:rPr>
          <w:sz w:val="28"/>
          <w:szCs w:val="28"/>
          <w:u w:val="single"/>
          <w:lang w:val="ru-RU"/>
        </w:rPr>
        <w:t>карьероразработки</w:t>
      </w:r>
      <w:proofErr w:type="spellEnd"/>
      <w:r w:rsidRPr="00200E76">
        <w:rPr>
          <w:sz w:val="28"/>
          <w:szCs w:val="28"/>
          <w:u w:val="single"/>
          <w:lang w:val="ru-RU"/>
        </w:rPr>
        <w:t xml:space="preserve"> нерудных полезных ископаемых</w:t>
      </w:r>
      <w:r w:rsidRPr="00200E76">
        <w:rPr>
          <w:sz w:val="28"/>
          <w:szCs w:val="28"/>
          <w:lang w:val="ru-RU"/>
        </w:rPr>
        <w:t>;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spellStart"/>
      <w:r w:rsidRPr="00200E76">
        <w:rPr>
          <w:sz w:val="28"/>
          <w:szCs w:val="28"/>
          <w:u w:val="single"/>
          <w:lang w:val="ru-RU"/>
        </w:rPr>
        <w:t>Селитебно-рекреационная</w:t>
      </w:r>
      <w:proofErr w:type="spellEnd"/>
      <w:r w:rsidRPr="00200E76">
        <w:rPr>
          <w:sz w:val="28"/>
          <w:szCs w:val="28"/>
          <w:u w:val="single"/>
          <w:lang w:val="ru-RU"/>
        </w:rPr>
        <w:t xml:space="preserve"> деятельность</w:t>
      </w:r>
      <w:r w:rsidRPr="00200E76">
        <w:rPr>
          <w:sz w:val="28"/>
          <w:szCs w:val="28"/>
          <w:lang w:val="ru-RU"/>
        </w:rPr>
        <w:t xml:space="preserve">: не регламентированное, произвольное изъятие поверхностных вод для целей орошения </w:t>
      </w:r>
      <w:r w:rsidRPr="00200E76">
        <w:rPr>
          <w:sz w:val="28"/>
          <w:szCs w:val="28"/>
          <w:lang w:val="ru-RU"/>
        </w:rPr>
        <w:lastRenderedPageBreak/>
        <w:t>сельскохозяйственных культур, полива приусадебных участков населением, технического водоснабжения и т.д.; нарушение правил сбора, размещения и утилизации твердых и жидких отходов при организации несанкционированных свалок производственного и бытового мусора;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Иная несанкционированная деятельность</w:t>
      </w:r>
      <w:r w:rsidRPr="00200E76">
        <w:rPr>
          <w:sz w:val="28"/>
          <w:szCs w:val="28"/>
          <w:lang w:val="ru-RU"/>
        </w:rPr>
        <w:t xml:space="preserve">: сплошная распашка и </w:t>
      </w:r>
      <w:proofErr w:type="spellStart"/>
      <w:r w:rsidRPr="00200E76">
        <w:rPr>
          <w:sz w:val="28"/>
          <w:szCs w:val="28"/>
          <w:lang w:val="ru-RU"/>
        </w:rPr>
        <w:t>подпашка</w:t>
      </w:r>
      <w:proofErr w:type="spellEnd"/>
      <w:r w:rsidRPr="00200E76">
        <w:rPr>
          <w:sz w:val="28"/>
          <w:szCs w:val="28"/>
          <w:lang w:val="ru-RU"/>
        </w:rPr>
        <w:t xml:space="preserve"> ВЗ и ПЗП водоемов, строительство, </w:t>
      </w:r>
      <w:proofErr w:type="spellStart"/>
      <w:r w:rsidRPr="00200E76">
        <w:rPr>
          <w:sz w:val="28"/>
          <w:szCs w:val="28"/>
          <w:lang w:val="ru-RU"/>
        </w:rPr>
        <w:t>карьероразработки</w:t>
      </w:r>
      <w:proofErr w:type="spellEnd"/>
      <w:r w:rsidRPr="00200E76">
        <w:rPr>
          <w:sz w:val="28"/>
          <w:szCs w:val="28"/>
          <w:lang w:val="ru-RU"/>
        </w:rPr>
        <w:t xml:space="preserve"> и др., размещения и функционирования промышленных, строительных объектов, АЗС, пунктов и мест заправки, ТО и ТУ строительной и транспортной техники, складирования строительных и иных материалов – загрязнителей окружающей среды в ВОЗ и ПЗП природных водоемов.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результате наблюдается:</w:t>
      </w:r>
    </w:p>
    <w:p w:rsidR="006269C3" w:rsidRPr="00200E76" w:rsidRDefault="006269C3" w:rsidP="00EE63DE">
      <w:pPr>
        <w:pStyle w:val="afff1"/>
        <w:numPr>
          <w:ilvl w:val="0"/>
          <w:numId w:val="15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нарушение условий формирования, ухудшение качества естественного поверхностного стока вод;</w:t>
      </w:r>
    </w:p>
    <w:p w:rsidR="006269C3" w:rsidRPr="00200E76" w:rsidRDefault="006269C3" w:rsidP="00EE63DE">
      <w:pPr>
        <w:pStyle w:val="afff1"/>
        <w:numPr>
          <w:ilvl w:val="0"/>
          <w:numId w:val="15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загрязнение и захламление ВОЗ временных водотоков, ухудшение гидрологических, гидрохимических показателей, усиление интенсивности эрозии и процессов транзитной миграции твердого стока в поверхностные водоемы. Увеличение эрозионной активности на водосборе приведет в паводковые и ливневые периоды к сбросу в овраги и переносу в природные водоемы значительных масс твердых частиц, перераспределению фаз (вода – донные отложения), заилению водоемов, повышению мутности воды. Это может спровоцировать вторичное загрязнение природных водоемов путем </w:t>
      </w:r>
      <w:proofErr w:type="spellStart"/>
      <w:r w:rsidRPr="00200E76">
        <w:rPr>
          <w:sz w:val="28"/>
          <w:szCs w:val="28"/>
          <w:lang w:val="ru-RU"/>
        </w:rPr>
        <w:t>ремобилизации</w:t>
      </w:r>
      <w:proofErr w:type="spellEnd"/>
      <w:r w:rsidRPr="00200E76">
        <w:rPr>
          <w:sz w:val="28"/>
          <w:szCs w:val="28"/>
          <w:lang w:val="ru-RU"/>
        </w:rPr>
        <w:t xml:space="preserve"> – десорбционных, диффузионных процессов;</w:t>
      </w:r>
    </w:p>
    <w:p w:rsidR="006269C3" w:rsidRPr="00200E76" w:rsidRDefault="006269C3" w:rsidP="00EE63DE">
      <w:pPr>
        <w:pStyle w:val="afff1"/>
        <w:numPr>
          <w:ilvl w:val="0"/>
          <w:numId w:val="15"/>
        </w:numPr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потеря роли и функции ландшафтно-геохимических барьеров в ВОЗ и ПЗП водоемов при уничтожении, повреждении, загрязнении растительного покрова, особенно защитной водоохраной и противоэрозионной древесно-кустарниковой растительности, многолетних трав, либо не проведении или проведении с нарушением технологии рекультивации растительно-почвенного покрова в ВОС и ПЗП, особенно мероприятий по восстановлению нарушенной ПЗП с </w:t>
      </w:r>
      <w:proofErr w:type="spellStart"/>
      <w:r w:rsidRPr="00200E76">
        <w:rPr>
          <w:sz w:val="28"/>
          <w:szCs w:val="28"/>
          <w:lang w:val="ru-RU"/>
        </w:rPr>
        <w:t>залужением</w:t>
      </w:r>
      <w:proofErr w:type="spellEnd"/>
      <w:r w:rsidRPr="00200E76">
        <w:rPr>
          <w:sz w:val="28"/>
          <w:szCs w:val="28"/>
          <w:lang w:val="ru-RU"/>
        </w:rPr>
        <w:t xml:space="preserve"> многолетними травами, высадкой черенков быстро укореняющихся древесно-кустарниковых пород (ива, тополь и</w:t>
      </w:r>
      <w:proofErr w:type="gramEnd"/>
      <w:r w:rsidRPr="00200E76">
        <w:rPr>
          <w:sz w:val="28"/>
          <w:szCs w:val="28"/>
          <w:lang w:val="ru-RU"/>
        </w:rPr>
        <w:t xml:space="preserve"> др.);</w:t>
      </w:r>
    </w:p>
    <w:p w:rsidR="006269C3" w:rsidRPr="00200E76" w:rsidRDefault="006269C3" w:rsidP="00EE63DE">
      <w:pPr>
        <w:pStyle w:val="afff1"/>
        <w:numPr>
          <w:ilvl w:val="0"/>
          <w:numId w:val="15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сброс в результате аварийных ситуаций неочищенных и недостаточно очищенных сточных вод на рельеф местности;</w:t>
      </w:r>
    </w:p>
    <w:p w:rsidR="006269C3" w:rsidRPr="00200E76" w:rsidRDefault="006269C3" w:rsidP="00EE63DE">
      <w:pPr>
        <w:pStyle w:val="afff1"/>
        <w:numPr>
          <w:ilvl w:val="0"/>
          <w:numId w:val="15"/>
        </w:numPr>
        <w:rPr>
          <w:sz w:val="28"/>
          <w:szCs w:val="28"/>
          <w:lang w:val="ru-RU"/>
        </w:rPr>
      </w:pPr>
      <w:proofErr w:type="spellStart"/>
      <w:r w:rsidRPr="00200E76">
        <w:rPr>
          <w:sz w:val="28"/>
          <w:szCs w:val="28"/>
          <w:lang w:val="ru-RU"/>
        </w:rPr>
        <w:t>нелимитируемое</w:t>
      </w:r>
      <w:proofErr w:type="spellEnd"/>
      <w:r w:rsidRPr="00200E76">
        <w:rPr>
          <w:sz w:val="28"/>
          <w:szCs w:val="28"/>
          <w:lang w:val="ru-RU"/>
        </w:rPr>
        <w:t xml:space="preserve"> использование водных ресурсов на хозяйственно-питьевые и производственные нужды.</w:t>
      </w:r>
    </w:p>
    <w:p w:rsidR="00DB6211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Из поверхностных вод реки </w:t>
      </w:r>
      <w:r w:rsidR="00D5268E" w:rsidRPr="00200E76">
        <w:rPr>
          <w:sz w:val="28"/>
          <w:szCs w:val="28"/>
          <w:lang w:val="ru-RU"/>
        </w:rPr>
        <w:t>Малый Узень</w:t>
      </w:r>
      <w:r w:rsidR="00DB6211" w:rsidRPr="00200E76">
        <w:rPr>
          <w:sz w:val="28"/>
          <w:szCs w:val="28"/>
          <w:lang w:val="ru-RU"/>
        </w:rPr>
        <w:t xml:space="preserve"> вода используется для централизованного водопроводного </w:t>
      </w:r>
      <w:proofErr w:type="spellStart"/>
      <w:r w:rsidR="00DB6211" w:rsidRPr="00200E76">
        <w:rPr>
          <w:sz w:val="28"/>
          <w:szCs w:val="28"/>
          <w:lang w:val="ru-RU"/>
        </w:rPr>
        <w:t>водообеспечения</w:t>
      </w:r>
      <w:proofErr w:type="spellEnd"/>
      <w:r w:rsidR="00DB6211" w:rsidRPr="00200E76">
        <w:rPr>
          <w:sz w:val="28"/>
          <w:szCs w:val="28"/>
          <w:lang w:val="ru-RU"/>
        </w:rPr>
        <w:t xml:space="preserve"> питьевой водой населения села Питерка</w:t>
      </w:r>
      <w:r w:rsidRPr="00200E76">
        <w:rPr>
          <w:sz w:val="28"/>
          <w:szCs w:val="28"/>
          <w:lang w:val="ru-RU"/>
        </w:rPr>
        <w:t xml:space="preserve">, других природных водоемов вода используется на хозяйственно-технические нужды. </w:t>
      </w:r>
      <w:bookmarkStart w:id="57" w:name="_Toc207164340"/>
      <w:bookmarkStart w:id="58" w:name="_Toc212010595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Сельские населенные пункты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не имеют централизованной (канализационной) системы водоотведения. Отвод хозяйственно-бытовых и производственных стоков от зданий общественного назначения и от частного сектора населения осуществляется в основном в </w:t>
      </w:r>
      <w:r w:rsidRPr="00200E76">
        <w:rPr>
          <w:sz w:val="28"/>
          <w:szCs w:val="28"/>
          <w:lang w:val="ru-RU"/>
        </w:rPr>
        <w:lastRenderedPageBreak/>
        <w:t xml:space="preserve">выгребные ямы, с последующей откачкой и вывозом в места, согласованные с районным органом </w:t>
      </w:r>
      <w:proofErr w:type="spellStart"/>
      <w:r w:rsidRPr="00200E76">
        <w:rPr>
          <w:sz w:val="28"/>
          <w:szCs w:val="28"/>
          <w:lang w:val="ru-RU"/>
        </w:rPr>
        <w:t>Роспотребнадзора</w:t>
      </w:r>
      <w:proofErr w:type="spellEnd"/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Расчетные сведения по </w:t>
      </w:r>
      <w:proofErr w:type="spellStart"/>
      <w:r w:rsidRPr="00200E76">
        <w:rPr>
          <w:sz w:val="28"/>
          <w:szCs w:val="28"/>
          <w:lang w:val="ru-RU"/>
        </w:rPr>
        <w:t>водообеспечению</w:t>
      </w:r>
      <w:proofErr w:type="spellEnd"/>
      <w:r w:rsidRPr="00200E76">
        <w:rPr>
          <w:sz w:val="28"/>
          <w:szCs w:val="28"/>
          <w:lang w:val="ru-RU"/>
        </w:rPr>
        <w:t xml:space="preserve"> и водоотведению для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отсутствуют.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сельском поселении остается актуальной проблема хозяйственно-питьевого водоснабжения. Продолжающееся загрязнение водоемов, являющихся источниками водоснабжения и рекреационного водопользования, сохраняющаяся высокая изношенность водопроводных сетей, их аварийность, в результате низкого уровня эксплуатации, особенно в сельских поселениях, отсутствие или явное несовершенство очистных элементов создают риск здоровью населения.</w:t>
      </w:r>
    </w:p>
    <w:p w:rsidR="006269C3" w:rsidRPr="00200E76" w:rsidRDefault="006269C3" w:rsidP="001059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_Toc312530921"/>
      <w:bookmarkEnd w:id="57"/>
      <w:bookmarkEnd w:id="58"/>
      <w:r w:rsidRPr="00200E76">
        <w:rPr>
          <w:rFonts w:ascii="Times New Roman" w:hAnsi="Times New Roman" w:cs="Times New Roman"/>
          <w:sz w:val="28"/>
          <w:szCs w:val="28"/>
        </w:rPr>
        <w:t>8.1.3 Обращение с твердыми отходами</w:t>
      </w:r>
      <w:bookmarkEnd w:id="59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Загрязненность окружающей среды отходами в настоящее время является серьезной проблемой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МО. Все возрастающее количество отходов (в том числе опасных), отсутствие учета,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одной из наиболее важных задач охраны окружающей природной среды является проблема сбора, утилизации и размещения отходов.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настоящее время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 </w:t>
      </w:r>
      <w:r w:rsidR="00DB6211" w:rsidRPr="00200E76">
        <w:rPr>
          <w:sz w:val="28"/>
          <w:szCs w:val="28"/>
          <w:lang w:val="ru-RU"/>
        </w:rPr>
        <w:t>нет</w:t>
      </w:r>
      <w:r w:rsidRPr="00200E76">
        <w:rPr>
          <w:sz w:val="28"/>
          <w:szCs w:val="28"/>
          <w:lang w:val="ru-RU"/>
        </w:rPr>
        <w:t xml:space="preserve"> полигон</w:t>
      </w:r>
      <w:r w:rsidR="00DB6211" w:rsidRPr="00200E76">
        <w:rPr>
          <w:sz w:val="28"/>
          <w:szCs w:val="28"/>
          <w:lang w:val="ru-RU"/>
        </w:rPr>
        <w:t>а</w:t>
      </w:r>
      <w:r w:rsidRPr="00200E76">
        <w:rPr>
          <w:sz w:val="28"/>
          <w:szCs w:val="28"/>
          <w:lang w:val="ru-RU"/>
        </w:rPr>
        <w:t xml:space="preserve"> ТБО.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Большинство объектов складирования и захоронения ТБО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введены в эксплуатацию 30-40 лет назад и соответственно не имеют положительного санитарно-эпидемиологического заключения и не апробированы на соответствие </w:t>
      </w:r>
      <w:proofErr w:type="spellStart"/>
      <w:r w:rsidRPr="00200E76">
        <w:rPr>
          <w:sz w:val="28"/>
          <w:szCs w:val="28"/>
          <w:lang w:val="ru-RU"/>
        </w:rPr>
        <w:t>СанПиН</w:t>
      </w:r>
      <w:proofErr w:type="spellEnd"/>
      <w:r w:rsidRPr="00200E76">
        <w:rPr>
          <w:sz w:val="28"/>
          <w:szCs w:val="28"/>
          <w:lang w:val="ru-RU"/>
        </w:rPr>
        <w:t xml:space="preserve"> 2.1.7.1038-01 «Гигиенические требования к устройству и содержанию полигонов для твердых бытовых отходов».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Поэтому деятельность организаций, предприятий населенных пунктов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МО, связанная с образованием и размещением отходов производства и потребления, подлежит организации и нормированию по обращению с отходами. Часть организованных санкционированных и часть неорганизованных свалок требует обозначения санитарно-защитных зон, проведения мониторинга подземных вод путем оборудования наблюдательных скважин, почв, атмосферного воздуха, обустройства и благоустройства зон складирования и хозяйственной зоны, налаживания производственного контроля и учета отходов. Большинство существующих неорганизованных сельских свалок вообще подлежат ликвидации и рекультивации занимаемых участков.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 xml:space="preserve">Не на всех сельскохозяйственных и иных предприятиях создана система лицензируемой деятельности по обращению с отходами: оборудование </w:t>
      </w:r>
      <w:r w:rsidRPr="00200E76">
        <w:rPr>
          <w:sz w:val="28"/>
          <w:szCs w:val="28"/>
          <w:lang w:val="ru-RU"/>
        </w:rPr>
        <w:lastRenderedPageBreak/>
        <w:t xml:space="preserve">специальных площадок и мест сбора и временного накопления отходов (сменяемые промаркированные контейнеры, стеллажи, площадки с твердым покрытием для раздельного хранения и сортировки отдельных утильных фракций, благоустроенные подъезды, оборудованный транспорт для транспортировки отходов, договорная и лицензированная схема обращения с отходами т.д.). </w:t>
      </w:r>
      <w:proofErr w:type="gramEnd"/>
    </w:p>
    <w:p w:rsidR="006269C3" w:rsidRPr="00200E76" w:rsidRDefault="006269C3" w:rsidP="001059C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_Toc312530922"/>
      <w:r w:rsidRPr="00200E76">
        <w:rPr>
          <w:rFonts w:ascii="Times New Roman" w:hAnsi="Times New Roman" w:cs="Times New Roman"/>
          <w:sz w:val="28"/>
          <w:szCs w:val="28"/>
        </w:rPr>
        <w:t>8.1.4 Состояние природных ландшафтов и охрана растительного и животного мира</w:t>
      </w:r>
      <w:bookmarkEnd w:id="60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Ландшафтно-почвенные системы</w:t>
      </w:r>
      <w:r w:rsidRPr="00200E76">
        <w:rPr>
          <w:sz w:val="28"/>
          <w:szCs w:val="28"/>
          <w:lang w:val="ru-RU"/>
        </w:rPr>
        <w:t xml:space="preserve"> в пределах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представлены </w:t>
      </w:r>
      <w:r w:rsidR="00F53A0B" w:rsidRPr="00200E76">
        <w:rPr>
          <w:sz w:val="28"/>
          <w:szCs w:val="28"/>
          <w:lang w:val="ru-RU"/>
        </w:rPr>
        <w:t xml:space="preserve">низменной </w:t>
      </w:r>
      <w:r w:rsidRPr="00200E76">
        <w:rPr>
          <w:sz w:val="28"/>
          <w:szCs w:val="28"/>
          <w:lang w:val="ru-RU"/>
        </w:rPr>
        <w:t xml:space="preserve">равнинной центральной частью </w:t>
      </w:r>
      <w:r w:rsidR="00F53A0B" w:rsidRPr="00200E76">
        <w:rPr>
          <w:sz w:val="28"/>
          <w:szCs w:val="28"/>
          <w:lang w:val="ru-RU"/>
        </w:rPr>
        <w:t>Общего Сырта</w:t>
      </w:r>
      <w:r w:rsidRPr="00200E76">
        <w:rPr>
          <w:sz w:val="28"/>
          <w:szCs w:val="28"/>
          <w:lang w:val="ru-RU"/>
        </w:rPr>
        <w:t xml:space="preserve"> на водоразделе верховьев р.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 и ее притоков.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Территория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подвержена в значительной степени экзогенными рельефообразующими и </w:t>
      </w:r>
      <w:proofErr w:type="spellStart"/>
      <w:r w:rsidRPr="00200E76">
        <w:rPr>
          <w:sz w:val="28"/>
          <w:szCs w:val="28"/>
          <w:lang w:val="ru-RU"/>
        </w:rPr>
        <w:t>руслообразующими</w:t>
      </w:r>
      <w:proofErr w:type="spellEnd"/>
      <w:r w:rsidRPr="00200E76">
        <w:rPr>
          <w:sz w:val="28"/>
          <w:szCs w:val="28"/>
          <w:lang w:val="ru-RU"/>
        </w:rPr>
        <w:t xml:space="preserve"> процессами и частично – негативными геологическими процессами, сильно расчленена овражно-балочной сетью и другими эрозионно-активными элементами. Часть ландшафтов и земельных угодий подвержены негативным геологическим процессам – частичным оползням, суффозионным явления, что связано с их сложным геологическим сложением. </w:t>
      </w:r>
      <w:proofErr w:type="spellStart"/>
      <w:r w:rsidRPr="00200E76">
        <w:rPr>
          <w:sz w:val="28"/>
          <w:szCs w:val="28"/>
          <w:lang w:val="ru-RU"/>
        </w:rPr>
        <w:t>Эрозионн</w:t>
      </w:r>
      <w:proofErr w:type="gramStart"/>
      <w:r w:rsidRPr="00200E76">
        <w:rPr>
          <w:sz w:val="28"/>
          <w:szCs w:val="28"/>
          <w:lang w:val="ru-RU"/>
        </w:rPr>
        <w:t>о</w:t>
      </w:r>
      <w:proofErr w:type="spellEnd"/>
      <w:r w:rsidRPr="00200E76">
        <w:rPr>
          <w:sz w:val="28"/>
          <w:szCs w:val="28"/>
          <w:lang w:val="ru-RU"/>
        </w:rPr>
        <w:t>-</w:t>
      </w:r>
      <w:proofErr w:type="gramEnd"/>
      <w:r w:rsidRPr="00200E76">
        <w:rPr>
          <w:sz w:val="28"/>
          <w:szCs w:val="28"/>
          <w:lang w:val="ru-RU"/>
        </w:rPr>
        <w:t xml:space="preserve"> и </w:t>
      </w:r>
      <w:proofErr w:type="spellStart"/>
      <w:r w:rsidRPr="00200E76">
        <w:rPr>
          <w:sz w:val="28"/>
          <w:szCs w:val="28"/>
          <w:lang w:val="ru-RU"/>
        </w:rPr>
        <w:t>оползнеопасные</w:t>
      </w:r>
      <w:proofErr w:type="spellEnd"/>
      <w:r w:rsidRPr="00200E76">
        <w:rPr>
          <w:sz w:val="28"/>
          <w:szCs w:val="28"/>
          <w:lang w:val="ru-RU"/>
        </w:rPr>
        <w:t xml:space="preserve"> склоны распространены в разветвленной сети овражно-балочной системы на водоразделе р. </w:t>
      </w:r>
      <w:r w:rsidR="00D5268E" w:rsidRPr="00200E76">
        <w:rPr>
          <w:sz w:val="28"/>
          <w:szCs w:val="28"/>
          <w:lang w:val="ru-RU"/>
        </w:rPr>
        <w:t>Малый Узень</w:t>
      </w: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Природные ландшафты имеют </w:t>
      </w:r>
      <w:proofErr w:type="gramStart"/>
      <w:r w:rsidRPr="00200E76">
        <w:rPr>
          <w:sz w:val="28"/>
          <w:szCs w:val="28"/>
          <w:lang w:val="ru-RU"/>
        </w:rPr>
        <w:t>сильную</w:t>
      </w:r>
      <w:proofErr w:type="gramEnd"/>
      <w:r w:rsidRPr="00200E76">
        <w:rPr>
          <w:sz w:val="28"/>
          <w:szCs w:val="28"/>
          <w:lang w:val="ru-RU"/>
        </w:rPr>
        <w:t xml:space="preserve"> антропогенную и техногенную </w:t>
      </w:r>
      <w:proofErr w:type="spellStart"/>
      <w:r w:rsidRPr="00200E76">
        <w:rPr>
          <w:sz w:val="28"/>
          <w:szCs w:val="28"/>
          <w:lang w:val="ru-RU"/>
        </w:rPr>
        <w:t>нарушенность</w:t>
      </w:r>
      <w:proofErr w:type="spellEnd"/>
      <w:r w:rsidRPr="00200E76">
        <w:rPr>
          <w:sz w:val="28"/>
          <w:szCs w:val="28"/>
          <w:lang w:val="ru-RU"/>
        </w:rPr>
        <w:t xml:space="preserve">. К числу первичных (основных) факторов такого воздействия является исторически сложившееся </w:t>
      </w:r>
      <w:proofErr w:type="spellStart"/>
      <w:r w:rsidRPr="00200E76">
        <w:rPr>
          <w:sz w:val="28"/>
          <w:szCs w:val="28"/>
          <w:lang w:val="ru-RU"/>
        </w:rPr>
        <w:t>лес</w:t>
      </w:r>
      <w:proofErr w:type="gramStart"/>
      <w:r w:rsidRPr="00200E76">
        <w:rPr>
          <w:sz w:val="28"/>
          <w:szCs w:val="28"/>
          <w:lang w:val="ru-RU"/>
        </w:rPr>
        <w:t>о</w:t>
      </w:r>
      <w:proofErr w:type="spellEnd"/>
      <w:r w:rsidRPr="00200E76">
        <w:rPr>
          <w:sz w:val="28"/>
          <w:szCs w:val="28"/>
          <w:lang w:val="ru-RU"/>
        </w:rPr>
        <w:t>-</w:t>
      </w:r>
      <w:proofErr w:type="gramEnd"/>
      <w:r w:rsidRPr="00200E76">
        <w:rPr>
          <w:sz w:val="28"/>
          <w:szCs w:val="28"/>
          <w:lang w:val="ru-RU"/>
        </w:rPr>
        <w:t xml:space="preserve"> и сельскохозяйственное, селитебное освоение.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Основой экономики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является сельское хозяйство и перспективным планированием развития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 предусматривается развитие агропромышленного комплекса, переработки сельскохозяйственной продукции растениеводства и животноводства.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К вторичным, более поздним факторам относится развитие транспортно-коммуникационной инфраструктуры, добыча местных нерудных полезных ископаемых, нерегулируемая рекреационная нагрузка.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Природный почвенный покров</w:t>
      </w:r>
      <w:r w:rsidRPr="00200E76">
        <w:rPr>
          <w:sz w:val="28"/>
          <w:szCs w:val="28"/>
          <w:lang w:val="ru-RU"/>
        </w:rPr>
        <w:t xml:space="preserve"> представлен основным зональным типом почв – черноземами обыкновенными, южными, в поймах – аллювиально-дерновыми. </w:t>
      </w:r>
      <w:proofErr w:type="gramStart"/>
      <w:r w:rsidRPr="00200E76">
        <w:rPr>
          <w:sz w:val="28"/>
          <w:szCs w:val="28"/>
          <w:lang w:val="ru-RU"/>
        </w:rPr>
        <w:t xml:space="preserve">Часть земельных угодий сельскохозяйственного назначения имеют невысокое содержание гумуса, биогенных элементов, имеют меньшее естественное плодородие, по сравнению, например, с обыкновенными черноземами, используется с низкой культурой земледелия, без соблюдения зональных травопольных севооборотов с правильным подбором и оптимальными площадями возделываемых сельскохозяйственных культур, </w:t>
      </w:r>
      <w:r w:rsidRPr="00200E76">
        <w:rPr>
          <w:sz w:val="28"/>
          <w:szCs w:val="28"/>
          <w:lang w:val="ru-RU"/>
        </w:rPr>
        <w:lastRenderedPageBreak/>
        <w:t xml:space="preserve">часть не используется совсем, постепенно превращается в </w:t>
      </w:r>
      <w:proofErr w:type="spellStart"/>
      <w:r w:rsidRPr="00200E76">
        <w:rPr>
          <w:sz w:val="28"/>
          <w:szCs w:val="28"/>
          <w:lang w:val="ru-RU"/>
        </w:rPr>
        <w:t>бурьянистые</w:t>
      </w:r>
      <w:proofErr w:type="spellEnd"/>
      <w:r w:rsidRPr="00200E76">
        <w:rPr>
          <w:sz w:val="28"/>
          <w:szCs w:val="28"/>
          <w:lang w:val="ru-RU"/>
        </w:rPr>
        <w:t xml:space="preserve"> пустоши и залежи. </w:t>
      </w:r>
      <w:proofErr w:type="gramEnd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Земли сельскохозяйственного и иного интенсивного использования нуждаются в коренных мелиорациях.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Территория </w:t>
      </w:r>
      <w:r w:rsidR="00CD3B96" w:rsidRPr="00200E76">
        <w:rPr>
          <w:sz w:val="28"/>
          <w:szCs w:val="28"/>
          <w:lang w:val="ru-RU"/>
        </w:rPr>
        <w:t xml:space="preserve">Питерского МО </w:t>
      </w:r>
      <w:r w:rsidRPr="00200E76">
        <w:rPr>
          <w:sz w:val="28"/>
          <w:szCs w:val="28"/>
          <w:lang w:val="ru-RU"/>
        </w:rPr>
        <w:t xml:space="preserve">является </w:t>
      </w:r>
      <w:proofErr w:type="spellStart"/>
      <w:r w:rsidRPr="00200E76">
        <w:rPr>
          <w:sz w:val="28"/>
          <w:szCs w:val="28"/>
          <w:lang w:val="ru-RU"/>
        </w:rPr>
        <w:t>лесодефицитной</w:t>
      </w:r>
      <w:proofErr w:type="spellEnd"/>
      <w:r w:rsidRPr="00200E76">
        <w:rPr>
          <w:sz w:val="28"/>
          <w:szCs w:val="28"/>
          <w:lang w:val="ru-RU"/>
        </w:rPr>
        <w:t>. Все лесонасаждения относятся по своему</w:t>
      </w:r>
      <w:r w:rsidR="00C96ACB" w:rsidRPr="00200E76">
        <w:rPr>
          <w:sz w:val="28"/>
          <w:szCs w:val="28"/>
          <w:lang w:val="ru-RU"/>
        </w:rPr>
        <w:t xml:space="preserve"> целевому назначению к </w:t>
      </w:r>
      <w:proofErr w:type="gramStart"/>
      <w:r w:rsidR="00C96ACB" w:rsidRPr="00200E76">
        <w:rPr>
          <w:sz w:val="28"/>
          <w:szCs w:val="28"/>
          <w:lang w:val="ru-RU"/>
        </w:rPr>
        <w:t>защитным</w:t>
      </w:r>
      <w:proofErr w:type="gramEnd"/>
      <w:r w:rsidRPr="00200E76">
        <w:rPr>
          <w:sz w:val="28"/>
          <w:szCs w:val="28"/>
          <w:lang w:val="ru-RU"/>
        </w:rPr>
        <w:t xml:space="preserve">. Поэтому </w:t>
      </w:r>
      <w:r w:rsidR="00C96ACB" w:rsidRPr="00200E76">
        <w:rPr>
          <w:sz w:val="28"/>
          <w:szCs w:val="28"/>
          <w:lang w:val="ru-RU"/>
        </w:rPr>
        <w:t xml:space="preserve">их сохранение </w:t>
      </w:r>
      <w:r w:rsidRPr="00200E76">
        <w:rPr>
          <w:sz w:val="28"/>
          <w:szCs w:val="28"/>
          <w:lang w:val="ru-RU"/>
        </w:rPr>
        <w:t xml:space="preserve"> в большей степени связано с сохранением их природоохранных, </w:t>
      </w:r>
      <w:proofErr w:type="spellStart"/>
      <w:r w:rsidRPr="00200E76">
        <w:rPr>
          <w:sz w:val="28"/>
          <w:szCs w:val="28"/>
          <w:lang w:val="ru-RU"/>
        </w:rPr>
        <w:t>средообразующих</w:t>
      </w:r>
      <w:proofErr w:type="spellEnd"/>
      <w:r w:rsidRPr="00200E76">
        <w:rPr>
          <w:sz w:val="28"/>
          <w:szCs w:val="28"/>
          <w:lang w:val="ru-RU"/>
        </w:rPr>
        <w:t xml:space="preserve">, </w:t>
      </w:r>
      <w:proofErr w:type="spellStart"/>
      <w:r w:rsidRPr="00200E76">
        <w:rPr>
          <w:sz w:val="28"/>
          <w:szCs w:val="28"/>
          <w:lang w:val="ru-RU"/>
        </w:rPr>
        <w:t>водоохранных</w:t>
      </w:r>
      <w:proofErr w:type="spellEnd"/>
      <w:r w:rsidRPr="00200E76">
        <w:rPr>
          <w:sz w:val="28"/>
          <w:szCs w:val="28"/>
          <w:lang w:val="ru-RU"/>
        </w:rPr>
        <w:t xml:space="preserve">, защитных, санитарно-гигиенических, оздоровительных функций. </w:t>
      </w:r>
    </w:p>
    <w:p w:rsidR="006269C3" w:rsidRPr="00200E76" w:rsidRDefault="006269C3" w:rsidP="00116BFB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 Возрастает роль полезащитных лесополос для защиты сельскохозяйственных культур от неблагоприятных природных воздействий и их почвозащитная роль от водной и ветровой эрозии. В условиях наращивания транспортного потока автомобильных дорог приобретает особо значение протяженность и полноценность придорожных защитных лесополос.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Животный мир представлен ценными для окружающей среды и человека дикими животными. К ним относятся пушные промысловые животные, водоплавающая птица, промысловые водные биоресурсы. Часть биологических видов необходима для поддержания общих связей в биоценозах (насекомые-опылители растений, огромное количество птиц).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Некоторые виды наоборот являются вредоносными: млекопитающие лисица, волк, мышевидные грызуны являются разносчиками опасных эпидемиологических заболеваний – возбудителей геморрагической лихорадки, бешенства и др.; ряд видов насекомых являются вредоносными для человека, домашних животных, а также вредителями сельскохозяйственных, плодовых, овощных культур.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Численность, продуктивность диких животных и в целом экологическая устойчивость зооценозов во многом зависит от сохранения и экологической емкости фитоценозов, являющимися местообитаниями диких животных.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Экологический каркас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МО, комплекс природных зональных и интразональных ландшафтов, биологического разнообразия, биогеоценозов в целом пока имеют достаточно высокую </w:t>
      </w:r>
      <w:proofErr w:type="spellStart"/>
      <w:r w:rsidRPr="00200E76">
        <w:rPr>
          <w:sz w:val="28"/>
          <w:szCs w:val="28"/>
          <w:lang w:val="ru-RU"/>
        </w:rPr>
        <w:t>буферность</w:t>
      </w:r>
      <w:proofErr w:type="spellEnd"/>
      <w:r w:rsidRPr="00200E76">
        <w:rPr>
          <w:sz w:val="28"/>
          <w:szCs w:val="28"/>
          <w:lang w:val="ru-RU"/>
        </w:rPr>
        <w:t xml:space="preserve"> и устойчивость. Поэтому в настоящее время территория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имеет умеренную степень </w:t>
      </w:r>
      <w:proofErr w:type="gramStart"/>
      <w:r w:rsidRPr="00200E76">
        <w:rPr>
          <w:sz w:val="28"/>
          <w:szCs w:val="28"/>
          <w:lang w:val="ru-RU"/>
        </w:rPr>
        <w:t>антропогенной</w:t>
      </w:r>
      <w:proofErr w:type="gramEnd"/>
      <w:r w:rsidRPr="00200E76">
        <w:rPr>
          <w:sz w:val="28"/>
          <w:szCs w:val="28"/>
          <w:lang w:val="ru-RU"/>
        </w:rPr>
        <w:t xml:space="preserve"> (техногенной) </w:t>
      </w:r>
      <w:proofErr w:type="spellStart"/>
      <w:r w:rsidRPr="00200E76">
        <w:rPr>
          <w:sz w:val="28"/>
          <w:szCs w:val="28"/>
          <w:lang w:val="ru-RU"/>
        </w:rPr>
        <w:t>преобразованности</w:t>
      </w:r>
      <w:proofErr w:type="spellEnd"/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br w:type="page"/>
      </w:r>
    </w:p>
    <w:p w:rsidR="006269C3" w:rsidRPr="00200E76" w:rsidRDefault="006269C3" w:rsidP="001059CE">
      <w:pPr>
        <w:pStyle w:val="1"/>
        <w:jc w:val="center"/>
        <w:rPr>
          <w:sz w:val="32"/>
          <w:szCs w:val="32"/>
        </w:rPr>
      </w:pPr>
      <w:bookmarkStart w:id="61" w:name="_Toc312530923"/>
      <w:r w:rsidRPr="00200E76">
        <w:rPr>
          <w:sz w:val="32"/>
          <w:szCs w:val="32"/>
        </w:rPr>
        <w:lastRenderedPageBreak/>
        <w:t>9. Система обслуживания населения</w:t>
      </w:r>
      <w:bookmarkEnd w:id="61"/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62" w:name="_Toc312530924"/>
      <w:r w:rsidRPr="00200E76">
        <w:rPr>
          <w:sz w:val="28"/>
          <w:szCs w:val="28"/>
        </w:rPr>
        <w:t>9.1 Учреждения образования</w:t>
      </w:r>
      <w:bookmarkEnd w:id="62"/>
    </w:p>
    <w:p w:rsidR="006269C3" w:rsidRPr="00200E76" w:rsidRDefault="006269C3" w:rsidP="00AB7F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_Toc312530925"/>
      <w:r w:rsidRPr="00200E76">
        <w:rPr>
          <w:rFonts w:ascii="Times New Roman" w:hAnsi="Times New Roman" w:cs="Times New Roman"/>
          <w:sz w:val="28"/>
          <w:szCs w:val="28"/>
        </w:rPr>
        <w:t>9.1.1 Детское дошкольное образование</w:t>
      </w:r>
      <w:bookmarkEnd w:id="63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пределах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расположен</w:t>
      </w:r>
      <w:r w:rsidR="00116BFB" w:rsidRPr="00200E76">
        <w:rPr>
          <w:sz w:val="28"/>
          <w:szCs w:val="28"/>
          <w:lang w:val="ru-RU"/>
        </w:rPr>
        <w:t>о</w:t>
      </w:r>
      <w:r w:rsidRPr="00200E76">
        <w:rPr>
          <w:sz w:val="28"/>
          <w:szCs w:val="28"/>
          <w:lang w:val="ru-RU"/>
        </w:rPr>
        <w:t xml:space="preserve"> </w:t>
      </w:r>
      <w:r w:rsidR="00116BFB" w:rsidRPr="00200E76">
        <w:rPr>
          <w:sz w:val="28"/>
          <w:szCs w:val="28"/>
          <w:lang w:val="ru-RU"/>
        </w:rPr>
        <w:t>три</w:t>
      </w:r>
      <w:r w:rsidRPr="00200E76">
        <w:rPr>
          <w:sz w:val="28"/>
          <w:szCs w:val="28"/>
          <w:lang w:val="ru-RU"/>
        </w:rPr>
        <w:t xml:space="preserve"> детских дошкольных образовательных учреждений.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5"/>
        <w:gridCol w:w="1969"/>
        <w:gridCol w:w="1984"/>
        <w:gridCol w:w="1985"/>
        <w:gridCol w:w="1559"/>
      </w:tblGrid>
      <w:tr w:rsidR="00AB7F17" w:rsidRPr="00200E76" w:rsidTr="00AB7F17">
        <w:tc>
          <w:tcPr>
            <w:tcW w:w="182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96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Проектная вместимость, чел.</w:t>
            </w:r>
          </w:p>
        </w:tc>
        <w:tc>
          <w:tcPr>
            <w:tcW w:w="198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Фактическая вместимость, чел.</w:t>
            </w:r>
          </w:p>
        </w:tc>
        <w:tc>
          <w:tcPr>
            <w:tcW w:w="155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AB7F17" w:rsidRPr="00200E76" w:rsidTr="00AB7F17">
        <w:tc>
          <w:tcPr>
            <w:tcW w:w="182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МДОУ «Детский сад «Теремок»</w:t>
            </w:r>
          </w:p>
        </w:tc>
        <w:tc>
          <w:tcPr>
            <w:tcW w:w="196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94</w:t>
            </w:r>
          </w:p>
        </w:tc>
        <w:tc>
          <w:tcPr>
            <w:tcW w:w="1984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7F17" w:rsidRPr="00200E76" w:rsidTr="00AB7F17">
        <w:tc>
          <w:tcPr>
            <w:tcW w:w="182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МДОУ «Детский сад «Березка»</w:t>
            </w:r>
          </w:p>
        </w:tc>
        <w:tc>
          <w:tcPr>
            <w:tcW w:w="196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Юбилейная, 101</w:t>
            </w:r>
          </w:p>
        </w:tc>
        <w:tc>
          <w:tcPr>
            <w:tcW w:w="1984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7F17" w:rsidRPr="00200E76" w:rsidTr="00AB7F17">
        <w:tc>
          <w:tcPr>
            <w:tcW w:w="182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МДОУ «Детский сад «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6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16</w:t>
            </w:r>
          </w:p>
        </w:tc>
        <w:tc>
          <w:tcPr>
            <w:tcW w:w="1984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AB7F17" w:rsidRPr="00200E76" w:rsidRDefault="00AB7F17" w:rsidP="00116BFB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16BFB" w:rsidRPr="00200E76" w:rsidRDefault="00116BFB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AB7F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_Toc312530926"/>
      <w:r w:rsidRPr="00200E76">
        <w:rPr>
          <w:rFonts w:ascii="Times New Roman" w:hAnsi="Times New Roman" w:cs="Times New Roman"/>
          <w:sz w:val="28"/>
          <w:szCs w:val="28"/>
        </w:rPr>
        <w:t>9.1.2 Общеобразовательные школы</w:t>
      </w:r>
      <w:bookmarkEnd w:id="64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пределах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расположен</w:t>
      </w:r>
      <w:r w:rsidR="00AB7F17" w:rsidRPr="00200E76">
        <w:rPr>
          <w:sz w:val="28"/>
          <w:szCs w:val="28"/>
          <w:lang w:val="ru-RU"/>
        </w:rPr>
        <w:t xml:space="preserve">а одна </w:t>
      </w:r>
      <w:r w:rsidRPr="00200E76">
        <w:rPr>
          <w:sz w:val="28"/>
          <w:szCs w:val="28"/>
          <w:lang w:val="ru-RU"/>
        </w:rPr>
        <w:t xml:space="preserve">школы – </w:t>
      </w:r>
      <w:proofErr w:type="gramStart"/>
      <w:r w:rsidRPr="00200E76">
        <w:rPr>
          <w:sz w:val="28"/>
          <w:szCs w:val="28"/>
          <w:lang w:val="ru-RU"/>
        </w:rPr>
        <w:t>в</w:t>
      </w:r>
      <w:proofErr w:type="gramEnd"/>
      <w:r w:rsidRPr="00200E76">
        <w:rPr>
          <w:sz w:val="28"/>
          <w:szCs w:val="28"/>
          <w:lang w:val="ru-RU"/>
        </w:rPr>
        <w:t xml:space="preserve"> с. </w:t>
      </w:r>
      <w:r w:rsidR="00D278A8" w:rsidRPr="00200E76">
        <w:rPr>
          <w:sz w:val="28"/>
          <w:szCs w:val="28"/>
          <w:lang w:val="ru-RU"/>
        </w:rPr>
        <w:t>Питерка</w:t>
      </w:r>
      <w:r w:rsidR="00AB7F17" w:rsidRPr="00200E76">
        <w:rPr>
          <w:sz w:val="28"/>
          <w:szCs w:val="28"/>
          <w:lang w:val="ru-RU"/>
        </w:rPr>
        <w:t>.</w:t>
      </w:r>
      <w:r w:rsidRPr="00200E76">
        <w:rPr>
          <w:sz w:val="28"/>
          <w:szCs w:val="28"/>
          <w:lang w:val="ru-RU"/>
        </w:rPr>
        <w:t xml:space="preserve"> Характеристика школ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п</w:t>
      </w:r>
      <w:r w:rsidR="00AB7F17" w:rsidRPr="00200E76">
        <w:rPr>
          <w:sz w:val="28"/>
          <w:szCs w:val="28"/>
          <w:lang w:val="ru-RU"/>
        </w:rPr>
        <w:t>риводится ниже в таблице 9.1.2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ind w:firstLine="709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Таблица 9</w:t>
      </w:r>
      <w:r w:rsidR="00AB7F17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.1.2.</w:t>
      </w:r>
    </w:p>
    <w:p w:rsidR="006269C3" w:rsidRPr="00200E76" w:rsidRDefault="006269C3" w:rsidP="006269C3">
      <w:pPr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Характеристика школ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W w:w="0" w:type="auto"/>
        <w:tblInd w:w="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2"/>
        <w:gridCol w:w="1776"/>
        <w:gridCol w:w="1136"/>
        <w:gridCol w:w="1333"/>
        <w:gridCol w:w="1985"/>
        <w:gridCol w:w="1764"/>
      </w:tblGrid>
      <w:tr w:rsidR="006269C3" w:rsidRPr="00200E76" w:rsidTr="00B373B7">
        <w:tc>
          <w:tcPr>
            <w:tcW w:w="1482" w:type="dxa"/>
          </w:tcPr>
          <w:p w:rsidR="006269C3" w:rsidRPr="00200E76" w:rsidRDefault="006269C3" w:rsidP="00EF6D21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776" w:type="dxa"/>
          </w:tcPr>
          <w:p w:rsidR="006269C3" w:rsidRPr="00200E76" w:rsidRDefault="006269C3" w:rsidP="00EF6D21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136" w:type="dxa"/>
          </w:tcPr>
          <w:p w:rsidR="006269C3" w:rsidRPr="00200E76" w:rsidRDefault="006269C3" w:rsidP="00EF6D21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333" w:type="dxa"/>
          </w:tcPr>
          <w:p w:rsidR="006269C3" w:rsidRPr="00200E76" w:rsidRDefault="006269C3" w:rsidP="00B373B7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Проектная вместимость</w:t>
            </w:r>
          </w:p>
        </w:tc>
        <w:tc>
          <w:tcPr>
            <w:tcW w:w="1985" w:type="dxa"/>
          </w:tcPr>
          <w:p w:rsidR="006269C3" w:rsidRPr="00200E76" w:rsidRDefault="006269C3" w:rsidP="00B373B7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Фактическая вместимость</w:t>
            </w:r>
          </w:p>
        </w:tc>
        <w:tc>
          <w:tcPr>
            <w:tcW w:w="1764" w:type="dxa"/>
          </w:tcPr>
          <w:p w:rsidR="006269C3" w:rsidRPr="00200E76" w:rsidRDefault="006269C3" w:rsidP="00B373B7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B373B7" w:rsidRPr="00200E76" w:rsidTr="00B373B7">
        <w:tc>
          <w:tcPr>
            <w:tcW w:w="1482" w:type="dxa"/>
          </w:tcPr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МОУ «СОШ села Питерка»</w:t>
            </w:r>
          </w:p>
        </w:tc>
        <w:tc>
          <w:tcPr>
            <w:tcW w:w="1776" w:type="dxa"/>
          </w:tcPr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Питерка, ул. Советская,49 </w:t>
            </w:r>
          </w:p>
        </w:tc>
        <w:tc>
          <w:tcPr>
            <w:tcW w:w="1136" w:type="dxa"/>
          </w:tcPr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i/>
                <w:sz w:val="28"/>
                <w:szCs w:val="28"/>
              </w:rPr>
              <w:t>1958г</w:t>
            </w:r>
          </w:p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i/>
                <w:sz w:val="28"/>
                <w:szCs w:val="28"/>
              </w:rPr>
              <w:t>,1984г</w:t>
            </w:r>
          </w:p>
        </w:tc>
        <w:tc>
          <w:tcPr>
            <w:tcW w:w="1333" w:type="dxa"/>
          </w:tcPr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B373B7" w:rsidRPr="00200E76" w:rsidRDefault="00B373B7" w:rsidP="00B373B7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764" w:type="dxa"/>
          </w:tcPr>
          <w:p w:rsidR="00B373B7" w:rsidRPr="00200E76" w:rsidRDefault="00B373B7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6269C3" w:rsidRPr="00200E76" w:rsidRDefault="006269C3" w:rsidP="006269C3">
      <w:pPr>
        <w:pStyle w:val="afff1"/>
        <w:rPr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Материально-техническое состояние зданий школ удовлетворительно. Необходим частичный ремонт зданий.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Общая численность детей, обучающихся в школах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МО,  на первое сентября 2012 года составляет </w:t>
      </w:r>
      <w:r w:rsidR="0037064A" w:rsidRPr="00200E76">
        <w:rPr>
          <w:sz w:val="28"/>
          <w:szCs w:val="28"/>
          <w:lang w:val="ru-RU"/>
        </w:rPr>
        <w:t xml:space="preserve">484 </w:t>
      </w:r>
      <w:r w:rsidRPr="00200E76">
        <w:rPr>
          <w:sz w:val="28"/>
          <w:szCs w:val="28"/>
          <w:lang w:val="ru-RU"/>
        </w:rPr>
        <w:t>человек.</w:t>
      </w:r>
    </w:p>
    <w:p w:rsidR="006269C3" w:rsidRPr="00200E76" w:rsidRDefault="006269C3" w:rsidP="00E37D3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_Toc312530927"/>
      <w:r w:rsidRPr="00200E76">
        <w:rPr>
          <w:rFonts w:ascii="Times New Roman" w:hAnsi="Times New Roman" w:cs="Times New Roman"/>
          <w:sz w:val="28"/>
          <w:szCs w:val="28"/>
        </w:rPr>
        <w:t>9.1.3 Специальные учебные заведения и учреждения дополнительного образования</w:t>
      </w:r>
      <w:bookmarkEnd w:id="65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пределах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</w:t>
      </w:r>
      <w:r w:rsidR="00E37D3D" w:rsidRPr="00200E76">
        <w:rPr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 xml:space="preserve"> имеется</w:t>
      </w:r>
      <w:r w:rsidR="00E37D3D" w:rsidRPr="00200E76">
        <w:rPr>
          <w:sz w:val="28"/>
          <w:szCs w:val="28"/>
          <w:lang w:val="ru-RU"/>
        </w:rPr>
        <w:t xml:space="preserve"> несколько</w:t>
      </w:r>
      <w:r w:rsidRPr="00200E76">
        <w:rPr>
          <w:sz w:val="28"/>
          <w:szCs w:val="28"/>
          <w:lang w:val="ru-RU"/>
        </w:rPr>
        <w:t xml:space="preserve"> специальных учебных заведений и учрежде</w:t>
      </w:r>
      <w:r w:rsidR="00396C1C" w:rsidRPr="00200E76">
        <w:rPr>
          <w:sz w:val="28"/>
          <w:szCs w:val="28"/>
          <w:lang w:val="ru-RU"/>
        </w:rPr>
        <w:t>ний дополнительного образования с достаточным количеством кружков и секций.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659"/>
        <w:gridCol w:w="1426"/>
        <w:gridCol w:w="1684"/>
        <w:gridCol w:w="1747"/>
        <w:gridCol w:w="1426"/>
      </w:tblGrid>
      <w:tr w:rsidR="00E37D3D" w:rsidRPr="00200E76" w:rsidTr="00E37D3D">
        <w:tc>
          <w:tcPr>
            <w:tcW w:w="1600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569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95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664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Проектная вместимость</w:t>
            </w:r>
          </w:p>
        </w:tc>
        <w:tc>
          <w:tcPr>
            <w:tcW w:w="1705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Фактическая вместимость</w:t>
            </w:r>
          </w:p>
        </w:tc>
        <w:tc>
          <w:tcPr>
            <w:tcW w:w="1494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E37D3D" w:rsidRPr="00200E76" w:rsidTr="00E37D3D">
        <w:tc>
          <w:tcPr>
            <w:tcW w:w="1600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</w:t>
            </w:r>
          </w:p>
        </w:tc>
        <w:tc>
          <w:tcPr>
            <w:tcW w:w="1569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</w:t>
            </w:r>
          </w:p>
        </w:tc>
        <w:tc>
          <w:tcPr>
            <w:tcW w:w="1495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664" w:type="dxa"/>
          </w:tcPr>
          <w:p w:rsidR="00E37D3D" w:rsidRPr="00200E76" w:rsidRDefault="00E37D3D" w:rsidP="007D1C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5" w:type="dxa"/>
          </w:tcPr>
          <w:p w:rsidR="00E37D3D" w:rsidRPr="00200E76" w:rsidRDefault="00E37D3D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4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7D3D" w:rsidRPr="00200E76" w:rsidTr="00E37D3D">
        <w:tc>
          <w:tcPr>
            <w:tcW w:w="1600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МОУ ДОД «ДЮСШ»</w:t>
            </w:r>
          </w:p>
        </w:tc>
        <w:tc>
          <w:tcPr>
            <w:tcW w:w="1569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Молодежная, 12</w:t>
            </w:r>
          </w:p>
        </w:tc>
        <w:tc>
          <w:tcPr>
            <w:tcW w:w="1495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664" w:type="dxa"/>
          </w:tcPr>
          <w:p w:rsidR="00E37D3D" w:rsidRPr="00200E76" w:rsidRDefault="00E37D3D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5" w:type="dxa"/>
          </w:tcPr>
          <w:p w:rsidR="00E37D3D" w:rsidRPr="00200E76" w:rsidRDefault="00E37D3D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94" w:type="dxa"/>
          </w:tcPr>
          <w:p w:rsidR="00E37D3D" w:rsidRPr="00200E76" w:rsidRDefault="00E37D3D" w:rsidP="00E37D3D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Удовл.3</w:t>
            </w:r>
          </w:p>
        </w:tc>
      </w:tr>
    </w:tbl>
    <w:p w:rsidR="00E37D3D" w:rsidRPr="00200E76" w:rsidRDefault="00E37D3D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66" w:name="_Toc312530928"/>
      <w:r w:rsidRPr="00200E76">
        <w:rPr>
          <w:sz w:val="28"/>
          <w:szCs w:val="28"/>
        </w:rPr>
        <w:t>9.2 Учреждения здравоохранения и социального обеспечения</w:t>
      </w:r>
      <w:bookmarkEnd w:id="66"/>
    </w:p>
    <w:p w:rsidR="006269C3" w:rsidRPr="00200E76" w:rsidRDefault="006269C3" w:rsidP="00E37D3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7" w:name="_Toc312530929"/>
      <w:r w:rsidRPr="00200E76">
        <w:rPr>
          <w:rFonts w:ascii="Times New Roman" w:hAnsi="Times New Roman" w:cs="Times New Roman"/>
          <w:sz w:val="28"/>
          <w:szCs w:val="28"/>
        </w:rPr>
        <w:t>9.2.1 Амбулаторно-поликлиническое лечение</w:t>
      </w:r>
      <w:bookmarkEnd w:id="67"/>
    </w:p>
    <w:p w:rsidR="006269C3" w:rsidRPr="00200E76" w:rsidRDefault="006269C3" w:rsidP="00D6550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расположено  </w:t>
      </w:r>
      <w:r w:rsidR="00D65503" w:rsidRPr="00200E76">
        <w:rPr>
          <w:sz w:val="28"/>
          <w:szCs w:val="28"/>
          <w:lang w:val="ru-RU"/>
        </w:rPr>
        <w:t xml:space="preserve">одно </w:t>
      </w:r>
      <w:r w:rsidRPr="00200E76">
        <w:rPr>
          <w:sz w:val="28"/>
          <w:szCs w:val="28"/>
          <w:lang w:val="ru-RU"/>
        </w:rPr>
        <w:t>учреждений здравоохранения</w:t>
      </w:r>
    </w:p>
    <w:p w:rsidR="006269C3" w:rsidRPr="00200E76" w:rsidRDefault="00D65503" w:rsidP="00D6550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Б</w:t>
      </w:r>
      <w:r w:rsidR="006269C3" w:rsidRPr="00200E76">
        <w:rPr>
          <w:sz w:val="28"/>
          <w:szCs w:val="28"/>
          <w:lang w:val="ru-RU"/>
        </w:rPr>
        <w:t>ольница – МУЗ «</w:t>
      </w:r>
      <w:r w:rsidR="00E37D3D" w:rsidRPr="00200E76">
        <w:rPr>
          <w:sz w:val="28"/>
          <w:szCs w:val="28"/>
          <w:lang w:val="ru-RU"/>
        </w:rPr>
        <w:t>Питерская</w:t>
      </w:r>
      <w:r w:rsidR="006269C3" w:rsidRPr="00200E76">
        <w:rPr>
          <w:sz w:val="28"/>
          <w:szCs w:val="28"/>
          <w:lang w:val="ru-RU"/>
        </w:rPr>
        <w:t xml:space="preserve">  ЦРБ» (</w:t>
      </w:r>
      <w:proofErr w:type="gramStart"/>
      <w:r w:rsidR="00E37D3D" w:rsidRPr="00200E76">
        <w:rPr>
          <w:sz w:val="28"/>
          <w:szCs w:val="28"/>
          <w:lang w:val="ru-RU"/>
        </w:rPr>
        <w:t>с</w:t>
      </w:r>
      <w:proofErr w:type="gramEnd"/>
      <w:r w:rsidR="00E37D3D" w:rsidRPr="00200E76">
        <w:rPr>
          <w:sz w:val="28"/>
          <w:szCs w:val="28"/>
          <w:lang w:val="ru-RU"/>
        </w:rPr>
        <w:t>. Питерка)</w:t>
      </w:r>
    </w:p>
    <w:p w:rsidR="006269C3" w:rsidRPr="00200E76" w:rsidRDefault="006269C3" w:rsidP="00D6550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Анализ состояния материально-технической базы здравоохранения показал, что многолетний дефицит бюджетного финансирования системы здравоохранения привел к физическому и моральному упадку материально-технической базы муниципальных лечебно-профилактических учреждений. В сложившейся ситуации не только невозможно внедрять и развивать новые технологии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 </w:t>
      </w:r>
    </w:p>
    <w:p w:rsidR="006269C3" w:rsidRPr="00200E76" w:rsidRDefault="006269C3" w:rsidP="003A485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_Toc312530930"/>
      <w:r w:rsidRPr="00200E76">
        <w:rPr>
          <w:rFonts w:ascii="Times New Roman" w:hAnsi="Times New Roman" w:cs="Times New Roman"/>
          <w:sz w:val="28"/>
          <w:szCs w:val="28"/>
        </w:rPr>
        <w:t>9.2.2 Учреждения социального обеспечения</w:t>
      </w:r>
      <w:bookmarkEnd w:id="68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</w:t>
      </w:r>
      <w:r w:rsidR="00263E1F" w:rsidRPr="00200E76">
        <w:rPr>
          <w:sz w:val="28"/>
          <w:szCs w:val="28"/>
          <w:lang w:val="ru-RU"/>
        </w:rPr>
        <w:t xml:space="preserve"> несколько </w:t>
      </w:r>
      <w:r w:rsidRPr="00200E76">
        <w:rPr>
          <w:sz w:val="28"/>
          <w:szCs w:val="28"/>
          <w:lang w:val="ru-RU"/>
        </w:rPr>
        <w:t xml:space="preserve">учреждений социального обеспечения. 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69" w:name="_Toc312530931"/>
      <w:r w:rsidRPr="00200E76">
        <w:rPr>
          <w:sz w:val="28"/>
          <w:szCs w:val="28"/>
        </w:rPr>
        <w:t>9.3 Спортивные и физкультурно-оздоровительные сооружения</w:t>
      </w:r>
      <w:bookmarkEnd w:id="69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bookmarkStart w:id="70" w:name="_Toc270950866"/>
      <w:bookmarkStart w:id="71" w:name="_Toc312530932"/>
      <w:r w:rsidRPr="00200E76">
        <w:rPr>
          <w:sz w:val="28"/>
          <w:szCs w:val="28"/>
          <w:lang w:val="ru-RU"/>
        </w:rPr>
        <w:t xml:space="preserve">Спортивными и физкультурно-оздоровительными сооружениями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являются сп</w:t>
      </w:r>
      <w:r w:rsidR="00C07EA9" w:rsidRPr="00200E76">
        <w:rPr>
          <w:sz w:val="28"/>
          <w:szCs w:val="28"/>
          <w:lang w:val="ru-RU"/>
        </w:rPr>
        <w:t>ортзалы и спортплощадки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lastRenderedPageBreak/>
        <w:t xml:space="preserve">Основной проблемой на сегодняшний день в сфере физкультуры и спорта является нехватка спортивных сооружений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целом же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уделяется внимание развитию данного сектора социальной системы. На его территории реализуется районная целевая программа «Развитие физической культуры и спорта в Саратовской области» на 2009-2012 годы.</w:t>
      </w:r>
    </w:p>
    <w:p w:rsidR="000564AD" w:rsidRPr="00200E76" w:rsidRDefault="000564AD" w:rsidP="000564AD">
      <w:pPr>
        <w:ind w:firstLine="709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Таблица 9.3</w:t>
      </w:r>
    </w:p>
    <w:p w:rsidR="000564AD" w:rsidRPr="00200E76" w:rsidRDefault="000564AD" w:rsidP="000564AD">
      <w:pPr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Характеристика спортивных учреждений Питерского МО</w:t>
      </w:r>
    </w:p>
    <w:p w:rsidR="00BB5E9A" w:rsidRPr="00200E76" w:rsidRDefault="00BB5E9A" w:rsidP="006269C3">
      <w:pPr>
        <w:pStyle w:val="afff1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659"/>
        <w:gridCol w:w="1426"/>
        <w:gridCol w:w="1684"/>
        <w:gridCol w:w="1747"/>
        <w:gridCol w:w="1426"/>
      </w:tblGrid>
      <w:tr w:rsidR="00BB5E9A" w:rsidRPr="00200E76" w:rsidTr="00BB5E9A">
        <w:tc>
          <w:tcPr>
            <w:tcW w:w="1600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569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95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664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Проектная вместимость</w:t>
            </w:r>
          </w:p>
        </w:tc>
        <w:tc>
          <w:tcPr>
            <w:tcW w:w="1705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Фактическая вместимость</w:t>
            </w:r>
          </w:p>
        </w:tc>
        <w:tc>
          <w:tcPr>
            <w:tcW w:w="1494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BB5E9A" w:rsidRPr="00200E76" w:rsidTr="00BB5E9A">
        <w:tc>
          <w:tcPr>
            <w:tcW w:w="1600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МОУ ДОД «ДЮСШ»</w:t>
            </w:r>
          </w:p>
        </w:tc>
        <w:tc>
          <w:tcPr>
            <w:tcW w:w="1569" w:type="dxa"/>
          </w:tcPr>
          <w:p w:rsidR="00BB5E9A" w:rsidRPr="00200E76" w:rsidRDefault="00BB5E9A" w:rsidP="00BB5E9A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 Питерка, ул. Молодежная, 12</w:t>
            </w:r>
          </w:p>
        </w:tc>
        <w:tc>
          <w:tcPr>
            <w:tcW w:w="1495" w:type="dxa"/>
          </w:tcPr>
          <w:p w:rsidR="00BB5E9A" w:rsidRPr="00200E76" w:rsidRDefault="00BB5E9A" w:rsidP="000564AD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664" w:type="dxa"/>
          </w:tcPr>
          <w:p w:rsidR="00BB5E9A" w:rsidRPr="00200E76" w:rsidRDefault="00BB5E9A" w:rsidP="000564A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5" w:type="dxa"/>
          </w:tcPr>
          <w:p w:rsidR="00BB5E9A" w:rsidRPr="00200E76" w:rsidRDefault="00BB5E9A" w:rsidP="000564A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94" w:type="dxa"/>
          </w:tcPr>
          <w:p w:rsidR="00BB5E9A" w:rsidRPr="00200E76" w:rsidRDefault="00BB5E9A" w:rsidP="000564AD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B5E9A" w:rsidRPr="00200E76" w:rsidRDefault="00BB5E9A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20"/>
        <w:rPr>
          <w:sz w:val="28"/>
          <w:szCs w:val="28"/>
        </w:rPr>
      </w:pPr>
      <w:r w:rsidRPr="00200E76">
        <w:rPr>
          <w:sz w:val="28"/>
          <w:szCs w:val="28"/>
        </w:rPr>
        <w:t>9.4 Учреждения культуры и искусства</w:t>
      </w:r>
      <w:bookmarkEnd w:id="70"/>
      <w:bookmarkEnd w:id="71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муницип</w:t>
      </w:r>
      <w:r w:rsidR="00E862A9" w:rsidRPr="00200E76">
        <w:rPr>
          <w:sz w:val="28"/>
          <w:szCs w:val="28"/>
          <w:lang w:val="ru-RU"/>
        </w:rPr>
        <w:t xml:space="preserve">альном образовании расположен  районный дом </w:t>
      </w:r>
      <w:r w:rsidRPr="00200E76">
        <w:rPr>
          <w:sz w:val="28"/>
          <w:szCs w:val="28"/>
          <w:lang w:val="ru-RU"/>
        </w:rPr>
        <w:t>культуры</w:t>
      </w:r>
      <w:r w:rsidR="00E862A9" w:rsidRPr="00200E76">
        <w:rPr>
          <w:sz w:val="28"/>
          <w:szCs w:val="28"/>
          <w:lang w:val="ru-RU"/>
        </w:rPr>
        <w:t xml:space="preserve"> в котором сосредоточено большое количество детско-юношеских кружков и секций</w:t>
      </w:r>
      <w:r w:rsidR="00BB776C" w:rsidRPr="00200E76">
        <w:rPr>
          <w:sz w:val="28"/>
          <w:szCs w:val="28"/>
          <w:lang w:val="ru-RU"/>
        </w:rPr>
        <w:t xml:space="preserve"> </w:t>
      </w:r>
      <w:proofErr w:type="gramStart"/>
      <w:r w:rsidR="00BB776C" w:rsidRPr="00200E76">
        <w:rPr>
          <w:sz w:val="28"/>
          <w:szCs w:val="28"/>
          <w:lang w:val="ru-RU"/>
        </w:rPr>
        <w:t xml:space="preserve">( </w:t>
      </w:r>
      <w:proofErr w:type="gramEnd"/>
      <w:r w:rsidR="00BB776C" w:rsidRPr="00200E76">
        <w:rPr>
          <w:sz w:val="28"/>
          <w:szCs w:val="28"/>
          <w:lang w:val="ru-RU"/>
        </w:rPr>
        <w:t>танцевальный кружок «Грация», патриотический клуб</w:t>
      </w:r>
      <w:r w:rsidR="00E862A9" w:rsidRPr="00200E76">
        <w:rPr>
          <w:sz w:val="28"/>
          <w:szCs w:val="28"/>
          <w:lang w:val="ru-RU"/>
        </w:rPr>
        <w:t>,</w:t>
      </w:r>
      <w:r w:rsidR="00BB776C" w:rsidRPr="00200E76">
        <w:rPr>
          <w:sz w:val="28"/>
          <w:szCs w:val="28"/>
          <w:lang w:val="ru-RU"/>
        </w:rPr>
        <w:t xml:space="preserve"> хор ветеранов и др.), имеются два филиала библиотеки.</w:t>
      </w:r>
      <w:r w:rsidR="00E862A9" w:rsidRPr="00200E76">
        <w:rPr>
          <w:sz w:val="28"/>
          <w:szCs w:val="28"/>
          <w:lang w:val="ru-RU"/>
        </w:rPr>
        <w:t xml:space="preserve"> </w:t>
      </w:r>
    </w:p>
    <w:p w:rsidR="006269C3" w:rsidRPr="00200E76" w:rsidRDefault="00E862A9" w:rsidP="006269C3">
      <w:pPr>
        <w:ind w:firstLine="709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Таблица 9.4.</w:t>
      </w:r>
    </w:p>
    <w:p w:rsidR="006269C3" w:rsidRPr="00200E76" w:rsidRDefault="006269C3" w:rsidP="006269C3">
      <w:pPr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Характеристика учреждений культуры </w:t>
      </w:r>
      <w:r w:rsidR="00227C18"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Питерского</w:t>
      </w: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184"/>
        <w:gridCol w:w="1432"/>
        <w:gridCol w:w="1777"/>
        <w:gridCol w:w="1777"/>
        <w:gridCol w:w="1432"/>
      </w:tblGrid>
      <w:tr w:rsidR="00FB56EE" w:rsidRPr="00200E76" w:rsidTr="007D1C3D"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Проектная вместимость; количество посадочных мест в зале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Фактическая вместимость; количество томов, экспонатов </w:t>
            </w:r>
          </w:p>
        </w:tc>
        <w:tc>
          <w:tcPr>
            <w:tcW w:w="1596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</w:p>
        </w:tc>
      </w:tr>
      <w:tr w:rsidR="00FB56EE" w:rsidRPr="00200E76" w:rsidTr="007D1C3D"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МУК «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Питерский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, ул. Ленина, </w:t>
            </w: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1985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95" w:type="dxa"/>
          </w:tcPr>
          <w:p w:rsidR="00FB56EE" w:rsidRPr="00200E76" w:rsidRDefault="00FB56EE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Удов.</w:t>
            </w:r>
          </w:p>
        </w:tc>
      </w:tr>
      <w:tr w:rsidR="00FB56EE" w:rsidRPr="00200E76" w:rsidTr="007D1C3D"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«Дом кино»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100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5" w:type="dxa"/>
          </w:tcPr>
          <w:p w:rsidR="00FB56EE" w:rsidRPr="00200E76" w:rsidRDefault="00FB56EE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Удов.</w:t>
            </w:r>
          </w:p>
        </w:tc>
      </w:tr>
      <w:tr w:rsidR="00FB56EE" w:rsidRPr="00200E76" w:rsidTr="007D1C3D"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МБУ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К»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ПМЦБ»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61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1974</w:t>
            </w:r>
          </w:p>
        </w:tc>
        <w:tc>
          <w:tcPr>
            <w:tcW w:w="1595" w:type="dxa"/>
          </w:tcPr>
          <w:p w:rsidR="00FB56EE" w:rsidRPr="00200E76" w:rsidRDefault="00FB56EE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24685</w:t>
            </w:r>
          </w:p>
        </w:tc>
        <w:tc>
          <w:tcPr>
            <w:tcW w:w="1596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Удов.</w:t>
            </w:r>
          </w:p>
        </w:tc>
      </w:tr>
      <w:tr w:rsidR="00FB56EE" w:rsidRPr="00200E76" w:rsidTr="007D1C3D"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, ул. Ленина, 112</w:t>
            </w: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595" w:type="dxa"/>
          </w:tcPr>
          <w:p w:rsidR="00FB56EE" w:rsidRPr="00200E76" w:rsidRDefault="00FB56EE" w:rsidP="007D1C3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14062</w:t>
            </w:r>
          </w:p>
        </w:tc>
        <w:tc>
          <w:tcPr>
            <w:tcW w:w="1596" w:type="dxa"/>
          </w:tcPr>
          <w:p w:rsidR="00FB56EE" w:rsidRPr="00200E76" w:rsidRDefault="00FB56EE" w:rsidP="00FB56EE">
            <w:pPr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Удов.</w:t>
            </w:r>
          </w:p>
        </w:tc>
      </w:tr>
    </w:tbl>
    <w:p w:rsidR="006269C3" w:rsidRPr="00200E76" w:rsidRDefault="006269C3" w:rsidP="006269C3">
      <w:pPr>
        <w:pStyle w:val="afff1"/>
        <w:rPr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bookmarkStart w:id="72" w:name="_Toc270950867"/>
      <w:r w:rsidRPr="00200E76">
        <w:rPr>
          <w:sz w:val="28"/>
          <w:szCs w:val="28"/>
          <w:lang w:val="ru-RU"/>
        </w:rPr>
        <w:t xml:space="preserve">Географическое положение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– отдалённость от областного центра, только автомобильная связь – не дает выгодного преимущества жителям </w:t>
      </w:r>
      <w:r w:rsidR="00E34E93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района, позволяющего активно сотрудничать с областными структурами: </w:t>
      </w:r>
      <w:proofErr w:type="spellStart"/>
      <w:r w:rsidRPr="00200E76">
        <w:rPr>
          <w:sz w:val="28"/>
          <w:szCs w:val="28"/>
          <w:lang w:val="ru-RU"/>
        </w:rPr>
        <w:t>киновидеоцентром</w:t>
      </w:r>
      <w:proofErr w:type="spellEnd"/>
      <w:r w:rsidRPr="00200E76">
        <w:rPr>
          <w:sz w:val="28"/>
          <w:szCs w:val="28"/>
          <w:lang w:val="ru-RU"/>
        </w:rPr>
        <w:t xml:space="preserve">, областной библиотекой, театрами. Таким образом, нельзя говорить о том, что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МО обеспечено всеми видами повседневных и периодических услуг сферы культуры.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73" w:name="_Toc312530933"/>
      <w:r w:rsidRPr="00200E76">
        <w:rPr>
          <w:sz w:val="28"/>
          <w:szCs w:val="28"/>
        </w:rPr>
        <w:t>9.5 Предприятия торговли, общественного питания, бытового обслуживания</w:t>
      </w:r>
      <w:bookmarkEnd w:id="72"/>
      <w:bookmarkEnd w:id="73"/>
    </w:p>
    <w:p w:rsidR="006269C3" w:rsidRPr="00200E76" w:rsidRDefault="006269C3" w:rsidP="00E862A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74" w:name="_Toc270950868"/>
      <w:bookmarkStart w:id="75" w:name="_Toc312530934"/>
      <w:r w:rsidRPr="00200E76">
        <w:rPr>
          <w:rFonts w:ascii="Times New Roman" w:hAnsi="Times New Roman" w:cs="Times New Roman"/>
          <w:sz w:val="28"/>
          <w:szCs w:val="28"/>
        </w:rPr>
        <w:t>9.5.1 Предприятия торговли</w:t>
      </w:r>
      <w:bookmarkEnd w:id="74"/>
      <w:bookmarkEnd w:id="75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расположено </w:t>
      </w:r>
      <w:r w:rsidR="00396C1C" w:rsidRPr="00200E76">
        <w:rPr>
          <w:sz w:val="28"/>
          <w:szCs w:val="28"/>
          <w:lang w:val="ru-RU"/>
        </w:rPr>
        <w:t>47</w:t>
      </w:r>
      <w:r w:rsidRPr="00200E76">
        <w:rPr>
          <w:sz w:val="28"/>
          <w:szCs w:val="28"/>
          <w:lang w:val="ru-RU"/>
        </w:rPr>
        <w:t xml:space="preserve"> магазинов розничной торговли.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Учреждения торговли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представлены только первичной ступенью обслуживания, расположенные в жилых кварталах населённых пунктов. Имеет место частная торговля, продуктами, произведёнными на собственных участках.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Учреждения периодической ступени обслуживания (рыночные комплексы) в СП не представлены.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целом развитие торговли идёт динамично, строительство новых объектов и реконструкция существующих происходят в соответствии с требованиями рынка – обеспечения соответствующего предложения на имеющийся в поселении спрос.</w:t>
      </w:r>
    </w:p>
    <w:p w:rsidR="006269C3" w:rsidRPr="00200E76" w:rsidRDefault="006269C3" w:rsidP="00E3402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_Toc270950869"/>
      <w:bookmarkStart w:id="77" w:name="_Toc312530935"/>
      <w:bookmarkStart w:id="78" w:name="_Toc270950870"/>
      <w:r w:rsidRPr="00200E76">
        <w:rPr>
          <w:rFonts w:ascii="Times New Roman" w:hAnsi="Times New Roman" w:cs="Times New Roman"/>
          <w:sz w:val="28"/>
          <w:szCs w:val="28"/>
        </w:rPr>
        <w:lastRenderedPageBreak/>
        <w:t>9.5.2 Предприятия общественного питания, бытового обслуживания</w:t>
      </w:r>
      <w:bookmarkEnd w:id="76"/>
      <w:bookmarkEnd w:id="77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</w:t>
      </w:r>
      <w:r w:rsidR="00396C1C" w:rsidRPr="00200E76">
        <w:rPr>
          <w:sz w:val="28"/>
          <w:szCs w:val="28"/>
          <w:lang w:val="ru-RU"/>
        </w:rPr>
        <w:t xml:space="preserve">имеются два </w:t>
      </w:r>
      <w:r w:rsidRPr="00200E76">
        <w:rPr>
          <w:sz w:val="28"/>
          <w:szCs w:val="28"/>
          <w:lang w:val="ru-RU"/>
        </w:rPr>
        <w:t xml:space="preserve"> предприятия общественного питания.</w:t>
      </w:r>
    </w:p>
    <w:p w:rsidR="00E34022" w:rsidRPr="00200E76" w:rsidRDefault="00E34022" w:rsidP="00E34022">
      <w:pPr>
        <w:ind w:firstLine="709"/>
        <w:jc w:val="right"/>
        <w:outlineLvl w:val="0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200E76">
        <w:rPr>
          <w:rFonts w:ascii="Times New Roman" w:eastAsia="Times New Roman" w:hAnsi="Times New Roman"/>
          <w:b/>
          <w:bCs/>
          <w:i/>
          <w:sz w:val="28"/>
          <w:szCs w:val="28"/>
        </w:rPr>
        <w:t>Таблица 9.5.2</w:t>
      </w:r>
    </w:p>
    <w:p w:rsidR="00E34022" w:rsidRPr="00200E76" w:rsidRDefault="00E34022" w:rsidP="00E34022">
      <w:pPr>
        <w:pStyle w:val="afff1"/>
        <w:jc w:val="center"/>
        <w:rPr>
          <w:b/>
          <w:bCs/>
          <w:i/>
          <w:sz w:val="28"/>
          <w:szCs w:val="28"/>
          <w:lang w:val="ru-RU"/>
        </w:rPr>
      </w:pPr>
      <w:r w:rsidRPr="00200E76">
        <w:rPr>
          <w:b/>
          <w:bCs/>
          <w:i/>
          <w:sz w:val="28"/>
          <w:szCs w:val="28"/>
          <w:lang w:val="ru-RU"/>
        </w:rPr>
        <w:t>Предприятия общественного питания Питерского муниципального образования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134"/>
        <w:gridCol w:w="1275"/>
        <w:gridCol w:w="1560"/>
        <w:gridCol w:w="1134"/>
        <w:gridCol w:w="1275"/>
        <w:gridCol w:w="1481"/>
      </w:tblGrid>
      <w:tr w:rsidR="007D1C3D" w:rsidRPr="00200E76" w:rsidTr="00610171">
        <w:tc>
          <w:tcPr>
            <w:tcW w:w="1668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lang w:val="ru-RU"/>
              </w:rPr>
            </w:pPr>
            <w:r w:rsidRPr="00200E76">
              <w:rPr>
                <w:lang w:val="ru-RU"/>
              </w:rPr>
              <w:t>Наименование предприятия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lang w:val="ru-RU"/>
              </w:rPr>
            </w:pPr>
            <w:r w:rsidRPr="00200E76">
              <w:rPr>
                <w:lang w:val="ru-RU"/>
              </w:rPr>
              <w:t>Тип предприятия</w:t>
            </w:r>
          </w:p>
        </w:tc>
        <w:tc>
          <w:tcPr>
            <w:tcW w:w="1275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lang w:val="ru-RU"/>
              </w:rPr>
            </w:pPr>
            <w:r w:rsidRPr="00200E76">
              <w:rPr>
                <w:lang w:val="ru-RU"/>
              </w:rPr>
              <w:t xml:space="preserve">Правовой статус </w:t>
            </w:r>
          </w:p>
        </w:tc>
        <w:tc>
          <w:tcPr>
            <w:tcW w:w="1560" w:type="dxa"/>
          </w:tcPr>
          <w:p w:rsidR="00746ED4" w:rsidRPr="00200E76" w:rsidRDefault="00746ED4" w:rsidP="00746ED4">
            <w:pPr>
              <w:pStyle w:val="afff1"/>
              <w:ind w:firstLine="0"/>
              <w:jc w:val="center"/>
              <w:rPr>
                <w:lang w:val="ru-RU"/>
              </w:rPr>
            </w:pPr>
            <w:r w:rsidRPr="00200E76">
              <w:rPr>
                <w:lang w:val="ru-RU"/>
              </w:rPr>
              <w:t>Вид деятельности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lang w:val="ru-RU"/>
              </w:rPr>
            </w:pPr>
            <w:r w:rsidRPr="00200E76">
              <w:rPr>
                <w:lang w:val="ru-RU"/>
              </w:rPr>
              <w:t>Кол-во посадочных мест</w:t>
            </w:r>
          </w:p>
        </w:tc>
        <w:tc>
          <w:tcPr>
            <w:tcW w:w="1275" w:type="dxa"/>
          </w:tcPr>
          <w:p w:rsidR="00746ED4" w:rsidRPr="00200E76" w:rsidRDefault="007D1C3D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Общая площадь</w:t>
            </w:r>
          </w:p>
        </w:tc>
        <w:tc>
          <w:tcPr>
            <w:tcW w:w="1481" w:type="dxa"/>
          </w:tcPr>
          <w:p w:rsidR="00746ED4" w:rsidRPr="00200E76" w:rsidRDefault="007D1C3D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Торговая площадь</w:t>
            </w:r>
          </w:p>
        </w:tc>
      </w:tr>
      <w:tr w:rsidR="007D1C3D" w:rsidRPr="00200E76" w:rsidTr="00610171">
        <w:tc>
          <w:tcPr>
            <w:tcW w:w="1668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ООО «Альтернатива»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Кафе «Мираж»</w:t>
            </w:r>
          </w:p>
        </w:tc>
        <w:tc>
          <w:tcPr>
            <w:tcW w:w="1275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560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Общественное питание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275" w:type="dxa"/>
          </w:tcPr>
          <w:p w:rsidR="00746ED4" w:rsidRPr="00200E76" w:rsidRDefault="00610171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342,6</w:t>
            </w:r>
          </w:p>
        </w:tc>
        <w:tc>
          <w:tcPr>
            <w:tcW w:w="1481" w:type="dxa"/>
          </w:tcPr>
          <w:p w:rsidR="00610171" w:rsidRPr="00200E76" w:rsidRDefault="00610171" w:rsidP="00610171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134,7</w:t>
            </w:r>
          </w:p>
        </w:tc>
      </w:tr>
      <w:tr w:rsidR="007D1C3D" w:rsidRPr="00200E76" w:rsidTr="00610171">
        <w:tc>
          <w:tcPr>
            <w:tcW w:w="1668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И.П. «</w:t>
            </w:r>
            <w:proofErr w:type="spellStart"/>
            <w:r w:rsidRPr="00200E76">
              <w:rPr>
                <w:sz w:val="28"/>
                <w:szCs w:val="28"/>
                <w:lang w:val="ru-RU"/>
              </w:rPr>
              <w:t>Тайбуриева</w:t>
            </w:r>
            <w:proofErr w:type="spellEnd"/>
            <w:r w:rsidRPr="00200E7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Кафе «Дюна»</w:t>
            </w:r>
          </w:p>
        </w:tc>
        <w:tc>
          <w:tcPr>
            <w:tcW w:w="1275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Частный</w:t>
            </w:r>
          </w:p>
        </w:tc>
        <w:tc>
          <w:tcPr>
            <w:tcW w:w="1560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Общественное питание</w:t>
            </w:r>
          </w:p>
        </w:tc>
        <w:tc>
          <w:tcPr>
            <w:tcW w:w="1134" w:type="dxa"/>
          </w:tcPr>
          <w:p w:rsidR="00746ED4" w:rsidRPr="00200E76" w:rsidRDefault="00746ED4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275" w:type="dxa"/>
          </w:tcPr>
          <w:p w:rsidR="00746ED4" w:rsidRPr="00200E76" w:rsidRDefault="00610171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481" w:type="dxa"/>
          </w:tcPr>
          <w:p w:rsidR="00746ED4" w:rsidRPr="00200E76" w:rsidRDefault="00610171" w:rsidP="00E34022">
            <w:pPr>
              <w:pStyle w:val="afff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00E76">
              <w:rPr>
                <w:sz w:val="28"/>
                <w:szCs w:val="28"/>
                <w:lang w:val="ru-RU"/>
              </w:rPr>
              <w:t>30</w:t>
            </w:r>
          </w:p>
        </w:tc>
      </w:tr>
    </w:tbl>
    <w:p w:rsidR="00E34022" w:rsidRPr="00200E76" w:rsidRDefault="00E34022" w:rsidP="00E34022">
      <w:pPr>
        <w:pStyle w:val="afff1"/>
        <w:jc w:val="center"/>
        <w:rPr>
          <w:sz w:val="28"/>
          <w:szCs w:val="28"/>
          <w:lang w:val="ru-RU"/>
        </w:rPr>
      </w:pP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Местами бытового обслуживания населения и торговли стал</w:t>
      </w:r>
      <w:r w:rsidR="00396C1C" w:rsidRPr="00200E76">
        <w:rPr>
          <w:sz w:val="28"/>
          <w:szCs w:val="28"/>
          <w:lang w:val="ru-RU"/>
        </w:rPr>
        <w:t>и</w:t>
      </w:r>
      <w:r w:rsidRPr="00200E76">
        <w:rPr>
          <w:sz w:val="28"/>
          <w:szCs w:val="28"/>
          <w:lang w:val="ru-RU"/>
        </w:rPr>
        <w:t xml:space="preserve"> отделения почтовой связи</w:t>
      </w:r>
      <w:r w:rsidR="00396C1C" w:rsidRPr="00200E76">
        <w:rPr>
          <w:sz w:val="28"/>
          <w:szCs w:val="28"/>
          <w:lang w:val="ru-RU"/>
        </w:rPr>
        <w:t xml:space="preserve">, парикмахерские, мастерские и </w:t>
      </w:r>
      <w:proofErr w:type="spellStart"/>
      <w:r w:rsidR="00396C1C" w:rsidRPr="00200E76">
        <w:rPr>
          <w:sz w:val="28"/>
          <w:szCs w:val="28"/>
          <w:lang w:val="ru-RU"/>
        </w:rPr>
        <w:t>тд</w:t>
      </w:r>
      <w:proofErr w:type="spellEnd"/>
      <w:r w:rsidR="00396C1C"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Предприятия бытового обслуживания, в настоящий момент, – это динамично развивающаяся отрасль сферы услуг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МО. Проследить ее развитие – трудная задача, осложненная тем, что большинство предприятий находятся в частном секторе экономики. Здесь, как и в случае с предприятиями торговли, количество мощностей, требуемых к освоению, строительству, реконструкции, диктует рынок. 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bookmarkStart w:id="79" w:name="_Toc312530936"/>
      <w:r w:rsidRPr="00200E76">
        <w:rPr>
          <w:sz w:val="28"/>
          <w:szCs w:val="28"/>
          <w:lang w:val="ru-RU"/>
        </w:rPr>
        <w:t>Предприятия бытового обслуживания, в большинстве своем так же относятся к первичной ступени обслуживания, как и предприятия торговли.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r w:rsidRPr="00200E76">
        <w:rPr>
          <w:sz w:val="28"/>
          <w:szCs w:val="28"/>
        </w:rPr>
        <w:t>9.6 Коммунальные объекты</w:t>
      </w:r>
      <w:bookmarkEnd w:id="78"/>
      <w:bookmarkEnd w:id="79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Гостиничных комплексов</w:t>
      </w:r>
      <w:r w:rsidR="00FF6F1C" w:rsidRPr="00200E76">
        <w:rPr>
          <w:sz w:val="28"/>
          <w:szCs w:val="28"/>
          <w:lang w:val="ru-RU"/>
        </w:rPr>
        <w:t>. В с. Питерка расположена одна гостиница</w:t>
      </w:r>
      <w:proofErr w:type="gramStart"/>
      <w:r w:rsidR="00FF6F1C" w:rsidRPr="00200E76">
        <w:rPr>
          <w:sz w:val="28"/>
          <w:szCs w:val="28"/>
          <w:lang w:val="ru-RU"/>
        </w:rPr>
        <w:t>»З</w:t>
      </w:r>
      <w:proofErr w:type="gramEnd"/>
      <w:r w:rsidR="00FF6F1C" w:rsidRPr="00200E76">
        <w:rPr>
          <w:sz w:val="28"/>
          <w:szCs w:val="28"/>
          <w:lang w:val="ru-RU"/>
        </w:rPr>
        <w:t>олотая Степь»</w:t>
      </w:r>
      <w:r w:rsidRPr="00200E76">
        <w:rPr>
          <w:sz w:val="28"/>
          <w:szCs w:val="28"/>
          <w:lang w:val="ru-RU"/>
        </w:rPr>
        <w:t xml:space="preserve">. Согласно рекомендуемой норме </w:t>
      </w:r>
      <w:proofErr w:type="spellStart"/>
      <w:r w:rsidRPr="00200E76">
        <w:rPr>
          <w:sz w:val="28"/>
          <w:szCs w:val="28"/>
          <w:lang w:val="ru-RU"/>
        </w:rPr>
        <w:t>СНиП</w:t>
      </w:r>
      <w:proofErr w:type="spellEnd"/>
      <w:r w:rsidRPr="00200E76">
        <w:rPr>
          <w:sz w:val="28"/>
          <w:szCs w:val="28"/>
          <w:lang w:val="ru-RU"/>
        </w:rPr>
        <w:t xml:space="preserve"> 2.07.0189* количество мест в гостиницах устанавливается из расчётов: на 1 тыс. чел. населения – 6 мест.</w:t>
      </w:r>
    </w:p>
    <w:p w:rsidR="006269C3" w:rsidRPr="00200E76" w:rsidRDefault="006269C3" w:rsidP="006269C3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Общественные уборные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DA554B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Питерское</w:t>
      </w:r>
      <w:r w:rsidR="006269C3" w:rsidRPr="00200E76">
        <w:rPr>
          <w:sz w:val="28"/>
          <w:szCs w:val="28"/>
          <w:lang w:val="ru-RU"/>
        </w:rPr>
        <w:t xml:space="preserve"> МО не имеет общественных уборных. Потребность согласно рекомендуемой </w:t>
      </w:r>
      <w:proofErr w:type="spellStart"/>
      <w:r w:rsidR="006269C3" w:rsidRPr="00200E76">
        <w:rPr>
          <w:sz w:val="28"/>
          <w:szCs w:val="28"/>
          <w:lang w:val="ru-RU"/>
        </w:rPr>
        <w:t>СНиП</w:t>
      </w:r>
      <w:proofErr w:type="spellEnd"/>
      <w:r w:rsidR="006269C3" w:rsidRPr="00200E76">
        <w:rPr>
          <w:sz w:val="28"/>
          <w:szCs w:val="28"/>
          <w:lang w:val="ru-RU"/>
        </w:rPr>
        <w:t xml:space="preserve"> 2.07.01-89* норме – 1 прибор на 1 тыс. чел.</w:t>
      </w:r>
    </w:p>
    <w:p w:rsidR="006269C3" w:rsidRPr="00200E76" w:rsidRDefault="006269C3" w:rsidP="006269C3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Бани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баня отсутствует. Потребность согласно рекомендуемой норме </w:t>
      </w:r>
      <w:proofErr w:type="spellStart"/>
      <w:r w:rsidRPr="00200E76">
        <w:rPr>
          <w:sz w:val="28"/>
          <w:szCs w:val="28"/>
          <w:lang w:val="ru-RU"/>
        </w:rPr>
        <w:t>СНиП</w:t>
      </w:r>
      <w:proofErr w:type="spellEnd"/>
      <w:r w:rsidRPr="00200E76">
        <w:rPr>
          <w:sz w:val="28"/>
          <w:szCs w:val="28"/>
          <w:lang w:val="ru-RU"/>
        </w:rPr>
        <w:t xml:space="preserve"> 2.07.01-89* для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составляет </w:t>
      </w:r>
      <w:r w:rsidR="00FF6F1C" w:rsidRPr="00200E76">
        <w:rPr>
          <w:sz w:val="28"/>
          <w:szCs w:val="28"/>
          <w:lang w:val="ru-RU"/>
        </w:rPr>
        <w:t>20</w:t>
      </w:r>
      <w:r w:rsidRPr="00200E76">
        <w:rPr>
          <w:sz w:val="28"/>
          <w:szCs w:val="28"/>
          <w:lang w:val="ru-RU"/>
        </w:rPr>
        <w:t xml:space="preserve"> места. </w:t>
      </w:r>
    </w:p>
    <w:p w:rsidR="006269C3" w:rsidRPr="00200E76" w:rsidRDefault="006269C3" w:rsidP="006269C3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Кладбища</w:t>
      </w:r>
      <w:r w:rsidRPr="00200E76">
        <w:rPr>
          <w:sz w:val="28"/>
          <w:szCs w:val="28"/>
          <w:lang w:val="ru-RU"/>
        </w:rPr>
        <w:t>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расположены </w:t>
      </w:r>
      <w:r w:rsidR="00FF6F1C" w:rsidRPr="00200E76">
        <w:rPr>
          <w:sz w:val="28"/>
          <w:szCs w:val="28"/>
          <w:lang w:val="ru-RU"/>
        </w:rPr>
        <w:t>одно</w:t>
      </w:r>
      <w:r w:rsidRPr="00200E76">
        <w:rPr>
          <w:sz w:val="28"/>
          <w:szCs w:val="28"/>
          <w:lang w:val="ru-RU"/>
        </w:rPr>
        <w:t xml:space="preserve"> кладбища.</w:t>
      </w:r>
    </w:p>
    <w:p w:rsidR="00FF6F1C" w:rsidRPr="00200E76" w:rsidRDefault="006269C3" w:rsidP="00FF6F1C">
      <w:pPr>
        <w:pStyle w:val="afff1"/>
        <w:outlineLvl w:val="0"/>
        <w:rPr>
          <w:sz w:val="28"/>
          <w:szCs w:val="28"/>
          <w:lang w:val="ru-RU"/>
        </w:rPr>
      </w:pPr>
      <w:r w:rsidRPr="00200E76">
        <w:rPr>
          <w:sz w:val="28"/>
          <w:szCs w:val="28"/>
          <w:u w:val="single"/>
          <w:lang w:val="ru-RU"/>
        </w:rPr>
        <w:t>Пожарное депо</w:t>
      </w:r>
      <w:r w:rsidRPr="00200E76">
        <w:rPr>
          <w:sz w:val="28"/>
          <w:szCs w:val="28"/>
          <w:lang w:val="ru-RU"/>
        </w:rPr>
        <w:t>.</w:t>
      </w:r>
      <w:r w:rsidR="00FF6F1C" w:rsidRPr="00200E76">
        <w:rPr>
          <w:sz w:val="28"/>
          <w:szCs w:val="28"/>
          <w:lang w:val="ru-RU"/>
        </w:rPr>
        <w:t xml:space="preserve"> </w:t>
      </w:r>
      <w:r w:rsidRPr="00200E76">
        <w:rPr>
          <w:sz w:val="28"/>
          <w:szCs w:val="28"/>
          <w:lang w:val="ru-RU"/>
        </w:rPr>
        <w:t xml:space="preserve">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МО </w:t>
      </w:r>
      <w:r w:rsidR="00FF6F1C" w:rsidRPr="00200E76">
        <w:rPr>
          <w:bCs/>
          <w:sz w:val="28"/>
          <w:szCs w:val="28"/>
          <w:lang w:val="ru-RU"/>
        </w:rPr>
        <w:t xml:space="preserve">действует </w:t>
      </w:r>
      <w:proofErr w:type="gramStart"/>
      <w:r w:rsidR="00FF6F1C" w:rsidRPr="00200E76">
        <w:rPr>
          <w:bCs/>
          <w:sz w:val="28"/>
          <w:szCs w:val="28"/>
          <w:lang w:val="ru-RU"/>
        </w:rPr>
        <w:t>Питерский</w:t>
      </w:r>
      <w:proofErr w:type="gramEnd"/>
      <w:r w:rsidR="00FF6F1C" w:rsidRPr="00200E76">
        <w:rPr>
          <w:bCs/>
          <w:sz w:val="28"/>
          <w:szCs w:val="28"/>
          <w:lang w:val="ru-RU"/>
        </w:rPr>
        <w:t xml:space="preserve"> пожарно-спасательный гарнизона ПЧ-53 ГУ «5отряд  ФПС по Саратовской области»</w:t>
      </w:r>
    </w:p>
    <w:p w:rsidR="006269C3" w:rsidRPr="00200E76" w:rsidRDefault="006269C3" w:rsidP="00FF6F1C">
      <w:pPr>
        <w:pStyle w:val="afff1"/>
        <w:jc w:val="center"/>
        <w:rPr>
          <w:b/>
          <w:sz w:val="28"/>
          <w:szCs w:val="28"/>
          <w:lang w:val="ru-RU"/>
        </w:rPr>
      </w:pPr>
      <w:bookmarkStart w:id="80" w:name="_Toc270950871"/>
      <w:bookmarkStart w:id="81" w:name="_Toc312530937"/>
      <w:r w:rsidRPr="00200E76">
        <w:rPr>
          <w:b/>
          <w:sz w:val="28"/>
          <w:szCs w:val="28"/>
          <w:lang w:val="ru-RU"/>
        </w:rPr>
        <w:lastRenderedPageBreak/>
        <w:t>10. Строительный комплекс</w:t>
      </w:r>
      <w:bookmarkEnd w:id="80"/>
      <w:bookmarkEnd w:id="81"/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82" w:name="_Toc270950872"/>
      <w:bookmarkStart w:id="83" w:name="_Toc312530938"/>
      <w:r w:rsidRPr="00200E76">
        <w:rPr>
          <w:sz w:val="28"/>
          <w:szCs w:val="28"/>
        </w:rPr>
        <w:t>10.1 Производство строительных материалов</w:t>
      </w:r>
      <w:bookmarkEnd w:id="82"/>
      <w:bookmarkEnd w:id="83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силу того, что </w:t>
      </w:r>
      <w:r w:rsidR="00DA554B" w:rsidRPr="00200E76">
        <w:rPr>
          <w:sz w:val="28"/>
          <w:szCs w:val="28"/>
          <w:lang w:val="ru-RU"/>
        </w:rPr>
        <w:t>Питерское</w:t>
      </w:r>
      <w:r w:rsidRPr="00200E76">
        <w:rPr>
          <w:sz w:val="28"/>
          <w:szCs w:val="28"/>
          <w:lang w:val="ru-RU"/>
        </w:rPr>
        <w:t xml:space="preserve"> муниципальное образование специализируется главным образом на сельском хозяйстве, промышленность строительных материалов в СП не представлена. 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84" w:name="_Toc270950873"/>
      <w:bookmarkStart w:id="85" w:name="_Toc312530939"/>
      <w:r w:rsidRPr="00200E76">
        <w:rPr>
          <w:sz w:val="28"/>
          <w:szCs w:val="28"/>
        </w:rPr>
        <w:t xml:space="preserve">10.2 </w:t>
      </w:r>
      <w:proofErr w:type="spellStart"/>
      <w:r w:rsidRPr="00200E76">
        <w:rPr>
          <w:sz w:val="28"/>
          <w:szCs w:val="28"/>
        </w:rPr>
        <w:t>Подрядно-строительные</w:t>
      </w:r>
      <w:proofErr w:type="spellEnd"/>
      <w:r w:rsidRPr="00200E76">
        <w:rPr>
          <w:sz w:val="28"/>
          <w:szCs w:val="28"/>
        </w:rPr>
        <w:t xml:space="preserve"> организации</w:t>
      </w:r>
      <w:bookmarkEnd w:id="84"/>
      <w:bookmarkEnd w:id="85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собственных </w:t>
      </w:r>
      <w:proofErr w:type="spellStart"/>
      <w:r w:rsidRPr="00200E76">
        <w:rPr>
          <w:sz w:val="28"/>
          <w:szCs w:val="28"/>
          <w:lang w:val="ru-RU"/>
        </w:rPr>
        <w:t>подрядно-строительных</w:t>
      </w:r>
      <w:proofErr w:type="spellEnd"/>
      <w:r w:rsidRPr="00200E76">
        <w:rPr>
          <w:sz w:val="28"/>
          <w:szCs w:val="28"/>
          <w:lang w:val="ru-RU"/>
        </w:rPr>
        <w:t xml:space="preserve"> организаций нет.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Основную строительно-подрядную деятельность на территории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 осуществляют организации, расположенные в </w:t>
      </w:r>
      <w:proofErr w:type="gramStart"/>
      <w:r w:rsidRPr="00200E76">
        <w:rPr>
          <w:sz w:val="28"/>
          <w:szCs w:val="28"/>
          <w:lang w:val="ru-RU"/>
        </w:rPr>
        <w:t>г</w:t>
      </w:r>
      <w:proofErr w:type="gramEnd"/>
      <w:r w:rsidRPr="00200E76">
        <w:rPr>
          <w:sz w:val="28"/>
          <w:szCs w:val="28"/>
          <w:lang w:val="ru-RU"/>
        </w:rPr>
        <w:t xml:space="preserve">. Саратове. </w:t>
      </w:r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86" w:name="_Toc270950874"/>
      <w:bookmarkStart w:id="87" w:name="_Toc312530940"/>
      <w:r w:rsidRPr="00200E76">
        <w:rPr>
          <w:sz w:val="28"/>
          <w:szCs w:val="28"/>
        </w:rPr>
        <w:t>10.3 Жилищно-гражданское строительство</w:t>
      </w:r>
      <w:bookmarkEnd w:id="86"/>
      <w:bookmarkEnd w:id="87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Жилищное строительство в </w:t>
      </w:r>
      <w:r w:rsidR="00570247" w:rsidRPr="00200E76">
        <w:rPr>
          <w:sz w:val="28"/>
          <w:szCs w:val="28"/>
          <w:lang w:val="ru-RU"/>
        </w:rPr>
        <w:t>Питерском</w:t>
      </w:r>
      <w:r w:rsidRPr="00200E76">
        <w:rPr>
          <w:sz w:val="28"/>
          <w:szCs w:val="28"/>
          <w:lang w:val="ru-RU"/>
        </w:rPr>
        <w:t xml:space="preserve"> муниципальном образовании представлено только индивидуальным. В муниципальном образовании нет учета семей, стоящих на очереди на получение жилья, так как нет строительства самого жилья. Таким образом, можно судить о большой нехватки нового жилого фонда и низкой степени реализации федеральных и региональных программ.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Необходимо оживление усадебного жилищного строительства, в том числе стимулирование их за счёт региональных и федеральных программ по поддержке населения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муниципального образования.</w:t>
      </w:r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</w:p>
    <w:p w:rsidR="006269C3" w:rsidRPr="00200E76" w:rsidRDefault="006269C3" w:rsidP="006269C3">
      <w:pPr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bookmarkStart w:id="88" w:name="_Toc270950875"/>
      <w:r w:rsidRPr="00200E76">
        <w:br w:type="page"/>
      </w:r>
    </w:p>
    <w:p w:rsidR="006269C3" w:rsidRPr="00200E76" w:rsidRDefault="006269C3" w:rsidP="00D16D9C">
      <w:pPr>
        <w:pStyle w:val="1"/>
        <w:jc w:val="center"/>
        <w:rPr>
          <w:sz w:val="32"/>
          <w:szCs w:val="32"/>
        </w:rPr>
      </w:pPr>
      <w:bookmarkStart w:id="89" w:name="_Toc312530941"/>
      <w:r w:rsidRPr="00200E76">
        <w:rPr>
          <w:sz w:val="32"/>
          <w:szCs w:val="32"/>
        </w:rPr>
        <w:lastRenderedPageBreak/>
        <w:t>11. Инженерная инфраструктура</w:t>
      </w:r>
      <w:bookmarkEnd w:id="88"/>
      <w:bookmarkEnd w:id="89"/>
    </w:p>
    <w:p w:rsidR="006269C3" w:rsidRPr="00200E76" w:rsidRDefault="006269C3" w:rsidP="006269C3">
      <w:pPr>
        <w:pStyle w:val="20"/>
        <w:rPr>
          <w:sz w:val="28"/>
          <w:szCs w:val="28"/>
        </w:rPr>
      </w:pPr>
      <w:bookmarkStart w:id="90" w:name="_Toc270950876"/>
      <w:bookmarkStart w:id="91" w:name="_Toc312530942"/>
      <w:r w:rsidRPr="00200E76">
        <w:rPr>
          <w:sz w:val="28"/>
          <w:szCs w:val="28"/>
        </w:rPr>
        <w:t>11.1 Водоснабжение и водоотведение</w:t>
      </w:r>
      <w:bookmarkEnd w:id="90"/>
      <w:bookmarkEnd w:id="91"/>
    </w:p>
    <w:p w:rsidR="006269C3" w:rsidRPr="00200E76" w:rsidRDefault="006269C3" w:rsidP="006269C3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разделе «Водоснабжение и водоотведение» в составе Генерального плана разработаны мероприятия по развитию систем инженерного оборудования муниципального образования, направленные на комплексное инженерное обеспечение жилых кварталов, модернизацию и реконструкцию устаревших инженерных коммуникаций и головных источников, внедрение политики ресурсосбережения. </w:t>
      </w:r>
    </w:p>
    <w:p w:rsidR="006269C3" w:rsidRPr="00200E76" w:rsidRDefault="006269C3" w:rsidP="00D16D9C">
      <w:pPr>
        <w:pStyle w:val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2" w:name="_Toc270950877"/>
      <w:bookmarkStart w:id="93" w:name="_Toc312530943"/>
      <w:r w:rsidRPr="00200E76">
        <w:rPr>
          <w:rFonts w:ascii="Times New Roman" w:hAnsi="Times New Roman" w:cs="Times New Roman"/>
          <w:sz w:val="28"/>
          <w:szCs w:val="28"/>
        </w:rPr>
        <w:t>11.1.1 Водоснабжение</w:t>
      </w:r>
      <w:bookmarkEnd w:id="92"/>
      <w:bookmarkEnd w:id="93"/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94" w:name="_Toc270950878"/>
      <w:bookmarkStart w:id="95" w:name="_Toc312530944"/>
      <w:proofErr w:type="spellStart"/>
      <w:r w:rsidRPr="00200E76">
        <w:rPr>
          <w:rFonts w:ascii="Times New Roman" w:hAnsi="Times New Roman"/>
          <w:sz w:val="28"/>
          <w:szCs w:val="28"/>
        </w:rPr>
        <w:t>Водообеспечение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района осуществляется, как и проектировалось предшествующей схемой районной планировки, в основном, из открытых </w:t>
      </w:r>
      <w:proofErr w:type="spellStart"/>
      <w:r w:rsidRPr="00200E76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00E76">
        <w:rPr>
          <w:rFonts w:ascii="Times New Roman" w:hAnsi="Times New Roman"/>
          <w:sz w:val="28"/>
          <w:szCs w:val="28"/>
        </w:rPr>
        <w:t>но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ни в одном населённом пункте по прежнему нет очистных водопроводных сооружений, вследствие чего вода, подаваемая в сеть в </w:t>
      </w:r>
      <w:r w:rsidRPr="00200E76">
        <w:rPr>
          <w:rFonts w:ascii="Times New Roman" w:hAnsi="Times New Roman"/>
          <w:i/>
          <w:sz w:val="28"/>
          <w:szCs w:val="28"/>
        </w:rPr>
        <w:t xml:space="preserve">большинстве случаев не соответствует </w:t>
      </w:r>
      <w:proofErr w:type="spellStart"/>
      <w:r w:rsidRPr="00200E76">
        <w:rPr>
          <w:rFonts w:ascii="Times New Roman" w:hAnsi="Times New Roman"/>
          <w:i/>
          <w:sz w:val="28"/>
          <w:szCs w:val="28"/>
        </w:rPr>
        <w:t>ГОСТу</w:t>
      </w:r>
      <w:proofErr w:type="spellEnd"/>
      <w:r w:rsidRPr="00200E76">
        <w:rPr>
          <w:rFonts w:ascii="Times New Roman" w:hAnsi="Times New Roman"/>
          <w:i/>
          <w:sz w:val="28"/>
          <w:szCs w:val="28"/>
        </w:rPr>
        <w:t xml:space="preserve"> 2874-80 «Вода питьевая».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Проектные предложения «</w:t>
      </w:r>
      <w:proofErr w:type="gramStart"/>
      <w:r w:rsidRPr="00200E7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200E76">
        <w:rPr>
          <w:rFonts w:ascii="Times New Roman" w:hAnsi="Times New Roman"/>
          <w:sz w:val="28"/>
          <w:szCs w:val="28"/>
        </w:rPr>
        <w:t>хемы</w:t>
      </w:r>
      <w:proofErr w:type="spellEnd"/>
      <w:r w:rsidRPr="00200E76">
        <w:rPr>
          <w:rFonts w:ascii="Times New Roman" w:hAnsi="Times New Roman"/>
          <w:sz w:val="28"/>
          <w:szCs w:val="28"/>
        </w:rPr>
        <w:t>» по водоснабжению Питерского района не были выполнены из-за недостаточных капиталовложений в данную отрасль обусловленных общим спадом экономики Саратовской области в период конца 1980-х и 1990-х годов.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Основным источником водоснабжения на территории района являются поверхностные воды. В районе имеется большое количество прудов, приуроченных к долинам рек и балок. Пруды являются основным, а в некоторых случаях и единственным источником водоснабжения. Кроме того, в отдельных хозяйствах вода из прудов идет на орошение. Минерализация воды в прудах 0,1-0,3 г/л, к концу лета, в связи с уменьшением объёма воды минерализация, как правило, повышается до 0,8-1 г/л.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Вода из реки для водоснабжения районного центра Питерка подается хозяйственно-питьевая, есть очистные сооружения. Протяженность водопроводных сетей составляет 39,5 км. Водопровод закольцован. Ввод водопровода осуществлен только в административное здание. Общее количество водоразборных колонок — 50 шт. Проектная мощность водозаборных сооружений — 480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/ч, эксплуатационная — 240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 xml:space="preserve">/ч. В настоящее время водопотребление 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>. Питерка на хозяйственно-питьевые нужды составляет 3200 м</w:t>
      </w:r>
      <w:r w:rsidRPr="00200E76">
        <w:rPr>
          <w:rFonts w:ascii="Times New Roman" w:hAnsi="Times New Roman"/>
          <w:sz w:val="28"/>
          <w:szCs w:val="28"/>
          <w:vertAlign w:val="superscript"/>
        </w:rPr>
        <w:t>3</w:t>
      </w:r>
      <w:r w:rsidRPr="00200E76">
        <w:rPr>
          <w:rFonts w:ascii="Times New Roman" w:hAnsi="Times New Roman"/>
          <w:sz w:val="28"/>
          <w:szCs w:val="28"/>
        </w:rPr>
        <w:t>/</w:t>
      </w:r>
      <w:proofErr w:type="spellStart"/>
      <w:r w:rsidRPr="00200E76">
        <w:rPr>
          <w:rFonts w:ascii="Times New Roman" w:hAnsi="Times New Roman"/>
          <w:sz w:val="28"/>
          <w:szCs w:val="28"/>
        </w:rPr>
        <w:t>сут</w:t>
      </w:r>
      <w:proofErr w:type="spellEnd"/>
      <w:r w:rsidRPr="00200E76">
        <w:rPr>
          <w:rFonts w:ascii="Times New Roman" w:hAnsi="Times New Roman"/>
          <w:sz w:val="28"/>
          <w:szCs w:val="28"/>
        </w:rPr>
        <w:t>. Ведётся прокладка новой системы водопроводных сетей из полиэтиленовых труб.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Из подземных вод в ограниченном количестве эксплуатируется </w:t>
      </w:r>
      <w:proofErr w:type="spellStart"/>
      <w:r w:rsidRPr="00200E76">
        <w:rPr>
          <w:rFonts w:ascii="Times New Roman" w:hAnsi="Times New Roman"/>
          <w:sz w:val="28"/>
          <w:szCs w:val="28"/>
        </w:rPr>
        <w:t>акчагыльский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водоносный комплекс.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Территория района входит в зону </w:t>
      </w:r>
      <w:proofErr w:type="spellStart"/>
      <w:r w:rsidRPr="00200E76">
        <w:rPr>
          <w:rFonts w:ascii="Times New Roman" w:hAnsi="Times New Roman"/>
          <w:sz w:val="28"/>
          <w:szCs w:val="28"/>
        </w:rPr>
        <w:t>Ершовской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00E76">
        <w:rPr>
          <w:rFonts w:ascii="Times New Roman" w:hAnsi="Times New Roman"/>
          <w:sz w:val="28"/>
          <w:szCs w:val="28"/>
        </w:rPr>
        <w:t>Питерской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оросительных систем. </w:t>
      </w:r>
      <w:proofErr w:type="gramStart"/>
      <w:r w:rsidRPr="00200E76">
        <w:rPr>
          <w:rFonts w:ascii="Times New Roman" w:hAnsi="Times New Roman"/>
          <w:sz w:val="28"/>
          <w:szCs w:val="28"/>
        </w:rPr>
        <w:t>Участки регулярного и лиманного орошения Питерского района организованны в основном, на базе стока реки Малый Узень, вода в которой в летние время поддерживается за счёт подачи волжской воды по саратовскому каналу.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Существование площадей </w:t>
      </w:r>
      <w:r w:rsidRPr="00200E76">
        <w:rPr>
          <w:rFonts w:ascii="Times New Roman" w:hAnsi="Times New Roman"/>
          <w:sz w:val="28"/>
          <w:szCs w:val="28"/>
        </w:rPr>
        <w:lastRenderedPageBreak/>
        <w:t>регулярного и лиманного орошения, а также дальнейшее их расширение возможно только при условии дополнительной подачи волжской воды в р.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Малый Узень.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Пожаротушение предусматривается через гидранты.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Водоснабжение животноводческих ферм и комплексов решается совместно с близлежащими населенными пунктами.</w:t>
      </w:r>
    </w:p>
    <w:p w:rsidR="00E309AB" w:rsidRPr="00200E76" w:rsidRDefault="00E309AB" w:rsidP="00E309AB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Для промышленного водоснабжения рекомендуется организация оборотного водоснабжения и повторного использования воды, для </w:t>
      </w:r>
      <w:proofErr w:type="spellStart"/>
      <w:r w:rsidRPr="00200E76">
        <w:rPr>
          <w:rFonts w:ascii="Times New Roman" w:hAnsi="Times New Roman"/>
          <w:sz w:val="28"/>
          <w:szCs w:val="28"/>
        </w:rPr>
        <w:t>промводоснабжения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допускается использование воды питьевого качества только предприятиями с небольшим водопотреблением.</w:t>
      </w:r>
    </w:p>
    <w:p w:rsidR="006269C3" w:rsidRPr="00200E76" w:rsidRDefault="006269C3" w:rsidP="007F4B14">
      <w:pPr>
        <w:pStyle w:val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E76">
        <w:rPr>
          <w:rFonts w:ascii="Times New Roman" w:hAnsi="Times New Roman" w:cs="Times New Roman"/>
          <w:sz w:val="28"/>
          <w:szCs w:val="28"/>
        </w:rPr>
        <w:t>11.1.2 Зоны санитарной охраны</w:t>
      </w:r>
      <w:bookmarkEnd w:id="94"/>
      <w:bookmarkEnd w:id="95"/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 w:rsidRPr="00200E76">
        <w:rPr>
          <w:sz w:val="28"/>
          <w:szCs w:val="28"/>
          <w:lang w:val="ru-RU"/>
        </w:rPr>
        <w:t>СанПиН</w:t>
      </w:r>
      <w:proofErr w:type="spellEnd"/>
      <w:r w:rsidRPr="00200E76">
        <w:rPr>
          <w:sz w:val="28"/>
          <w:szCs w:val="28"/>
          <w:lang w:val="ru-RU"/>
        </w:rPr>
        <w:t xml:space="preserve"> 2.1.4.1110-02):</w:t>
      </w:r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200E76">
        <w:rPr>
          <w:sz w:val="28"/>
          <w:szCs w:val="28"/>
          <w:lang w:val="ru-RU"/>
        </w:rPr>
        <w:t>канализования</w:t>
      </w:r>
      <w:proofErr w:type="spellEnd"/>
      <w:r w:rsidRPr="00200E76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6269C3" w:rsidRPr="00200E76" w:rsidRDefault="006269C3" w:rsidP="007F4B14">
      <w:pPr>
        <w:pStyle w:val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6" w:name="_Toc270950879"/>
      <w:bookmarkStart w:id="97" w:name="_Toc312530945"/>
      <w:r w:rsidRPr="00200E76">
        <w:rPr>
          <w:rFonts w:ascii="Times New Roman" w:hAnsi="Times New Roman" w:cs="Times New Roman"/>
          <w:sz w:val="28"/>
          <w:szCs w:val="28"/>
        </w:rPr>
        <w:t>11.1.3 Водоотведение</w:t>
      </w:r>
      <w:bookmarkEnd w:id="96"/>
      <w:bookmarkEnd w:id="97"/>
    </w:p>
    <w:p w:rsidR="006269C3" w:rsidRPr="00200E76" w:rsidRDefault="00DA554B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Питерское</w:t>
      </w:r>
      <w:r w:rsidR="006269C3" w:rsidRPr="00200E76">
        <w:rPr>
          <w:sz w:val="28"/>
          <w:szCs w:val="28"/>
          <w:lang w:val="ru-RU"/>
        </w:rPr>
        <w:t xml:space="preserve"> муниципальное образование не имеет единых централизованных систем водоотведения хозяйственно-бытовых сточных вод. </w:t>
      </w:r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Сети водоотведения </w:t>
      </w:r>
      <w:r w:rsidR="00227C18" w:rsidRPr="00200E76">
        <w:rPr>
          <w:sz w:val="28"/>
          <w:szCs w:val="28"/>
          <w:lang w:val="ru-RU"/>
        </w:rPr>
        <w:t>Питерского</w:t>
      </w:r>
      <w:r w:rsidRPr="00200E76">
        <w:rPr>
          <w:sz w:val="28"/>
          <w:szCs w:val="28"/>
          <w:lang w:val="ru-RU"/>
        </w:rPr>
        <w:t xml:space="preserve"> МО эксплуатируются коммунальными организациями муниципальных образований района. Муниципальные организации являются многопрофильными предприятиями и предоставляют услуги по водоснабжению и водоотведению, обслуживанию жилого фонда, вывозу ТБО, теплоснабжению и ряд других услуг. </w:t>
      </w:r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сельских населенных пунктах канализованы, в основном, объекты социальной сферы, канализация накапливается в выгребах с последующим вывозом.</w:t>
      </w:r>
    </w:p>
    <w:p w:rsidR="006269C3" w:rsidRPr="00200E76" w:rsidRDefault="006269C3" w:rsidP="006269C3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Требования к очистке сточных вод предъявляются </w:t>
      </w:r>
      <w:proofErr w:type="gramStart"/>
      <w:r w:rsidRPr="00200E76">
        <w:rPr>
          <w:sz w:val="28"/>
          <w:szCs w:val="28"/>
          <w:lang w:val="ru-RU"/>
        </w:rPr>
        <w:t>согласно</w:t>
      </w:r>
      <w:proofErr w:type="gramEnd"/>
      <w:r w:rsidRPr="00200E76">
        <w:rPr>
          <w:sz w:val="28"/>
          <w:szCs w:val="28"/>
          <w:lang w:val="ru-RU"/>
        </w:rPr>
        <w:t xml:space="preserve">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 </w:t>
      </w:r>
    </w:p>
    <w:p w:rsidR="006269C3" w:rsidRPr="00200E76" w:rsidRDefault="006269C3" w:rsidP="006269C3">
      <w:pPr>
        <w:pStyle w:val="20"/>
        <w:contextualSpacing/>
        <w:rPr>
          <w:sz w:val="28"/>
          <w:szCs w:val="28"/>
        </w:rPr>
      </w:pPr>
      <w:bookmarkStart w:id="98" w:name="_Toc270950880"/>
      <w:bookmarkStart w:id="99" w:name="_Toc312530946"/>
      <w:r w:rsidRPr="00200E76">
        <w:rPr>
          <w:sz w:val="28"/>
          <w:szCs w:val="28"/>
        </w:rPr>
        <w:lastRenderedPageBreak/>
        <w:t>11.2 Газоснабжение</w:t>
      </w:r>
      <w:bookmarkEnd w:id="98"/>
      <w:bookmarkEnd w:id="99"/>
    </w:p>
    <w:p w:rsidR="003D4F27" w:rsidRPr="00200E76" w:rsidRDefault="006269C3" w:rsidP="003D4F27">
      <w:pPr>
        <w:pStyle w:val="aff"/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        </w:t>
      </w:r>
      <w:r w:rsidR="003D4F27" w:rsidRPr="00200E76">
        <w:rPr>
          <w:rFonts w:ascii="Times New Roman" w:hAnsi="Times New Roman"/>
          <w:sz w:val="28"/>
          <w:szCs w:val="28"/>
        </w:rPr>
        <w:t>Газификация района в настоящее время развивается в основном на базе природного газа, который по магистральному газопроводу Средняя Азия – Центр подается в район через три газораспределительные станции (АГРС), расположенные:</w:t>
      </w:r>
    </w:p>
    <w:p w:rsidR="003D4F27" w:rsidRPr="00200E76" w:rsidRDefault="003D4F27" w:rsidP="00EE63DE">
      <w:pPr>
        <w:pStyle w:val="aff"/>
        <w:numPr>
          <w:ilvl w:val="0"/>
          <w:numId w:val="17"/>
        </w:numPr>
        <w:tabs>
          <w:tab w:val="clear" w:pos="1701"/>
          <w:tab w:val="num" w:pos="1134"/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АГРС-1 с западной стороны </w:t>
      </w:r>
      <w:proofErr w:type="gramStart"/>
      <w:r w:rsidRPr="00200E76">
        <w:rPr>
          <w:rFonts w:ascii="Times New Roman" w:hAnsi="Times New Roman"/>
          <w:sz w:val="28"/>
          <w:szCs w:val="28"/>
        </w:rPr>
        <w:t>с</w:t>
      </w:r>
      <w:proofErr w:type="gramEnd"/>
      <w:r w:rsidRPr="00200E76">
        <w:rPr>
          <w:rFonts w:ascii="Times New Roman" w:hAnsi="Times New Roman"/>
          <w:sz w:val="28"/>
          <w:szCs w:val="28"/>
        </w:rPr>
        <w:t>. Питерка;</w:t>
      </w:r>
    </w:p>
    <w:p w:rsidR="003D4F27" w:rsidRPr="00200E76" w:rsidRDefault="003D4F27" w:rsidP="00EE63DE">
      <w:pPr>
        <w:pStyle w:val="aff"/>
        <w:numPr>
          <w:ilvl w:val="0"/>
          <w:numId w:val="17"/>
        </w:numPr>
        <w:tabs>
          <w:tab w:val="clear" w:pos="1701"/>
          <w:tab w:val="num" w:pos="1134"/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АГРС-2 на окраине АО «Питерское»</w:t>
      </w:r>
    </w:p>
    <w:p w:rsidR="003D4F27" w:rsidRPr="00200E76" w:rsidRDefault="003D4F27" w:rsidP="00EE63DE">
      <w:pPr>
        <w:pStyle w:val="aff"/>
        <w:numPr>
          <w:ilvl w:val="0"/>
          <w:numId w:val="17"/>
        </w:numPr>
        <w:tabs>
          <w:tab w:val="clear" w:pos="1701"/>
          <w:tab w:val="num" w:pos="1134"/>
          <w:tab w:val="left" w:pos="5103"/>
        </w:tabs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АГРС-3 в северо-восточном направлении с. </w:t>
      </w:r>
      <w:proofErr w:type="gramStart"/>
      <w:r w:rsidRPr="00200E76">
        <w:rPr>
          <w:rFonts w:ascii="Times New Roman" w:hAnsi="Times New Roman"/>
          <w:sz w:val="28"/>
          <w:szCs w:val="28"/>
        </w:rPr>
        <w:t>Алексашкино</w:t>
      </w:r>
      <w:proofErr w:type="gramEnd"/>
    </w:p>
    <w:p w:rsidR="003D4F27" w:rsidRPr="00200E76" w:rsidRDefault="003D4F27" w:rsidP="003D4F27">
      <w:pPr>
        <w:pStyle w:val="aff"/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200E76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АГРС газ по газораспределительным сетям поступает в с. Питерка и сельские населенные пункты (отопительным котельным, промышленным предприятиям и газорегуляторным пунктам). Давление газа на выходе из АГРС составляет 0,6 </w:t>
      </w:r>
      <w:proofErr w:type="spellStart"/>
      <w:r w:rsidRPr="00200E76">
        <w:rPr>
          <w:rFonts w:ascii="Times New Roman" w:hAnsi="Times New Roman"/>
          <w:sz w:val="28"/>
          <w:szCs w:val="28"/>
        </w:rPr>
        <w:t>Мпа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(см. Схема современного использования территории).</w:t>
      </w:r>
    </w:p>
    <w:p w:rsidR="003D4F27" w:rsidRPr="00200E76" w:rsidRDefault="003D4F27" w:rsidP="003D4F27">
      <w:pPr>
        <w:pStyle w:val="aff"/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газорегуляторных пунктах (ГРП) давление газа снижается до 0,3 МПа для газификации котельных и промпредприятий. На индивидуально-бытовые, хозяйственные нужды и местное отопление давление газа снижается до 0,003 МПа.</w:t>
      </w:r>
    </w:p>
    <w:p w:rsidR="003D4F27" w:rsidRPr="00200E76" w:rsidRDefault="003D4F27" w:rsidP="003D4F27">
      <w:pPr>
        <w:pStyle w:val="aff"/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Существующая система газоснабжения трех и двухступенчатая. Распределение газа осуществляется по газопроводам трех давлений - высокого II категории - 0,6 </w:t>
      </w:r>
      <w:proofErr w:type="spellStart"/>
      <w:r w:rsidRPr="00200E76">
        <w:rPr>
          <w:rFonts w:ascii="Times New Roman" w:hAnsi="Times New Roman"/>
          <w:sz w:val="28"/>
          <w:szCs w:val="28"/>
        </w:rPr>
        <w:t>Мпа</w:t>
      </w:r>
      <w:proofErr w:type="spellEnd"/>
      <w:r w:rsidRPr="00200E76">
        <w:rPr>
          <w:rFonts w:ascii="Times New Roman" w:hAnsi="Times New Roman"/>
          <w:sz w:val="28"/>
          <w:szCs w:val="28"/>
        </w:rPr>
        <w:t>, среднего - 0,3 МПа, низкого - 0,005 МПа.</w:t>
      </w:r>
    </w:p>
    <w:p w:rsidR="006269C3" w:rsidRPr="00200E76" w:rsidRDefault="003D4F27" w:rsidP="00914DE5">
      <w:pPr>
        <w:pStyle w:val="aff"/>
        <w:tabs>
          <w:tab w:val="num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Общая протяженность межпоселковых газопроводов на территории Питерского муниципального района составляет 170,7 км.</w:t>
      </w:r>
    </w:p>
    <w:p w:rsidR="006269C3" w:rsidRPr="00200E76" w:rsidRDefault="006269C3" w:rsidP="00CB648F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муниципальном образовании  имеется </w:t>
      </w:r>
      <w:r w:rsidR="00914DE5" w:rsidRPr="00200E76">
        <w:rPr>
          <w:sz w:val="28"/>
          <w:szCs w:val="28"/>
          <w:lang w:val="ru-RU"/>
        </w:rPr>
        <w:t>4 ГРП</w:t>
      </w:r>
      <w:r w:rsidRPr="00200E76">
        <w:rPr>
          <w:sz w:val="28"/>
          <w:szCs w:val="28"/>
          <w:lang w:val="ru-RU"/>
        </w:rPr>
        <w:t xml:space="preserve">. </w:t>
      </w:r>
    </w:p>
    <w:p w:rsidR="006269C3" w:rsidRPr="00200E76" w:rsidRDefault="006269C3" w:rsidP="006269C3">
      <w:pPr>
        <w:pStyle w:val="Default"/>
        <w:jc w:val="right"/>
        <w:rPr>
          <w:b/>
          <w:i/>
          <w:sz w:val="28"/>
          <w:szCs w:val="28"/>
        </w:rPr>
      </w:pPr>
      <w:r w:rsidRPr="00200E76">
        <w:rPr>
          <w:b/>
          <w:i/>
          <w:iCs/>
          <w:sz w:val="28"/>
          <w:szCs w:val="28"/>
        </w:rPr>
        <w:t xml:space="preserve">Таблица 2.3.2. </w:t>
      </w:r>
    </w:p>
    <w:p w:rsidR="006269C3" w:rsidRPr="00200E76" w:rsidRDefault="006269C3" w:rsidP="006269C3">
      <w:pPr>
        <w:pStyle w:val="afff1"/>
        <w:ind w:firstLine="0"/>
        <w:jc w:val="center"/>
        <w:rPr>
          <w:b/>
          <w:i/>
          <w:iCs/>
          <w:sz w:val="28"/>
          <w:szCs w:val="28"/>
          <w:lang w:val="ru-RU"/>
        </w:rPr>
      </w:pPr>
      <w:r w:rsidRPr="00200E76">
        <w:rPr>
          <w:b/>
          <w:i/>
          <w:iCs/>
          <w:sz w:val="28"/>
          <w:szCs w:val="28"/>
          <w:lang w:val="ru-RU"/>
        </w:rPr>
        <w:t xml:space="preserve">Существующие показатели расхода газа, газопроводов и распределяющих устройств на территории </w:t>
      </w:r>
      <w:r w:rsidR="00E34E93" w:rsidRPr="00200E76">
        <w:rPr>
          <w:b/>
          <w:i/>
          <w:iCs/>
          <w:sz w:val="28"/>
          <w:szCs w:val="28"/>
          <w:lang w:val="ru-RU"/>
        </w:rPr>
        <w:t>Питерского</w:t>
      </w:r>
      <w:r w:rsidRPr="00200E76">
        <w:rPr>
          <w:b/>
          <w:i/>
          <w:iCs/>
          <w:sz w:val="28"/>
          <w:szCs w:val="28"/>
          <w:lang w:val="ru-RU"/>
        </w:rPr>
        <w:t xml:space="preserve"> муниципального </w:t>
      </w:r>
      <w:r w:rsidR="00CB648F" w:rsidRPr="00200E76">
        <w:rPr>
          <w:b/>
          <w:i/>
          <w:iCs/>
          <w:sz w:val="28"/>
          <w:szCs w:val="28"/>
          <w:lang w:val="ru-RU"/>
        </w:rPr>
        <w:t>образования</w:t>
      </w:r>
    </w:p>
    <w:p w:rsidR="001B05F1" w:rsidRPr="00200E76" w:rsidRDefault="001B05F1" w:rsidP="006269C3">
      <w:pPr>
        <w:pStyle w:val="afff1"/>
        <w:ind w:firstLine="0"/>
        <w:jc w:val="center"/>
        <w:rPr>
          <w:b/>
          <w:i/>
          <w:iCs/>
          <w:szCs w:val="28"/>
          <w:lang w:val="ru-RU"/>
        </w:rPr>
      </w:pPr>
    </w:p>
    <w:tbl>
      <w:tblPr>
        <w:tblW w:w="88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6"/>
        <w:gridCol w:w="983"/>
        <w:gridCol w:w="921"/>
        <w:gridCol w:w="21"/>
        <w:gridCol w:w="920"/>
        <w:gridCol w:w="1630"/>
        <w:gridCol w:w="1402"/>
      </w:tblGrid>
      <w:tr w:rsidR="00CB648F" w:rsidRPr="00200E76" w:rsidTr="00CB648F">
        <w:trPr>
          <w:cantSplit/>
          <w:trHeight w:val="1092"/>
          <w:jc w:val="center"/>
        </w:trPr>
        <w:tc>
          <w:tcPr>
            <w:tcW w:w="2926" w:type="dxa"/>
            <w:vMerge w:val="restart"/>
            <w:vAlign w:val="center"/>
          </w:tcPr>
          <w:p w:rsidR="00CB648F" w:rsidRPr="00200E76" w:rsidRDefault="00CB648F" w:rsidP="001B05F1">
            <w:pPr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CB648F" w:rsidRPr="00200E76" w:rsidRDefault="00CB648F" w:rsidP="006878B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>Подвод газа не осуществлен</w:t>
            </w:r>
          </w:p>
        </w:tc>
        <w:tc>
          <w:tcPr>
            <w:tcW w:w="1862" w:type="dxa"/>
            <w:gridSpan w:val="3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подсистемы АСУ ТП РГ</w:t>
            </w:r>
          </w:p>
        </w:tc>
        <w:tc>
          <w:tcPr>
            <w:tcW w:w="1630" w:type="dxa"/>
            <w:vMerge w:val="restart"/>
            <w:textDirection w:val="btLr"/>
            <w:vAlign w:val="center"/>
          </w:tcPr>
          <w:p w:rsidR="00CB648F" w:rsidRPr="00200E76" w:rsidRDefault="00CB648F" w:rsidP="006878B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Протяженность газопроводов, </w:t>
            </w:r>
            <w:proofErr w:type="gramStart"/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2" w:type="dxa"/>
            <w:vMerge w:val="restart"/>
            <w:textDirection w:val="btLr"/>
            <w:vAlign w:val="center"/>
          </w:tcPr>
          <w:p w:rsidR="00CB648F" w:rsidRPr="00200E76" w:rsidRDefault="00CB648F" w:rsidP="006878BB">
            <w:pPr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</w:t>
            </w:r>
          </w:p>
        </w:tc>
      </w:tr>
      <w:tr w:rsidR="00CB648F" w:rsidRPr="00200E76" w:rsidTr="00CB648F">
        <w:trPr>
          <w:cantSplit/>
          <w:trHeight w:val="697"/>
          <w:jc w:val="center"/>
        </w:trPr>
        <w:tc>
          <w:tcPr>
            <w:tcW w:w="2926" w:type="dxa"/>
            <w:vMerge/>
          </w:tcPr>
          <w:p w:rsidR="00CB648F" w:rsidRPr="00200E76" w:rsidRDefault="00CB648F" w:rsidP="006878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CB648F" w:rsidRPr="00200E76" w:rsidRDefault="00CB648F" w:rsidP="006878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E76">
              <w:rPr>
                <w:rFonts w:ascii="Times New Roman" w:hAnsi="Times New Roman"/>
                <w:bCs/>
                <w:sz w:val="24"/>
                <w:szCs w:val="24"/>
              </w:rPr>
              <w:t>Наимен</w:t>
            </w:r>
            <w:proofErr w:type="spellEnd"/>
            <w:r w:rsidRPr="00200E7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0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630" w:type="dxa"/>
            <w:vMerge/>
          </w:tcPr>
          <w:p w:rsidR="00CB648F" w:rsidRPr="00200E76" w:rsidRDefault="00CB648F" w:rsidP="006878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CB648F" w:rsidRPr="00200E76" w:rsidRDefault="00CB648F" w:rsidP="006878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 (не входит в объемы межпоселковых газопроводов)</w:t>
            </w:r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Планкин</w:t>
            </w:r>
            <w:proofErr w:type="spellEnd"/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Новый пруд</w:t>
            </w:r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ГРП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11,335 /0,302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160 / 159</w:t>
            </w: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Доронкин</w:t>
            </w:r>
            <w:proofErr w:type="spellEnd"/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ГРП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11,335 /0,302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160 / 159</w:t>
            </w: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хут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Солянка</w:t>
            </w:r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ГРП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11,335 /0,302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160 / 159</w:t>
            </w: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ОТФ №2</w:t>
            </w:r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ГРП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11,335 /0,302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160 / 159</w:t>
            </w:r>
          </w:p>
        </w:tc>
      </w:tr>
      <w:tr w:rsidR="00CB648F" w:rsidRPr="00200E76" w:rsidTr="00CB648F">
        <w:trPr>
          <w:trHeight w:val="20"/>
          <w:jc w:val="center"/>
        </w:trPr>
        <w:tc>
          <w:tcPr>
            <w:tcW w:w="2926" w:type="dxa"/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Мирской</w:t>
            </w:r>
          </w:p>
        </w:tc>
        <w:tc>
          <w:tcPr>
            <w:tcW w:w="983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41" w:type="dxa"/>
            <w:gridSpan w:val="2"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CB648F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30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noWrap/>
            <w:tcMar>
              <w:left w:w="28" w:type="dxa"/>
              <w:right w:w="28" w:type="dxa"/>
            </w:tcMar>
            <w:vAlign w:val="center"/>
          </w:tcPr>
          <w:p w:rsidR="00CB648F" w:rsidRPr="00200E76" w:rsidRDefault="00CB648F" w:rsidP="006878BB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05F1" w:rsidRPr="00200E76" w:rsidRDefault="001B05F1" w:rsidP="006269C3">
      <w:pPr>
        <w:pStyle w:val="afff1"/>
        <w:ind w:firstLine="0"/>
        <w:jc w:val="center"/>
        <w:rPr>
          <w:b/>
          <w:i/>
          <w:iCs/>
          <w:szCs w:val="28"/>
          <w:lang w:val="ru-RU"/>
        </w:rPr>
      </w:pPr>
    </w:p>
    <w:p w:rsidR="006269C3" w:rsidRPr="00200E76" w:rsidRDefault="006269C3" w:rsidP="006269C3">
      <w:pPr>
        <w:pStyle w:val="afff1"/>
        <w:ind w:firstLine="0"/>
        <w:rPr>
          <w:szCs w:val="28"/>
          <w:lang w:val="ru-RU"/>
        </w:rPr>
      </w:pPr>
    </w:p>
    <w:p w:rsidR="00CB648F" w:rsidRPr="00200E76" w:rsidRDefault="006269C3" w:rsidP="00CB648F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t xml:space="preserve"> </w:t>
      </w:r>
      <w:r w:rsidR="00CB648F" w:rsidRPr="00200E76">
        <w:rPr>
          <w:rFonts w:ascii="Times New Roman" w:hAnsi="Times New Roman"/>
          <w:sz w:val="28"/>
          <w:szCs w:val="28"/>
        </w:rPr>
        <w:t>В ходе анализа данных представленных трестом «</w:t>
      </w:r>
      <w:proofErr w:type="spellStart"/>
      <w:r w:rsidR="00CB648F" w:rsidRPr="00200E76">
        <w:rPr>
          <w:rFonts w:ascii="Times New Roman" w:hAnsi="Times New Roman"/>
          <w:sz w:val="28"/>
          <w:szCs w:val="28"/>
        </w:rPr>
        <w:t>Советскоемежрайгаз</w:t>
      </w:r>
      <w:proofErr w:type="spellEnd"/>
      <w:r w:rsidR="00CB648F" w:rsidRPr="00200E76">
        <w:rPr>
          <w:rFonts w:ascii="Times New Roman" w:hAnsi="Times New Roman"/>
          <w:sz w:val="28"/>
          <w:szCs w:val="28"/>
        </w:rPr>
        <w:t>» большинство существующих межпоселковых газопроводов находятся на балансе треста «</w:t>
      </w:r>
      <w:proofErr w:type="spellStart"/>
      <w:r w:rsidR="00CB648F" w:rsidRPr="00200E76">
        <w:rPr>
          <w:rFonts w:ascii="Times New Roman" w:hAnsi="Times New Roman"/>
          <w:sz w:val="28"/>
          <w:szCs w:val="28"/>
        </w:rPr>
        <w:t>Советскоемежрайгаз</w:t>
      </w:r>
      <w:proofErr w:type="spellEnd"/>
      <w:r w:rsidR="00CB648F" w:rsidRPr="00200E76">
        <w:rPr>
          <w:rFonts w:ascii="Times New Roman" w:hAnsi="Times New Roman"/>
          <w:sz w:val="28"/>
          <w:szCs w:val="28"/>
        </w:rPr>
        <w:t>», который следит за эксплуатацией и обслуживанием. Часть газопроводов является арендованным муниципальным имуществом района, а также имеются газопроводы, обслуживаемые по договору аренды с «ПГТК» и другими сторонними организациями. Бесхозные газопроводы в Питерском районе — отсутствуют. В целях повышения безопасности необходимо своевременно проводить диагностику газопроводов и оборудования ГРП, ГРПШ, отключающих устройств и другие мероприятия, обеспечивающие надежную и безопасную работу всей системе газоснабжения.</w:t>
      </w:r>
    </w:p>
    <w:p w:rsidR="001059CE" w:rsidRPr="00200E76" w:rsidRDefault="00CB648F" w:rsidP="00CB648F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Исходя из срока эксплуатации газопроводов для полиэтиленовых — 50 лет, для стальных — 40 лет, до 2015 года необходимо </w:t>
      </w:r>
      <w:proofErr w:type="spellStart"/>
      <w:r w:rsidRPr="00200E76">
        <w:rPr>
          <w:rFonts w:ascii="Times New Roman" w:hAnsi="Times New Roman"/>
          <w:sz w:val="28"/>
          <w:szCs w:val="28"/>
        </w:rPr>
        <w:t>продиагностировать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1,5 км межпоселковых газопроводов. Остальным 169,2 км диагностирование необходимо проводить после 2025 года. Диагностирование проводится по истечении срока службы в целях определения технического состояния газопроводов и установления ресурса его дальнейшей эксплуатации.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Подача природного газа потребителям Питерского муниципального образования предусматривается следующим категориям потребителей:</w:t>
      </w:r>
    </w:p>
    <w:p w:rsidR="001059CE" w:rsidRPr="00200E76" w:rsidRDefault="001059CE" w:rsidP="00EE63DE">
      <w:pPr>
        <w:pStyle w:val="afff1"/>
        <w:numPr>
          <w:ilvl w:val="0"/>
          <w:numId w:val="13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индивидуально-бытовые нужды населения: приготовление пищи и горячей воды для хозяйственных и санитарно-гигиенических нужд;</w:t>
      </w:r>
    </w:p>
    <w:p w:rsidR="001059CE" w:rsidRPr="00200E76" w:rsidRDefault="001059CE" w:rsidP="00EE63DE">
      <w:pPr>
        <w:pStyle w:val="afff1"/>
        <w:numPr>
          <w:ilvl w:val="0"/>
          <w:numId w:val="13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отопление жилых и общественных зданий;</w:t>
      </w:r>
    </w:p>
    <w:p w:rsidR="001059CE" w:rsidRPr="00200E76" w:rsidRDefault="001059CE" w:rsidP="00EE63DE">
      <w:pPr>
        <w:pStyle w:val="afff1"/>
        <w:numPr>
          <w:ilvl w:val="0"/>
          <w:numId w:val="13"/>
        </w:numPr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отопление и нужды коммунально-бытовых потребителей.</w:t>
      </w:r>
    </w:p>
    <w:p w:rsidR="001059CE" w:rsidRPr="00200E76" w:rsidRDefault="001059CE" w:rsidP="001059CE">
      <w:pPr>
        <w:pStyle w:val="20"/>
        <w:rPr>
          <w:sz w:val="28"/>
          <w:szCs w:val="28"/>
        </w:rPr>
      </w:pPr>
      <w:bookmarkStart w:id="100" w:name="_Toc270950881"/>
      <w:bookmarkStart w:id="101" w:name="_Toc312530947"/>
      <w:r w:rsidRPr="00200E76">
        <w:rPr>
          <w:sz w:val="28"/>
          <w:szCs w:val="28"/>
        </w:rPr>
        <w:t>11.3 Теплоснабжение</w:t>
      </w:r>
      <w:bookmarkEnd w:id="100"/>
      <w:bookmarkEnd w:id="101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t>Сельские населённые пункты, расположенные на территории Питерского муниципального образования, застроены, в основном, одноэтажными жилыми домами с газовым, частично с печным отоплением.</w:t>
      </w:r>
      <w:proofErr w:type="gramEnd"/>
    </w:p>
    <w:p w:rsidR="001059CE" w:rsidRPr="00200E76" w:rsidRDefault="001059CE" w:rsidP="001059CE">
      <w:pPr>
        <w:pStyle w:val="20"/>
      </w:pPr>
      <w:bookmarkStart w:id="102" w:name="_Toc270950882"/>
      <w:bookmarkStart w:id="103" w:name="_Toc312530948"/>
      <w:r w:rsidRPr="00200E76">
        <w:t>11.4 Энергоснабжение</w:t>
      </w:r>
      <w:bookmarkEnd w:id="102"/>
      <w:bookmarkEnd w:id="103"/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настоящее время, энергетический комплекс области, является крупнейшим в России и включает в себя: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Филиал Концерна «</w:t>
      </w:r>
      <w:proofErr w:type="spellStart"/>
      <w:r w:rsidRPr="00200E76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00E76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АЭС;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ОАО «</w:t>
      </w:r>
      <w:proofErr w:type="spellStart"/>
      <w:r w:rsidRPr="00200E76">
        <w:rPr>
          <w:rFonts w:ascii="Times New Roman" w:hAnsi="Times New Roman"/>
          <w:sz w:val="28"/>
          <w:szCs w:val="28"/>
        </w:rPr>
        <w:t>ГидроОГК</w:t>
      </w:r>
      <w:proofErr w:type="spellEnd"/>
      <w:r w:rsidRPr="00200E76">
        <w:rPr>
          <w:rFonts w:ascii="Times New Roman" w:hAnsi="Times New Roman"/>
          <w:sz w:val="28"/>
          <w:szCs w:val="28"/>
        </w:rPr>
        <w:t>» ОАО «Саратовская ГЭС»;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0E76">
        <w:rPr>
          <w:rFonts w:ascii="Times New Roman" w:hAnsi="Times New Roman"/>
          <w:sz w:val="28"/>
          <w:szCs w:val="28"/>
        </w:rPr>
        <w:t>Нижне-Волжское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предприятие магистральных электрических сетей филиала ОАО «ФСК»;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ОАО «Волжская территориальная генерирующая компания»;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ОАО «Межрегиональная распределительная сетевая компания Волги»;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ОАО «</w:t>
      </w:r>
      <w:proofErr w:type="spellStart"/>
      <w:r w:rsidRPr="00200E76"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 w:rsidRPr="00200E76">
        <w:rPr>
          <w:rFonts w:ascii="Times New Roman" w:hAnsi="Times New Roman"/>
          <w:sz w:val="28"/>
          <w:szCs w:val="28"/>
        </w:rPr>
        <w:t>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УК ООО «Саратовские городские электрические сети»;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ЗАО «Независимая </w:t>
      </w:r>
      <w:proofErr w:type="spellStart"/>
      <w:r w:rsidRPr="00200E76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компания».</w:t>
      </w:r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развитии электроэнергетики Саратовской области и в частности Питерского муниципального района большую роль играет деятельность ОАО «Межрегиональная распределительная сетевая компания Волги» (ОАО «МРСК Волги») объединяющая </w:t>
      </w:r>
      <w:proofErr w:type="spellStart"/>
      <w:r w:rsidRPr="00200E76">
        <w:rPr>
          <w:rFonts w:ascii="Times New Roman" w:hAnsi="Times New Roman"/>
          <w:sz w:val="28"/>
          <w:szCs w:val="28"/>
        </w:rPr>
        <w:t>электросетевое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хозяйство Саратовской, Самарской и Ульяновской областей.</w:t>
      </w:r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Электроснабжение Питерского муниципального района в настоящее время осуществляется от Саратовской энергосистемы, входящей в состав объединенной энергетической системы (ОЭС) Средней Волги (</w:t>
      </w:r>
      <w:proofErr w:type="gramStart"/>
      <w:r w:rsidRPr="00200E76">
        <w:rPr>
          <w:rFonts w:ascii="Times New Roman" w:hAnsi="Times New Roman"/>
          <w:sz w:val="28"/>
          <w:szCs w:val="28"/>
        </w:rPr>
        <w:t>см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. Схема </w:t>
      </w:r>
      <w:proofErr w:type="spellStart"/>
      <w:r w:rsidRPr="00200E76">
        <w:rPr>
          <w:rFonts w:ascii="Times New Roman" w:hAnsi="Times New Roman"/>
          <w:sz w:val="28"/>
          <w:szCs w:val="28"/>
        </w:rPr>
        <w:t>совеременного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использования территории).</w:t>
      </w:r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Электроснабжение потребителей Питерского муниципального района осуществляется через </w:t>
      </w:r>
      <w:proofErr w:type="spellStart"/>
      <w:r w:rsidRPr="00200E76">
        <w:rPr>
          <w:rFonts w:ascii="Times New Roman" w:hAnsi="Times New Roman"/>
          <w:sz w:val="28"/>
          <w:szCs w:val="28"/>
        </w:rPr>
        <w:t>электроподстанции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110, 35, 10 кВ, принадлежащие </w:t>
      </w:r>
      <w:proofErr w:type="spellStart"/>
      <w:r w:rsidRPr="00200E76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компании ОАО «МРСК Волги» и связывающие их воздушные линии электропередач, имеющих разветвленную кольцевую схему по всему Поволжью двумя способами: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северную часть района от ПС «Городская» 110/10 кВ, которая расположена в городе Ершове по ВЛ-110 кВ через ПС «</w:t>
      </w:r>
      <w:proofErr w:type="spellStart"/>
      <w:r w:rsidRPr="00200E76">
        <w:rPr>
          <w:rFonts w:ascii="Times New Roman" w:hAnsi="Times New Roman"/>
          <w:sz w:val="28"/>
          <w:szCs w:val="28"/>
        </w:rPr>
        <w:t>Липперсталь</w:t>
      </w:r>
      <w:proofErr w:type="spellEnd"/>
      <w:r w:rsidRPr="00200E76">
        <w:rPr>
          <w:rFonts w:ascii="Times New Roman" w:hAnsi="Times New Roman"/>
          <w:sz w:val="28"/>
          <w:szCs w:val="28"/>
        </w:rPr>
        <w:t>» поступает электроэнергия одной веткой на головную подстанцию «Питерка–</w:t>
      </w:r>
      <w:proofErr w:type="gramStart"/>
      <w:r w:rsidRPr="00200E76">
        <w:rPr>
          <w:rFonts w:ascii="Times New Roman" w:hAnsi="Times New Roman"/>
          <w:sz w:val="28"/>
          <w:szCs w:val="28"/>
        </w:rPr>
        <w:t>I</w:t>
      </w:r>
      <w:proofErr w:type="gramEnd"/>
      <w:r w:rsidRPr="00200E76">
        <w:rPr>
          <w:rFonts w:ascii="Times New Roman" w:hAnsi="Times New Roman"/>
          <w:sz w:val="28"/>
          <w:szCs w:val="28"/>
        </w:rPr>
        <w:t>» 110/35/10 кВ;</w:t>
      </w:r>
    </w:p>
    <w:p w:rsidR="00CF5026" w:rsidRPr="00200E76" w:rsidRDefault="00CF5026" w:rsidP="00EE63DE">
      <w:pPr>
        <w:pStyle w:val="aff"/>
        <w:numPr>
          <w:ilvl w:val="0"/>
          <w:numId w:val="16"/>
        </w:numPr>
        <w:tabs>
          <w:tab w:val="left" w:pos="5103"/>
        </w:tabs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южную часть района от ТЭЦ-3 (г. Энгельс) по ВЛ-110 кВ, через подстанции «Красный Кут», «</w:t>
      </w:r>
      <w:proofErr w:type="spellStart"/>
      <w:r w:rsidRPr="00200E76">
        <w:rPr>
          <w:rFonts w:ascii="Times New Roman" w:hAnsi="Times New Roman"/>
          <w:sz w:val="28"/>
          <w:szCs w:val="28"/>
        </w:rPr>
        <w:t>Лепехинка</w:t>
      </w:r>
      <w:proofErr w:type="spellEnd"/>
      <w:r w:rsidRPr="00200E76">
        <w:rPr>
          <w:rFonts w:ascii="Times New Roman" w:hAnsi="Times New Roman"/>
          <w:sz w:val="28"/>
          <w:szCs w:val="28"/>
        </w:rPr>
        <w:t>» (</w:t>
      </w:r>
      <w:proofErr w:type="spellStart"/>
      <w:r w:rsidRPr="00200E76">
        <w:rPr>
          <w:rFonts w:ascii="Times New Roman" w:hAnsi="Times New Roman"/>
          <w:sz w:val="28"/>
          <w:szCs w:val="28"/>
        </w:rPr>
        <w:t>Краснокутский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муниципальный район), поступает электроэнергия одной веткой на ПС «Орошаемая» 110/10 кВ, затем на ПС «Малый Узень» 110/35/10 кВ и далее в </w:t>
      </w:r>
      <w:proofErr w:type="spellStart"/>
      <w:r w:rsidRPr="00200E76">
        <w:rPr>
          <w:rFonts w:ascii="Times New Roman" w:hAnsi="Times New Roman"/>
          <w:sz w:val="28"/>
          <w:szCs w:val="28"/>
        </w:rPr>
        <w:t>Новоузенский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Согласно данным представленными Управлением перспективного развития ОАО «МРСК Волги», загруженность электрооборудование распределительных сетей и понижающих трансформаторных подстанций Питерских районных электросетей (РЭС) составила в 2006 году 21981 млн. кВт</w:t>
      </w:r>
      <w:proofErr w:type="gramStart"/>
      <w:r w:rsidRPr="00200E76">
        <w:rPr>
          <w:rFonts w:ascii="Times New Roman" w:hAnsi="Times New Roman"/>
          <w:sz w:val="28"/>
          <w:szCs w:val="28"/>
        </w:rPr>
        <w:t>.</w:t>
      </w:r>
      <w:proofErr w:type="gramEnd"/>
      <w:r w:rsidRPr="00200E76">
        <w:rPr>
          <w:rFonts w:ascii="Times New Roman" w:hAnsi="Times New Roman"/>
          <w:sz w:val="28"/>
          <w:szCs w:val="28"/>
        </w:rPr>
        <w:t> </w:t>
      </w:r>
      <w:proofErr w:type="gramStart"/>
      <w:r w:rsidRPr="00200E76">
        <w:rPr>
          <w:rFonts w:ascii="Times New Roman" w:hAnsi="Times New Roman"/>
          <w:sz w:val="28"/>
          <w:szCs w:val="28"/>
        </w:rPr>
        <w:t>ч</w:t>
      </w:r>
      <w:proofErr w:type="gramEnd"/>
      <w:r w:rsidRPr="00200E76">
        <w:rPr>
          <w:rFonts w:ascii="Times New Roman" w:hAnsi="Times New Roman"/>
          <w:sz w:val="28"/>
          <w:szCs w:val="28"/>
        </w:rPr>
        <w:t>ас. Суммарная мощность установленных на понижающих подстанциях 110 и 35 кВ силовых трансформаторов составляет 84,6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тыс.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00E76">
        <w:rPr>
          <w:rFonts w:ascii="Times New Roman" w:hAnsi="Times New Roman"/>
          <w:sz w:val="28"/>
          <w:szCs w:val="28"/>
        </w:rPr>
        <w:t>кВА</w:t>
      </w:r>
      <w:proofErr w:type="spellEnd"/>
      <w:r w:rsidRPr="00200E76">
        <w:rPr>
          <w:rFonts w:ascii="Times New Roman" w:hAnsi="Times New Roman"/>
          <w:sz w:val="28"/>
          <w:szCs w:val="28"/>
        </w:rPr>
        <w:t>.</w:t>
      </w:r>
    </w:p>
    <w:p w:rsidR="00CF5026" w:rsidRPr="00200E76" w:rsidRDefault="00CF5026" w:rsidP="00CF5026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 территории Питерского муниципального района находится 11 высоковольтных понижающих подстанций 110 и 35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кВ. Полный перечень ПС Приволжского производственного отделения филиала «Саратовские распределительные сети» ОАО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«МРСК Волги» на территории Питерского муниципального района представлен в таблице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>3.1.1.1.</w:t>
      </w:r>
    </w:p>
    <w:p w:rsidR="001059CE" w:rsidRPr="00200E76" w:rsidRDefault="001059CE" w:rsidP="00CF5026">
      <w:pPr>
        <w:pStyle w:val="afff1"/>
        <w:contextualSpacing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Подсчет нагрузок жилых и общественно-коммунальных зданий выполнен по удельным нагрузкам 0,4 кВт/чел. в соответствии с ВСН 19-74 и ВСН 97-75, а также в соответствии с типовыми проектами.</w:t>
      </w:r>
    </w:p>
    <w:p w:rsidR="001059CE" w:rsidRPr="00200E76" w:rsidRDefault="001059CE" w:rsidP="00CF5026">
      <w:pPr>
        <w:pStyle w:val="afff1"/>
        <w:contextualSpacing/>
        <w:rPr>
          <w:sz w:val="28"/>
          <w:szCs w:val="28"/>
          <w:lang w:val="ru-RU"/>
        </w:rPr>
      </w:pPr>
      <w:proofErr w:type="gramStart"/>
      <w:r w:rsidRPr="00200E76">
        <w:rPr>
          <w:sz w:val="28"/>
          <w:szCs w:val="28"/>
          <w:lang w:val="ru-RU"/>
        </w:rPr>
        <w:lastRenderedPageBreak/>
        <w:t xml:space="preserve">Предлагаемая схема электроснабжения обеспечивает надежное питание всех потребителей электроэнергией в соответствии с их </w:t>
      </w:r>
      <w:proofErr w:type="spellStart"/>
      <w:r w:rsidRPr="00200E76">
        <w:rPr>
          <w:sz w:val="28"/>
          <w:szCs w:val="28"/>
          <w:lang w:val="ru-RU"/>
        </w:rPr>
        <w:t>категорийностью</w:t>
      </w:r>
      <w:proofErr w:type="spellEnd"/>
      <w:r w:rsidRPr="00200E76">
        <w:rPr>
          <w:sz w:val="28"/>
          <w:szCs w:val="28"/>
          <w:lang w:val="ru-RU"/>
        </w:rPr>
        <w:t>, классифицируемой «Правилами устройств электроустановок».</w:t>
      </w:r>
      <w:proofErr w:type="gramEnd"/>
    </w:p>
    <w:p w:rsidR="001059CE" w:rsidRPr="00200E76" w:rsidRDefault="001059CE" w:rsidP="00CF5026">
      <w:pPr>
        <w:pStyle w:val="afff1"/>
        <w:contextualSpacing/>
        <w:rPr>
          <w:sz w:val="28"/>
          <w:szCs w:val="28"/>
          <w:lang w:val="ru-RU"/>
        </w:rPr>
      </w:pPr>
      <w:bookmarkStart w:id="104" w:name="_Toc270950883"/>
      <w:r w:rsidRPr="00200E76">
        <w:rPr>
          <w:sz w:val="28"/>
          <w:szCs w:val="28"/>
          <w:lang w:val="ru-RU"/>
        </w:rPr>
        <w:t>В связи со значительным износом оборудования необходима поэтапная реконструкция существующих подстанций района и поселения 35 кВ с заменой устаревшего оборудования на новое.</w:t>
      </w:r>
    </w:p>
    <w:p w:rsidR="001249C4" w:rsidRPr="00200E76" w:rsidRDefault="001249C4" w:rsidP="001249C4">
      <w:pPr>
        <w:pStyle w:val="afff1"/>
        <w:contextualSpacing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Таблица 11.4.1</w:t>
      </w:r>
    </w:p>
    <w:p w:rsidR="001249C4" w:rsidRPr="00200E76" w:rsidRDefault="001249C4" w:rsidP="001249C4">
      <w:pPr>
        <w:pStyle w:val="afff1"/>
        <w:contextualSpacing/>
        <w:jc w:val="center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Характеристика ТП Питерского МО</w:t>
      </w:r>
    </w:p>
    <w:tbl>
      <w:tblPr>
        <w:tblW w:w="9180" w:type="dxa"/>
        <w:jc w:val="center"/>
        <w:tblInd w:w="-1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134"/>
        <w:gridCol w:w="802"/>
        <w:gridCol w:w="899"/>
        <w:gridCol w:w="1276"/>
        <w:gridCol w:w="2491"/>
        <w:gridCol w:w="658"/>
      </w:tblGrid>
      <w:tr w:rsidR="001249C4" w:rsidRPr="00200E76" w:rsidTr="001249C4">
        <w:trPr>
          <w:trHeight w:val="1235"/>
          <w:jc w:val="center"/>
        </w:trPr>
        <w:tc>
          <w:tcPr>
            <w:tcW w:w="1920" w:type="dxa"/>
            <w:tcMar>
              <w:left w:w="0" w:type="dxa"/>
              <w:right w:w="0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249C4" w:rsidRPr="00200E76" w:rsidRDefault="001249C4" w:rsidP="001249C4">
            <w:pPr>
              <w:ind w:left="113" w:right="113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Напря-жение</w:t>
            </w:r>
            <w:proofErr w:type="spellEnd"/>
            <w:proofErr w:type="gramEnd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, кВ</w:t>
            </w:r>
          </w:p>
        </w:tc>
        <w:tc>
          <w:tcPr>
            <w:tcW w:w="802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249C4" w:rsidRPr="00200E76" w:rsidRDefault="001249C4" w:rsidP="00E20206">
            <w:pPr>
              <w:ind w:left="113" w:right="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Общаямощность</w:t>
            </w:r>
            <w:proofErr w:type="spellEnd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, </w:t>
            </w:r>
            <w:proofErr w:type="spellStart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89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249C4" w:rsidRPr="00200E76" w:rsidRDefault="001249C4" w:rsidP="00E20206">
            <w:pPr>
              <w:ind w:left="113" w:right="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Кол- </w:t>
            </w:r>
            <w:proofErr w:type="gramStart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во</w:t>
            </w:r>
            <w:proofErr w:type="gramEnd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трансформаторов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249C4" w:rsidRPr="00200E76" w:rsidRDefault="001249C4" w:rsidP="001249C4">
            <w:pPr>
              <w:ind w:left="113" w:right="113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 w:rsidRPr="00200E76">
              <w:rPr>
                <w:rFonts w:ascii="Times New Roman" w:hAnsi="Times New Roman"/>
                <w:spacing w:val="-10"/>
                <w:sz w:val="28"/>
                <w:szCs w:val="28"/>
              </w:rPr>
              <w:t>эксплуата-цию</w:t>
            </w:r>
            <w:proofErr w:type="spellEnd"/>
            <w:proofErr w:type="gramEnd"/>
          </w:p>
        </w:tc>
        <w:tc>
          <w:tcPr>
            <w:tcW w:w="2491" w:type="dxa"/>
            <w:tcMar>
              <w:left w:w="0" w:type="dxa"/>
              <w:right w:w="0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Местонахождение, адрес</w:t>
            </w:r>
          </w:p>
        </w:tc>
        <w:tc>
          <w:tcPr>
            <w:tcW w:w="65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249C4" w:rsidRPr="00200E76" w:rsidRDefault="001249C4" w:rsidP="00E20206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% износа</w:t>
            </w:r>
          </w:p>
        </w:tc>
      </w:tr>
      <w:tr w:rsidR="001249C4" w:rsidRPr="00200E76" w:rsidTr="001249C4">
        <w:trPr>
          <w:trHeight w:val="20"/>
          <w:jc w:val="center"/>
        </w:trPr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«Питерка-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110/35/10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26000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1978</w:t>
            </w:r>
          </w:p>
        </w:tc>
        <w:tc>
          <w:tcPr>
            <w:tcW w:w="2491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 Питерка, ул. Колхозная, 13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249C4" w:rsidRPr="00200E76" w:rsidTr="001249C4">
        <w:trPr>
          <w:trHeight w:val="20"/>
          <w:jc w:val="center"/>
        </w:trPr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«Солнечная»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35/10</w:t>
            </w:r>
          </w:p>
        </w:tc>
        <w:tc>
          <w:tcPr>
            <w:tcW w:w="802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899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  <w:tc>
          <w:tcPr>
            <w:tcW w:w="2491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 Питерка</w:t>
            </w:r>
          </w:p>
        </w:tc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1249C4" w:rsidRPr="00200E76" w:rsidRDefault="001249C4" w:rsidP="00CF5026">
      <w:pPr>
        <w:pStyle w:val="afff1"/>
        <w:contextualSpacing/>
        <w:rPr>
          <w:sz w:val="28"/>
          <w:szCs w:val="28"/>
          <w:lang w:val="ru-RU"/>
        </w:rPr>
      </w:pPr>
    </w:p>
    <w:p w:rsidR="001249C4" w:rsidRPr="00200E76" w:rsidRDefault="001249C4" w:rsidP="001249C4">
      <w:pPr>
        <w:pStyle w:val="a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bookmarkStart w:id="105" w:name="_Toc312530949"/>
      <w:r w:rsidRPr="00200E76">
        <w:rPr>
          <w:rFonts w:ascii="Times New Roman" w:hAnsi="Times New Roman"/>
          <w:sz w:val="28"/>
          <w:szCs w:val="28"/>
        </w:rPr>
        <w:t xml:space="preserve">Процент износа </w:t>
      </w:r>
      <w:proofErr w:type="spellStart"/>
      <w:r w:rsidRPr="00200E76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более 50%. Кроме того, на территории Питерского муниципального района расположена одна высоковольтная понижающая подстанция (РП «Питерка»), имеющая ведомственную принадлежность. </w:t>
      </w:r>
    </w:p>
    <w:p w:rsidR="001249C4" w:rsidRPr="00200E76" w:rsidRDefault="001249C4" w:rsidP="001249C4">
      <w:pPr>
        <w:pStyle w:val="a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49C4" w:rsidRPr="00200E76" w:rsidRDefault="001249C4" w:rsidP="001249C4">
      <w:pPr>
        <w:pStyle w:val="aff"/>
        <w:spacing w:after="0" w:line="240" w:lineRule="auto"/>
        <w:ind w:firstLine="0"/>
        <w:contextualSpacing/>
        <w:jc w:val="both"/>
        <w:rPr>
          <w:rFonts w:ascii="Trebuchet MS" w:hAnsi="Trebuchet MS"/>
        </w:rPr>
      </w:pPr>
    </w:p>
    <w:p w:rsidR="001249C4" w:rsidRPr="00200E76" w:rsidRDefault="001249C4" w:rsidP="001249C4">
      <w:pPr>
        <w:pStyle w:val="aff"/>
        <w:spacing w:after="0" w:line="240" w:lineRule="auto"/>
        <w:ind w:firstLine="0"/>
        <w:contextualSpacing/>
        <w:jc w:val="both"/>
        <w:rPr>
          <w:rFonts w:ascii="Trebuchet MS" w:hAnsi="Trebuchet MS"/>
        </w:rPr>
      </w:pPr>
    </w:p>
    <w:p w:rsidR="001249C4" w:rsidRPr="00200E76" w:rsidRDefault="001249C4" w:rsidP="001249C4">
      <w:pPr>
        <w:pStyle w:val="afff1"/>
        <w:contextualSpacing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Таблица 11.4.1</w:t>
      </w:r>
    </w:p>
    <w:p w:rsidR="001249C4" w:rsidRPr="00200E76" w:rsidRDefault="001249C4" w:rsidP="001249C4">
      <w:pPr>
        <w:pStyle w:val="Tabn"/>
      </w:pPr>
      <w:r w:rsidRPr="00200E76">
        <w:t xml:space="preserve">Перечень </w:t>
      </w:r>
      <w:proofErr w:type="gramStart"/>
      <w:r w:rsidRPr="00200E76">
        <w:t>Ведомственных</w:t>
      </w:r>
      <w:proofErr w:type="gramEnd"/>
      <w:r w:rsidRPr="00200E76">
        <w:t xml:space="preserve"> </w:t>
      </w:r>
      <w:proofErr w:type="spellStart"/>
      <w:r w:rsidRPr="00200E76">
        <w:t>электроподстанций</w:t>
      </w:r>
      <w:proofErr w:type="spellEnd"/>
      <w:r w:rsidRPr="00200E76">
        <w:t xml:space="preserve"> на территории </w:t>
      </w:r>
      <w:r w:rsidRPr="00200E76">
        <w:br/>
        <w:t>Питерского муниципального района</w:t>
      </w:r>
    </w:p>
    <w:tbl>
      <w:tblPr>
        <w:tblW w:w="84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668"/>
        <w:gridCol w:w="5000"/>
      </w:tblGrid>
      <w:tr w:rsidR="001249C4" w:rsidRPr="00200E76" w:rsidTr="001249C4">
        <w:trPr>
          <w:jc w:val="center"/>
        </w:trPr>
        <w:tc>
          <w:tcPr>
            <w:tcW w:w="1806" w:type="dxa"/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668" w:type="dxa"/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Напряжение, кВ</w:t>
            </w:r>
          </w:p>
        </w:tc>
        <w:tc>
          <w:tcPr>
            <w:tcW w:w="5000" w:type="dxa"/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Местонахождение, адрес</w:t>
            </w:r>
          </w:p>
        </w:tc>
      </w:tr>
      <w:tr w:rsidR="001249C4" w:rsidRPr="00200E76" w:rsidTr="001249C4">
        <w:trPr>
          <w:jc w:val="center"/>
        </w:trPr>
        <w:tc>
          <w:tcPr>
            <w:tcW w:w="1806" w:type="dxa"/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РП «Питерка»</w:t>
            </w:r>
          </w:p>
        </w:tc>
        <w:tc>
          <w:tcPr>
            <w:tcW w:w="1668" w:type="dxa"/>
            <w:vAlign w:val="center"/>
          </w:tcPr>
          <w:p w:rsidR="001249C4" w:rsidRPr="00200E76" w:rsidRDefault="001249C4" w:rsidP="00E20206">
            <w:pPr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0" w:type="dxa"/>
            <w:vAlign w:val="center"/>
          </w:tcPr>
          <w:p w:rsidR="001249C4" w:rsidRPr="00200E76" w:rsidRDefault="001249C4" w:rsidP="001249C4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Саратовская область, Питерский 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  <w:r w:rsidRPr="00200E76">
              <w:rPr>
                <w:rFonts w:ascii="Times New Roman" w:hAnsi="Times New Roman"/>
                <w:sz w:val="28"/>
                <w:szCs w:val="28"/>
              </w:rPr>
              <w:noBreakHyphen/>
              <w:t>д</w:t>
            </w:r>
            <w:proofErr w:type="spellEnd"/>
            <w:r w:rsidRPr="00200E76">
              <w:rPr>
                <w:rFonts w:ascii="Times New Roman" w:hAnsi="Times New Roman"/>
                <w:sz w:val="28"/>
                <w:szCs w:val="28"/>
              </w:rPr>
              <w:t>. ст. Питерка</w:t>
            </w:r>
          </w:p>
        </w:tc>
      </w:tr>
    </w:tbl>
    <w:p w:rsidR="00E84E36" w:rsidRPr="00200E76" w:rsidRDefault="00E84E36" w:rsidP="003D4F27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4F27" w:rsidRPr="00200E76" w:rsidRDefault="003D4F27" w:rsidP="003D4F27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настоящее время электрооборудование распределительных сетей и понижающих трансформаторных </w:t>
      </w:r>
      <w:proofErr w:type="gramStart"/>
      <w:r w:rsidRPr="00200E76">
        <w:rPr>
          <w:rFonts w:ascii="Times New Roman" w:hAnsi="Times New Roman"/>
          <w:sz w:val="28"/>
          <w:szCs w:val="28"/>
        </w:rPr>
        <w:t>подстанций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Питерских РЭС Приволжского производственного отделения филиала «Саратовские распределительные сети» ОАО</w:t>
      </w:r>
      <w:r w:rsidRPr="00200E76">
        <w:rPr>
          <w:rFonts w:ascii="Times New Roman" w:hAnsi="Times New Roman"/>
          <w:sz w:val="28"/>
          <w:szCs w:val="28"/>
          <w:lang w:val="en-US"/>
        </w:rPr>
        <w:t> </w:t>
      </w:r>
      <w:r w:rsidRPr="00200E76">
        <w:rPr>
          <w:rFonts w:ascii="Times New Roman" w:hAnsi="Times New Roman"/>
          <w:sz w:val="28"/>
          <w:szCs w:val="28"/>
        </w:rPr>
        <w:t xml:space="preserve">«МРСК Волги» загружено даже в осенне-зимний период менее чем на 35% от номинальной мощности, установленного на подстанциях оборудования. Таким образом, распределительные электрические сети способны довести до потребителя втрое большее количество электроэнергии. Дефицитных в этом смысле поселений на территории Питерского муниципального района нет. Дефицит может возникнуть лишь </w:t>
      </w:r>
      <w:r w:rsidRPr="00200E76">
        <w:rPr>
          <w:rFonts w:ascii="Times New Roman" w:hAnsi="Times New Roman"/>
          <w:sz w:val="28"/>
          <w:szCs w:val="28"/>
        </w:rPr>
        <w:lastRenderedPageBreak/>
        <w:t>при недостаточном производстве электрической энергии на генерирующих станциях или при преднамеренном ограничении ее подачи в район от генерирующих станций.</w:t>
      </w:r>
    </w:p>
    <w:p w:rsidR="003D4F27" w:rsidRPr="00200E76" w:rsidRDefault="003D4F27" w:rsidP="003D4F27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отраслям. Однако тарифная политика сегодняшнего дня оказывается для многих потребителей серьезной проблемой. Многие хозяйствующие субъекты по району за последние годы перестали существовать, обанкротились, сократили свое производство и электропотребление, отказались от электроснабжения многих своих ранее действовавших и необходимых объектов. По этой причине более десятков километров распределительных сетей 10 кВ и 0,4 кВ по Питерскому муниципальному району оказались ненужными, были демонтированы или даже просто разворованы «охотниками» за цветными металлами. При возобновлении деятельности предприятий, хозяйств, отраслей электрические сети готовы к увеличению потребления электрической энергии по району в 2-3 раза без увеличения мощности существующих трансформаторов на подстанциях Питерских РЭС.</w:t>
      </w:r>
    </w:p>
    <w:p w:rsidR="003D4F27" w:rsidRPr="00200E76" w:rsidRDefault="003D4F27" w:rsidP="003D4F27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Для обеспечения сохранности, создания нормальных условий эксплуатации электрических сетей и предотвращения несчастных случаев коридоры воздушных ЛЭП вносят планировочное ограничение в виде охранных (технических) зон, не подлежащих застройке.</w:t>
      </w:r>
    </w:p>
    <w:p w:rsidR="001249C4" w:rsidRPr="00200E76" w:rsidRDefault="001249C4" w:rsidP="001249C4">
      <w:pPr>
        <w:pStyle w:val="aff"/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49C4" w:rsidRPr="00200E76" w:rsidRDefault="001059CE" w:rsidP="001249C4">
      <w:pPr>
        <w:pStyle w:val="20"/>
        <w:contextualSpacing/>
        <w:rPr>
          <w:sz w:val="28"/>
          <w:szCs w:val="28"/>
        </w:rPr>
      </w:pPr>
      <w:r w:rsidRPr="00200E76">
        <w:rPr>
          <w:sz w:val="28"/>
          <w:szCs w:val="28"/>
        </w:rPr>
        <w:t>11.5 Связь</w:t>
      </w:r>
      <w:bookmarkEnd w:id="104"/>
      <w:bookmarkEnd w:id="105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На территории Питерского муниципального района и Питерского муниципального образования население, органы управления и промышленные объекты обеспечиваются услугами связи и информатизации в достаточном объеме и нормального качества.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Создание условий для обеспечения населенных пунктов, входящих в состав муниципального образования, услугами связи является одной из приоритетных задач органов местного самоуправления и относится к вопросам местного значения</w:t>
      </w:r>
      <w:proofErr w:type="gramStart"/>
      <w:r w:rsidRPr="00200E76">
        <w:rPr>
          <w:sz w:val="28"/>
          <w:szCs w:val="28"/>
          <w:lang w:val="ru-RU"/>
        </w:rPr>
        <w:t xml:space="preserve"> .</w:t>
      </w:r>
      <w:proofErr w:type="gramEnd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</w:p>
    <w:p w:rsidR="001059CE" w:rsidRPr="00200E76" w:rsidRDefault="001059CE" w:rsidP="001059CE">
      <w:pPr>
        <w:pStyle w:val="afff1"/>
        <w:jc w:val="center"/>
        <w:rPr>
          <w:i/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11.5.1.Почтовая связь</w:t>
      </w:r>
    </w:p>
    <w:p w:rsidR="001059CE" w:rsidRPr="00200E76" w:rsidRDefault="001059CE" w:rsidP="001059CE">
      <w:pPr>
        <w:pStyle w:val="afff1"/>
        <w:jc w:val="center"/>
        <w:rPr>
          <w:i/>
          <w:sz w:val="28"/>
          <w:szCs w:val="28"/>
          <w:lang w:val="ru-RU"/>
        </w:rPr>
      </w:pP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Почтовая связь Российской Федерации является неотъемлемым элементом социальной инфраструктуры общества, содействует укреплению социально-политического единства Российской Федерации, способствует реализации конституционных прав и свобод граждан, позволяет создать необходимые условия для осуществления государственной политики в области формирования единого экономического пространства, способствует свободному перемещению товаров, услуг и финансовых средств, свободе экономической деятельности.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Сеть почтовой связи представляет собой совокупность объектов почтовой связи и почтовых маршрутов операторов почтовой связи, обеспечивающих прием, обработку, перевозку (передачу), доставку (вручение) почтовых отправлений, а также осуществление почтовых переводов денежных средств.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Регулирование деятельности операторов почтовой связи на территории Российской Федерации осуществляется Федеральным законом от 17.07.1999 г. №176-ФЗ «О почтовой связи». </w:t>
      </w:r>
      <w:proofErr w:type="gramStart"/>
      <w:r w:rsidRPr="00200E76">
        <w:rPr>
          <w:rFonts w:ascii="Times New Roman" w:hAnsi="Times New Roman"/>
          <w:sz w:val="28"/>
          <w:szCs w:val="28"/>
        </w:rPr>
        <w:t>Настоящий Федеральный закон направлен на обеспечение конституционных прав каждого свободно получать, передавать и распространять информацию, на тайну переписки, почтовых, телеграфных и иных сообщений,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экономических, социальных и политических отношений, реализации потребностей населения в услугах почтовой связи.</w:t>
      </w:r>
      <w:proofErr w:type="gramEnd"/>
    </w:p>
    <w:p w:rsidR="000F2FF0" w:rsidRPr="00200E76" w:rsidRDefault="000F2FF0" w:rsidP="000F2FF0">
      <w:pPr>
        <w:pStyle w:val="aff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0E76">
        <w:rPr>
          <w:rFonts w:ascii="Times New Roman" w:hAnsi="Times New Roman"/>
          <w:i/>
          <w:sz w:val="28"/>
          <w:szCs w:val="28"/>
        </w:rPr>
        <w:t>Современное состояние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Услуги почтовой связи населению Питерского муниципального района предоставляет ФГУП «Почта России».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Доставка корреспонденции на отделения связи района осуществляется на автомашине из </w:t>
      </w:r>
      <w:proofErr w:type="spellStart"/>
      <w:r w:rsidRPr="00200E76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почтамта. Далее, после сортировки на ЦОПС также автотранспортом корреспонденция доставляется на все почтовые отделения района, откуда, уже непосредственно до адресата доставку производят почтальоны пешим порядком.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 территории района имеются тринадцать отделений почтовой связи в тринадцати населенных пунктах.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Еще тринадцать населенных пунктов, обслуживаются с ближайших с ними поселений отделениями почтовой связи, к которым они прикреплены.</w:t>
      </w:r>
    </w:p>
    <w:p w:rsidR="000F2FF0" w:rsidRPr="00200E76" w:rsidRDefault="000F2FF0" w:rsidP="000F2FF0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21.04.2005 г. №241 «О мерах по организации оказания универсальных услуг связи», на территории района, в восьми населенных пунктах, с населением пятьсот и более человек, созданы Пункты Коллективного Доступа в Интернет. ПКД необходимы для обеспечения предоставления пользователю универсальными услугами связи, возможности передачи сообщений электронной почтой, доступа к информации с использованием </w:t>
      </w:r>
      <w:proofErr w:type="spellStart"/>
      <w:r w:rsidRPr="00200E76">
        <w:rPr>
          <w:rFonts w:ascii="Times New Roman" w:hAnsi="Times New Roman"/>
          <w:sz w:val="28"/>
          <w:szCs w:val="28"/>
        </w:rPr>
        <w:t>инфокоммуникационных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технологий.</w:t>
      </w:r>
    </w:p>
    <w:p w:rsidR="001059CE" w:rsidRPr="00200E76" w:rsidRDefault="001059CE" w:rsidP="001059CE">
      <w:pPr>
        <w:pStyle w:val="afff1"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Таблица 11.5.1.1.</w:t>
      </w:r>
    </w:p>
    <w:p w:rsidR="001059CE" w:rsidRPr="00200E76" w:rsidRDefault="001059CE" w:rsidP="001059CE">
      <w:pPr>
        <w:pStyle w:val="afff1"/>
        <w:jc w:val="center"/>
        <w:rPr>
          <w:b/>
          <w:sz w:val="28"/>
          <w:szCs w:val="28"/>
          <w:lang w:val="ru-RU"/>
        </w:rPr>
      </w:pPr>
      <w:r w:rsidRPr="00200E76">
        <w:rPr>
          <w:b/>
          <w:i/>
          <w:iCs/>
          <w:sz w:val="28"/>
          <w:szCs w:val="28"/>
          <w:lang w:val="ru-RU"/>
        </w:rPr>
        <w:t>Обеспечение населения Питерского</w:t>
      </w:r>
      <w:r w:rsidR="00FD29DE" w:rsidRPr="00200E76">
        <w:rPr>
          <w:b/>
          <w:i/>
          <w:iCs/>
          <w:sz w:val="28"/>
          <w:szCs w:val="28"/>
          <w:lang w:val="ru-RU"/>
        </w:rPr>
        <w:t xml:space="preserve"> муниципального образования</w:t>
      </w:r>
      <w:r w:rsidRPr="00200E76">
        <w:rPr>
          <w:b/>
          <w:i/>
          <w:iCs/>
          <w:sz w:val="28"/>
          <w:szCs w:val="28"/>
          <w:lang w:val="ru-RU"/>
        </w:rPr>
        <w:t xml:space="preserve"> почтовой связью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9"/>
        <w:gridCol w:w="1384"/>
        <w:gridCol w:w="1418"/>
        <w:gridCol w:w="2693"/>
        <w:gridCol w:w="2410"/>
      </w:tblGrid>
      <w:tr w:rsidR="00FD29DE" w:rsidRPr="00200E76" w:rsidTr="00FD29DE">
        <w:trPr>
          <w:trHeight w:val="351"/>
        </w:trPr>
        <w:tc>
          <w:tcPr>
            <w:tcW w:w="1559" w:type="dxa"/>
          </w:tcPr>
          <w:p w:rsidR="00FD29DE" w:rsidRPr="00200E76" w:rsidRDefault="00FD29DE" w:rsidP="009D7125">
            <w:pPr>
              <w:pStyle w:val="Default"/>
              <w:jc w:val="center"/>
              <w:rPr>
                <w:sz w:val="28"/>
                <w:szCs w:val="28"/>
              </w:rPr>
            </w:pPr>
            <w:r w:rsidRPr="00200E76">
              <w:rPr>
                <w:sz w:val="28"/>
                <w:szCs w:val="28"/>
              </w:rPr>
              <w:t xml:space="preserve">Наименование объектов почтовой связи, адрес </w:t>
            </w:r>
          </w:p>
        </w:tc>
        <w:tc>
          <w:tcPr>
            <w:tcW w:w="1384" w:type="dxa"/>
          </w:tcPr>
          <w:p w:rsidR="00FD29DE" w:rsidRPr="00200E76" w:rsidRDefault="00FD29DE" w:rsidP="009D7125">
            <w:pPr>
              <w:pStyle w:val="Default"/>
              <w:jc w:val="center"/>
              <w:rPr>
                <w:sz w:val="28"/>
                <w:szCs w:val="28"/>
              </w:rPr>
            </w:pPr>
            <w:r w:rsidRPr="00200E76">
              <w:rPr>
                <w:sz w:val="28"/>
                <w:szCs w:val="28"/>
              </w:rPr>
              <w:t xml:space="preserve">Принадлежность </w:t>
            </w:r>
          </w:p>
        </w:tc>
        <w:tc>
          <w:tcPr>
            <w:tcW w:w="1418" w:type="dxa"/>
          </w:tcPr>
          <w:p w:rsidR="00FD29DE" w:rsidRPr="00200E76" w:rsidRDefault="00FD29DE" w:rsidP="009D7125">
            <w:pPr>
              <w:pStyle w:val="Default"/>
              <w:jc w:val="center"/>
              <w:rPr>
                <w:sz w:val="28"/>
                <w:szCs w:val="28"/>
              </w:rPr>
            </w:pPr>
            <w:r w:rsidRPr="00200E76">
              <w:rPr>
                <w:sz w:val="28"/>
                <w:szCs w:val="28"/>
              </w:rPr>
              <w:t xml:space="preserve">Дата постройки здания </w:t>
            </w:r>
          </w:p>
        </w:tc>
        <w:tc>
          <w:tcPr>
            <w:tcW w:w="2693" w:type="dxa"/>
          </w:tcPr>
          <w:p w:rsidR="00FD29DE" w:rsidRPr="00200E76" w:rsidRDefault="00FD29DE" w:rsidP="009D7125">
            <w:pPr>
              <w:pStyle w:val="Default"/>
              <w:jc w:val="center"/>
              <w:rPr>
                <w:sz w:val="28"/>
                <w:szCs w:val="28"/>
              </w:rPr>
            </w:pPr>
            <w:r w:rsidRPr="00200E76">
              <w:rPr>
                <w:sz w:val="28"/>
                <w:szCs w:val="28"/>
              </w:rPr>
              <w:t xml:space="preserve">Способ доставки и оснащенность узла связи (ПКД) </w:t>
            </w:r>
          </w:p>
        </w:tc>
        <w:tc>
          <w:tcPr>
            <w:tcW w:w="2410" w:type="dxa"/>
          </w:tcPr>
          <w:p w:rsidR="00FD29DE" w:rsidRPr="00200E76" w:rsidRDefault="00FD29DE" w:rsidP="009D7125">
            <w:pPr>
              <w:pStyle w:val="Default"/>
              <w:jc w:val="center"/>
              <w:rPr>
                <w:sz w:val="28"/>
                <w:szCs w:val="28"/>
              </w:rPr>
            </w:pPr>
            <w:r w:rsidRPr="00200E76">
              <w:rPr>
                <w:sz w:val="28"/>
                <w:szCs w:val="28"/>
              </w:rPr>
              <w:t xml:space="preserve">Населенные пункты, поселения, обслуживаемые узлом связи </w:t>
            </w:r>
          </w:p>
        </w:tc>
      </w:tr>
      <w:tr w:rsidR="00FD29DE" w:rsidRPr="00200E76" w:rsidTr="00FD29DE">
        <w:trPr>
          <w:trHeight w:val="351"/>
        </w:trPr>
        <w:tc>
          <w:tcPr>
            <w:tcW w:w="1559" w:type="dxa"/>
            <w:vAlign w:val="center"/>
          </w:tcPr>
          <w:p w:rsidR="00FD29DE" w:rsidRPr="00200E76" w:rsidRDefault="00FD29DE" w:rsidP="00FD29DE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lastRenderedPageBreak/>
              <w:t>Питерка</w:t>
            </w:r>
          </w:p>
        </w:tc>
        <w:tc>
          <w:tcPr>
            <w:tcW w:w="1384" w:type="dxa"/>
            <w:vAlign w:val="center"/>
          </w:tcPr>
          <w:p w:rsidR="00FD29DE" w:rsidRPr="00200E76" w:rsidRDefault="00FD29DE" w:rsidP="00FD29DE">
            <w:pPr>
              <w:ind w:left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pacing w:val="-4"/>
                <w:sz w:val="28"/>
                <w:szCs w:val="28"/>
              </w:rPr>
              <w:t>Собственность УФПС</w:t>
            </w:r>
          </w:p>
        </w:tc>
        <w:tc>
          <w:tcPr>
            <w:tcW w:w="1418" w:type="dxa"/>
            <w:vAlign w:val="center"/>
          </w:tcPr>
          <w:p w:rsidR="00FD29DE" w:rsidRPr="00200E76" w:rsidRDefault="00FD29DE" w:rsidP="00FD29DE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  <w:tc>
          <w:tcPr>
            <w:tcW w:w="2693" w:type="dxa"/>
            <w:vAlign w:val="center"/>
          </w:tcPr>
          <w:p w:rsidR="00FD29DE" w:rsidRPr="00200E76" w:rsidRDefault="00FD29DE" w:rsidP="00FD29DE">
            <w:pPr>
              <w:ind w:left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pacing w:val="-4"/>
                <w:sz w:val="28"/>
                <w:szCs w:val="28"/>
              </w:rPr>
              <w:t>Автомашина, ПКД</w:t>
            </w:r>
          </w:p>
        </w:tc>
        <w:tc>
          <w:tcPr>
            <w:tcW w:w="2410" w:type="dxa"/>
            <w:vAlign w:val="center"/>
          </w:tcPr>
          <w:p w:rsidR="00FD29DE" w:rsidRPr="00200E76" w:rsidRDefault="00FD29DE" w:rsidP="00FD29DE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</w:p>
        </w:tc>
      </w:tr>
    </w:tbl>
    <w:p w:rsidR="001059CE" w:rsidRPr="00200E76" w:rsidRDefault="001059CE" w:rsidP="001059CE">
      <w:pPr>
        <w:pStyle w:val="afff1"/>
        <w:ind w:firstLine="0"/>
        <w:rPr>
          <w:szCs w:val="28"/>
          <w:lang w:val="ru-RU"/>
        </w:rPr>
      </w:pP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Услуги почтовой связи населению Питерского муниципального образования предоставляет ФГУП «Почта России». В почтов</w:t>
      </w:r>
      <w:r w:rsidR="00851C57" w:rsidRPr="00200E76">
        <w:rPr>
          <w:sz w:val="28"/>
          <w:szCs w:val="28"/>
          <w:lang w:val="ru-RU"/>
        </w:rPr>
        <w:t>ом</w:t>
      </w:r>
      <w:r w:rsidRPr="00200E76">
        <w:rPr>
          <w:sz w:val="28"/>
          <w:szCs w:val="28"/>
          <w:lang w:val="ru-RU"/>
        </w:rPr>
        <w:t xml:space="preserve"> отделения </w:t>
      </w:r>
      <w:r w:rsidR="00851C57" w:rsidRPr="00200E76">
        <w:rPr>
          <w:sz w:val="28"/>
          <w:szCs w:val="28"/>
          <w:lang w:val="ru-RU"/>
        </w:rPr>
        <w:t>в с</w:t>
      </w:r>
      <w:proofErr w:type="gramStart"/>
      <w:r w:rsidR="00851C57" w:rsidRPr="00200E76">
        <w:rPr>
          <w:sz w:val="28"/>
          <w:szCs w:val="28"/>
          <w:lang w:val="ru-RU"/>
        </w:rPr>
        <w:t>.П</w:t>
      </w:r>
      <w:proofErr w:type="gramEnd"/>
      <w:r w:rsidR="00851C57" w:rsidRPr="00200E76">
        <w:rPr>
          <w:sz w:val="28"/>
          <w:szCs w:val="28"/>
          <w:lang w:val="ru-RU"/>
        </w:rPr>
        <w:t>итерка.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      В целом размещение объектов почтовой связи на территории Питерского района соответствует Приказу Министерства связи СССР от 27.04.1981 г. №178 «О введении нормативов развития и размещения в городах и сельской местности сети отделений и пунктов почтовой связи». В плане доступности услуги почтовой связи общего пользования для населения района можно считать достаточными и соответствующими Федеральному Закону от 17.07.1999 г. №176-ФЗ «О почтовой связи». Однако можно выделить несколько основных проблемных вопросов: </w:t>
      </w:r>
    </w:p>
    <w:p w:rsidR="001059CE" w:rsidRPr="00200E76" w:rsidRDefault="001059CE" w:rsidP="001059CE">
      <w:pPr>
        <w:pStyle w:val="Default"/>
        <w:spacing w:after="14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1) Отсутствие в нормативно-правовых актах норм об обязательном предоставлении помещений для объектов почтовой связи в районах жилой застройки, а также оказания содействия в реконструкции, капитальном и текущем ремонте или замене помещений, занимаемых отделениями почтовой связи. Большинство этих помещений предоставляется по договорам аренды муниципальной собственности и не приспособлены для нормальной работы сотрудников почтовой связи; </w:t>
      </w:r>
    </w:p>
    <w:p w:rsidR="001059CE" w:rsidRPr="00200E76" w:rsidRDefault="001059CE" w:rsidP="001059CE">
      <w:pPr>
        <w:pStyle w:val="Default"/>
        <w:spacing w:after="14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2) Отсутствие государственной поддержки Федеральной почтовой связи в части компенсации затрат на оказание традиционных услуг при государственном регулировании тарифов; </w:t>
      </w:r>
    </w:p>
    <w:p w:rsidR="001059CE" w:rsidRPr="00200E76" w:rsidRDefault="001059CE" w:rsidP="001059CE">
      <w:pPr>
        <w:pStyle w:val="Default"/>
        <w:spacing w:after="14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3) Отсутствие поддержки в оснащении объектов почтовой связи компьютерной и оргтехникой, средствами механизации, автомобильным транспортом; </w:t>
      </w:r>
    </w:p>
    <w:p w:rsidR="001059CE" w:rsidRPr="00200E76" w:rsidRDefault="001059CE" w:rsidP="001059CE">
      <w:pPr>
        <w:pStyle w:val="Default"/>
        <w:spacing w:after="14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4) Систематическое повышение арендных и иных видов платежей объектами почтовой связи, налога на землю, прибыли, имущество, транспорт; 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5) Отсутствие содействия в приоритетном заключении договоров между органом Федеральной почтовой связи и организациями по приему всех видов платежей, а также различного рода выплат. </w:t>
      </w:r>
    </w:p>
    <w:p w:rsidR="001059CE" w:rsidRPr="00200E76" w:rsidRDefault="001059CE" w:rsidP="001059CE">
      <w:pPr>
        <w:pStyle w:val="afff1"/>
        <w:ind w:firstLine="0"/>
        <w:rPr>
          <w:sz w:val="28"/>
          <w:szCs w:val="28"/>
          <w:lang w:val="ru-RU"/>
        </w:rPr>
      </w:pPr>
      <w:r w:rsidRPr="00200E76">
        <w:rPr>
          <w:rFonts w:eastAsiaTheme="minorEastAsia"/>
          <w:color w:val="000000"/>
          <w:sz w:val="28"/>
          <w:szCs w:val="28"/>
          <w:lang w:val="ru-RU" w:eastAsia="ru-RU" w:bidi="ar-SA"/>
        </w:rPr>
        <w:t xml:space="preserve">          </w:t>
      </w:r>
      <w:r w:rsidRPr="00200E76">
        <w:rPr>
          <w:sz w:val="28"/>
          <w:szCs w:val="28"/>
          <w:lang w:val="ru-RU"/>
        </w:rPr>
        <w:t>В результате отсутствия этих видов поддержки остается низким уровень технико-технологической оснащенности почтового оборудования, автотранспорта и помещений, занимаемых отделениями почтовой связи.</w:t>
      </w:r>
    </w:p>
    <w:p w:rsidR="001059CE" w:rsidRPr="00200E76" w:rsidRDefault="001059CE" w:rsidP="001059CE">
      <w:pPr>
        <w:pStyle w:val="afff1"/>
        <w:ind w:firstLine="0"/>
        <w:rPr>
          <w:szCs w:val="28"/>
          <w:lang w:val="ru-RU"/>
        </w:rPr>
      </w:pPr>
    </w:p>
    <w:p w:rsidR="001059CE" w:rsidRPr="00200E76" w:rsidRDefault="001059CE" w:rsidP="001059CE">
      <w:pPr>
        <w:pStyle w:val="afff1"/>
        <w:ind w:firstLine="0"/>
        <w:jc w:val="center"/>
        <w:rPr>
          <w:i/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11.5.2. Телефонная связь</w:t>
      </w:r>
    </w:p>
    <w:p w:rsidR="001059CE" w:rsidRPr="00200E76" w:rsidRDefault="001059CE" w:rsidP="001059CE">
      <w:pPr>
        <w:pStyle w:val="afff1"/>
        <w:ind w:firstLine="0"/>
        <w:jc w:val="center"/>
        <w:rPr>
          <w:i/>
          <w:sz w:val="28"/>
          <w:szCs w:val="28"/>
          <w:lang w:val="ru-RU"/>
        </w:rPr>
      </w:pPr>
    </w:p>
    <w:p w:rsidR="001059CE" w:rsidRPr="00200E76" w:rsidRDefault="001059CE" w:rsidP="001059CE">
      <w:pPr>
        <w:pStyle w:val="afff1"/>
        <w:ind w:firstLine="0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          Сеть телефонной связи общего пользования предназначена для возмездного оказания услуг электросвязи любому пользователю на территории Российской Федерации и представляет собой комплекс взаимодействующих сетей электросвязи, в том числе сети связи для </w:t>
      </w:r>
      <w:r w:rsidRPr="00200E76">
        <w:rPr>
          <w:sz w:val="28"/>
          <w:szCs w:val="28"/>
          <w:lang w:val="ru-RU"/>
        </w:rPr>
        <w:lastRenderedPageBreak/>
        <w:t xml:space="preserve">распространения программ телевизионного вещания и радиовещания. Сеть телефонной связи общего пользования Питерского 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Федерации, а также иностранных государств. Органы государственной власти субъектов Российской Федерации и органы местного самоуправления муниципальных районов и городских округов должны содействовать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связи.   </w:t>
      </w:r>
    </w:p>
    <w:p w:rsidR="001059CE" w:rsidRPr="00200E76" w:rsidRDefault="001059CE" w:rsidP="001059CE">
      <w:pPr>
        <w:pStyle w:val="afff1"/>
        <w:ind w:firstLine="0"/>
        <w:rPr>
          <w:sz w:val="28"/>
          <w:szCs w:val="28"/>
          <w:lang w:val="ru-RU"/>
        </w:rPr>
      </w:pPr>
      <w:r w:rsidRPr="00200E76">
        <w:rPr>
          <w:i/>
          <w:iCs/>
          <w:sz w:val="28"/>
          <w:szCs w:val="28"/>
          <w:lang w:val="ru-RU"/>
        </w:rPr>
        <w:t xml:space="preserve">         </w:t>
      </w:r>
      <w:r w:rsidRPr="00200E76">
        <w:rPr>
          <w:sz w:val="28"/>
          <w:szCs w:val="28"/>
          <w:lang w:val="ru-RU"/>
        </w:rPr>
        <w:t>Услуги электросвязи жителям Питерского муниципального района предоставляет компания ОАО «</w:t>
      </w:r>
      <w:proofErr w:type="spellStart"/>
      <w:r w:rsidRPr="00200E76">
        <w:rPr>
          <w:sz w:val="28"/>
          <w:szCs w:val="28"/>
          <w:lang w:val="ru-RU"/>
        </w:rPr>
        <w:t>Ростелеком</w:t>
      </w:r>
      <w:proofErr w:type="spellEnd"/>
      <w:r w:rsidRPr="00200E76">
        <w:rPr>
          <w:sz w:val="28"/>
          <w:szCs w:val="28"/>
          <w:lang w:val="ru-RU"/>
        </w:rPr>
        <w:t xml:space="preserve">» (Саратовский филиал). Сеть телефонной связи Питерского муниципального района построена </w:t>
      </w:r>
      <w:proofErr w:type="gramStart"/>
      <w:r w:rsidRPr="00200E76">
        <w:rPr>
          <w:sz w:val="28"/>
          <w:szCs w:val="28"/>
          <w:lang w:val="ru-RU"/>
        </w:rPr>
        <w:t>по радиально–узловому</w:t>
      </w:r>
      <w:proofErr w:type="gramEnd"/>
      <w:r w:rsidRPr="00200E76">
        <w:rPr>
          <w:sz w:val="28"/>
          <w:szCs w:val="28"/>
          <w:lang w:val="ru-RU"/>
        </w:rPr>
        <w:t xml:space="preserve"> принципу.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      Цифровой трафик на оконечные и транзитные станции района передается через центральную автоматическую телефонную станцию (ЦАТС) г. Калининска. 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      Показатели телефонной плотности Питерского муниципального района выше средних по РФ на сельской и городской телефонной сети, что характеризует уровень развития и предоставление услуг телефонной сети общего пользования, а также уровень развития телефонных сетей, как высокий. Также, существующее оборудование и техническое состояние сетей электросвязи общего пользования не удовлетворяет полностью потребности населения в услугах связи, таких, как доступ к информации с использованием технологий «Интернет», «</w:t>
      </w:r>
      <w:proofErr w:type="spellStart"/>
      <w:r w:rsidRPr="00200E76">
        <w:rPr>
          <w:sz w:val="28"/>
          <w:szCs w:val="28"/>
        </w:rPr>
        <w:t>Ethernet</w:t>
      </w:r>
      <w:proofErr w:type="spellEnd"/>
      <w:r w:rsidRPr="00200E76">
        <w:rPr>
          <w:sz w:val="28"/>
          <w:szCs w:val="28"/>
        </w:rPr>
        <w:t xml:space="preserve">», «Передача данных» — (ПД) (универсальные услуги связи). Соединительные ли6нии СЛ от Центральной АТС (ЦАТС) до сельских оконечных станций ОС выполнены с использованием кабеля типа КСПП 1*4*0,9 и КСПП 1*4*1,2. Средний срок службы кабелей с металлическими жилами 20–25 лет, они являются морально устаревшими, имеют недостаточную пропускную способность современных трафиков связи и не отвечают современным требованиям по передаче данных, с использованием </w:t>
      </w:r>
      <w:proofErr w:type="spellStart"/>
      <w:r w:rsidRPr="00200E76">
        <w:rPr>
          <w:sz w:val="28"/>
          <w:szCs w:val="28"/>
        </w:rPr>
        <w:t>инфокоммуникационных</w:t>
      </w:r>
      <w:proofErr w:type="spellEnd"/>
      <w:r w:rsidRPr="00200E76">
        <w:rPr>
          <w:sz w:val="28"/>
          <w:szCs w:val="28"/>
        </w:rPr>
        <w:t xml:space="preserve"> технологий. Абонентские линейные сооружения построены с использованием кабеля типа «ТПП» и «ПРППМ» с металлическими жилами в подземном варианте закладки, и, стальным проводом диаметра 3-4 мм на воздушных абонентских линиях. 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  <w:r w:rsidRPr="00200E76">
        <w:rPr>
          <w:sz w:val="28"/>
          <w:szCs w:val="28"/>
        </w:rPr>
        <w:t xml:space="preserve">         </w:t>
      </w:r>
    </w:p>
    <w:p w:rsidR="001059CE" w:rsidRPr="00200E76" w:rsidRDefault="001059CE" w:rsidP="001059CE">
      <w:pPr>
        <w:pStyle w:val="Default"/>
        <w:jc w:val="right"/>
        <w:rPr>
          <w:b/>
          <w:i/>
          <w:sz w:val="28"/>
          <w:szCs w:val="28"/>
        </w:rPr>
      </w:pPr>
      <w:r w:rsidRPr="00200E76">
        <w:rPr>
          <w:b/>
          <w:i/>
          <w:sz w:val="28"/>
          <w:szCs w:val="28"/>
        </w:rPr>
        <w:t>Таблица11.5.2.1.</w:t>
      </w:r>
    </w:p>
    <w:p w:rsidR="001059CE" w:rsidRPr="00200E76" w:rsidRDefault="001059CE" w:rsidP="001059CE">
      <w:pPr>
        <w:pStyle w:val="Default"/>
        <w:jc w:val="center"/>
        <w:rPr>
          <w:b/>
          <w:i/>
          <w:sz w:val="28"/>
          <w:szCs w:val="28"/>
        </w:rPr>
      </w:pPr>
      <w:r w:rsidRPr="00200E76">
        <w:rPr>
          <w:b/>
          <w:i/>
          <w:iCs/>
          <w:sz w:val="28"/>
          <w:szCs w:val="28"/>
        </w:rPr>
        <w:t>Обеспеченность телефонной связью Питерского МО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50"/>
        <w:gridCol w:w="851"/>
        <w:gridCol w:w="992"/>
        <w:gridCol w:w="850"/>
        <w:gridCol w:w="851"/>
        <w:gridCol w:w="992"/>
        <w:gridCol w:w="1418"/>
        <w:gridCol w:w="1701"/>
      </w:tblGrid>
      <w:tr w:rsidR="001059CE" w:rsidRPr="00200E76" w:rsidTr="000159BE">
        <w:trPr>
          <w:trHeight w:val="1126"/>
        </w:trPr>
        <w:tc>
          <w:tcPr>
            <w:tcW w:w="1101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t>Название населенного пункта</w:t>
            </w:r>
          </w:p>
        </w:tc>
        <w:tc>
          <w:tcPr>
            <w:tcW w:w="850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t xml:space="preserve">Норма телефонной плотности </w:t>
            </w:r>
            <w:r w:rsidRPr="00200E76">
              <w:lastRenderedPageBreak/>
              <w:t xml:space="preserve">на 100 чел. </w:t>
            </w:r>
          </w:p>
        </w:tc>
        <w:tc>
          <w:tcPr>
            <w:tcW w:w="851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lastRenderedPageBreak/>
              <w:t xml:space="preserve">Существующая плотность на </w:t>
            </w:r>
            <w:r w:rsidRPr="00200E76">
              <w:lastRenderedPageBreak/>
              <w:t xml:space="preserve">01.01.2009 </w:t>
            </w:r>
          </w:p>
        </w:tc>
        <w:tc>
          <w:tcPr>
            <w:tcW w:w="992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lastRenderedPageBreak/>
              <w:t>Монтированная емкость на 01.01.2</w:t>
            </w:r>
            <w:r w:rsidRPr="00200E76">
              <w:lastRenderedPageBreak/>
              <w:t xml:space="preserve">009 </w:t>
            </w:r>
          </w:p>
        </w:tc>
        <w:tc>
          <w:tcPr>
            <w:tcW w:w="850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lastRenderedPageBreak/>
              <w:t xml:space="preserve">Существующие объекты АТС </w:t>
            </w:r>
          </w:p>
        </w:tc>
        <w:tc>
          <w:tcPr>
            <w:tcW w:w="851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t xml:space="preserve">Износ АТС, % </w:t>
            </w:r>
          </w:p>
        </w:tc>
        <w:tc>
          <w:tcPr>
            <w:tcW w:w="992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t>Принадлежность АТС (организация</w:t>
            </w:r>
            <w:r w:rsidRPr="00200E76">
              <w:lastRenderedPageBreak/>
              <w:t xml:space="preserve">) </w:t>
            </w:r>
          </w:p>
        </w:tc>
        <w:tc>
          <w:tcPr>
            <w:tcW w:w="1418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lastRenderedPageBreak/>
              <w:t xml:space="preserve">Протяженность линии от РЦ до НП </w:t>
            </w:r>
          </w:p>
        </w:tc>
        <w:tc>
          <w:tcPr>
            <w:tcW w:w="1701" w:type="dxa"/>
          </w:tcPr>
          <w:p w:rsidR="001059CE" w:rsidRPr="00200E76" w:rsidRDefault="001059CE" w:rsidP="009D7125">
            <w:pPr>
              <w:pStyle w:val="Default"/>
              <w:jc w:val="center"/>
            </w:pPr>
            <w:r w:rsidRPr="00200E76">
              <w:t xml:space="preserve">Проблемные вопросы и предложения по их реализации </w:t>
            </w:r>
          </w:p>
        </w:tc>
      </w:tr>
      <w:tr w:rsidR="00D1673E" w:rsidRPr="00200E76" w:rsidTr="000159BE">
        <w:trPr>
          <w:trHeight w:val="1126"/>
        </w:trPr>
        <w:tc>
          <w:tcPr>
            <w:tcW w:w="1101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Питерка</w:t>
            </w:r>
          </w:p>
        </w:tc>
        <w:tc>
          <w:tcPr>
            <w:tcW w:w="850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29,96</w:t>
            </w:r>
          </w:p>
        </w:tc>
        <w:tc>
          <w:tcPr>
            <w:tcW w:w="851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21,75</w:t>
            </w:r>
          </w:p>
        </w:tc>
        <w:tc>
          <w:tcPr>
            <w:tcW w:w="992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АТСЭ АЛС-4096С</w:t>
            </w:r>
          </w:p>
        </w:tc>
        <w:tc>
          <w:tcPr>
            <w:tcW w:w="850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ОАО «</w:t>
            </w:r>
            <w:proofErr w:type="spellStart"/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ВолгаТелеком</w:t>
            </w:r>
            <w:proofErr w:type="spellEnd"/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Центр</w:t>
            </w:r>
          </w:p>
        </w:tc>
        <w:tc>
          <w:tcPr>
            <w:tcW w:w="1418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Расширение номерной емкости АТС</w:t>
            </w:r>
          </w:p>
        </w:tc>
        <w:tc>
          <w:tcPr>
            <w:tcW w:w="1701" w:type="dxa"/>
            <w:vAlign w:val="center"/>
          </w:tcPr>
          <w:p w:rsidR="00D1673E" w:rsidRPr="00200E76" w:rsidRDefault="00D1673E" w:rsidP="00D1673E">
            <w:p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0E76">
              <w:rPr>
                <w:rFonts w:ascii="Times New Roman" w:hAnsi="Times New Roman"/>
                <w:iCs/>
                <w:sz w:val="24"/>
                <w:szCs w:val="24"/>
              </w:rPr>
              <w:t>Питерка</w:t>
            </w:r>
          </w:p>
        </w:tc>
      </w:tr>
    </w:tbl>
    <w:p w:rsidR="001059CE" w:rsidRPr="00200E76" w:rsidRDefault="001059CE" w:rsidP="001059CE">
      <w:pPr>
        <w:pStyle w:val="afff1"/>
        <w:ind w:firstLine="0"/>
        <w:rPr>
          <w:szCs w:val="28"/>
          <w:lang w:val="ru-RU"/>
        </w:rPr>
      </w:pPr>
    </w:p>
    <w:p w:rsidR="001059CE" w:rsidRPr="00200E76" w:rsidRDefault="001059CE" w:rsidP="001059CE">
      <w:pPr>
        <w:pStyle w:val="afff1"/>
        <w:rPr>
          <w:szCs w:val="28"/>
          <w:lang w:val="ru-RU"/>
        </w:rPr>
      </w:pPr>
    </w:p>
    <w:p w:rsidR="001059CE" w:rsidRPr="00200E76" w:rsidRDefault="001059CE" w:rsidP="00730EE1">
      <w:pPr>
        <w:pStyle w:val="afff1"/>
        <w:contextualSpacing/>
        <w:jc w:val="center"/>
        <w:rPr>
          <w:i/>
          <w:sz w:val="28"/>
          <w:szCs w:val="28"/>
          <w:lang w:val="ru-RU"/>
        </w:rPr>
      </w:pPr>
      <w:r w:rsidRPr="00200E76">
        <w:rPr>
          <w:i/>
          <w:sz w:val="28"/>
          <w:szCs w:val="28"/>
          <w:lang w:val="ru-RU"/>
        </w:rPr>
        <w:t>11.5.3 Радиовещание</w:t>
      </w:r>
    </w:p>
    <w:p w:rsidR="001059CE" w:rsidRPr="00200E76" w:rsidRDefault="001059CE" w:rsidP="00730EE1">
      <w:pPr>
        <w:pStyle w:val="afff1"/>
        <w:contextualSpacing/>
        <w:rPr>
          <w:i/>
          <w:sz w:val="28"/>
          <w:szCs w:val="28"/>
          <w:lang w:val="ru-RU"/>
        </w:rPr>
      </w:pPr>
    </w:p>
    <w:p w:rsidR="00730EE1" w:rsidRPr="00200E76" w:rsidRDefault="00730EE1" w:rsidP="00730EE1">
      <w:pPr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На территории Питерского района, как и в других районах Саратовской области, услуги радиотрансляции (местного радиовещания) предоставляет основной оператор электросвязи области ОАО «</w:t>
      </w:r>
      <w:proofErr w:type="spellStart"/>
      <w:r w:rsidRPr="00200E76">
        <w:rPr>
          <w:rFonts w:ascii="Times New Roman" w:hAnsi="Times New Roman"/>
          <w:sz w:val="28"/>
          <w:szCs w:val="28"/>
        </w:rPr>
        <w:t>ВолгаТелеком</w:t>
      </w:r>
      <w:proofErr w:type="spellEnd"/>
      <w:r w:rsidRPr="00200E76">
        <w:rPr>
          <w:rFonts w:ascii="Times New Roman" w:hAnsi="Times New Roman"/>
          <w:sz w:val="28"/>
          <w:szCs w:val="28"/>
        </w:rPr>
        <w:t>».</w:t>
      </w:r>
    </w:p>
    <w:p w:rsidR="00730EE1" w:rsidRPr="00200E76" w:rsidRDefault="00730EE1" w:rsidP="00730EE1">
      <w:pPr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таблице 3.1.5.3. приведены основные параметры объектов радиовещания района.</w:t>
      </w:r>
    </w:p>
    <w:p w:rsidR="00730EE1" w:rsidRPr="00200E76" w:rsidRDefault="00730EE1" w:rsidP="00730EE1">
      <w:pPr>
        <w:pStyle w:val="Tabl"/>
        <w:contextualSpacing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Таблица 11.5.</w:t>
      </w:r>
      <w:r w:rsidRPr="00200E76">
        <w:rPr>
          <w:rFonts w:ascii="Times New Roman" w:hAnsi="Times New Roman"/>
          <w:sz w:val="28"/>
          <w:szCs w:val="28"/>
        </w:rPr>
        <w:t>3</w:t>
      </w:r>
    </w:p>
    <w:p w:rsidR="00730EE1" w:rsidRPr="00200E76" w:rsidRDefault="00730EE1" w:rsidP="00730EE1">
      <w:pPr>
        <w:pStyle w:val="Tabl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0E76">
        <w:rPr>
          <w:rFonts w:ascii="Times New Roman" w:hAnsi="Times New Roman"/>
          <w:b/>
          <w:sz w:val="28"/>
          <w:szCs w:val="28"/>
        </w:rPr>
        <w:t>Характеристика Питерского радиоузла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126"/>
        <w:gridCol w:w="1701"/>
        <w:gridCol w:w="1134"/>
        <w:gridCol w:w="2125"/>
      </w:tblGrid>
      <w:tr w:rsidR="00730EE1" w:rsidRPr="00200E76" w:rsidTr="00E20206">
        <w:trPr>
          <w:trHeight w:val="20"/>
          <w:jc w:val="center"/>
        </w:trPr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Месторасположение радиоузла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Населенные пункты принимающие радиовещание с данного </w:t>
            </w:r>
            <w:proofErr w:type="spellStart"/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Тип усилительной аппаратуры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Мощность (кВт)</w:t>
            </w:r>
          </w:p>
        </w:tc>
        <w:tc>
          <w:tcPr>
            <w:tcW w:w="2125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Проблемные вопросы и предложения по их реализации</w:t>
            </w:r>
          </w:p>
        </w:tc>
      </w:tr>
      <w:tr w:rsidR="00730EE1" w:rsidRPr="00200E76" w:rsidTr="00E20206">
        <w:trPr>
          <w:trHeight w:val="20"/>
          <w:jc w:val="center"/>
        </w:trPr>
        <w:tc>
          <w:tcPr>
            <w:tcW w:w="1986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. Питерка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С. Питерка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Радиоузел Днепр-К-0,5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5" w:type="dxa"/>
            <w:tcMar>
              <w:left w:w="28" w:type="dxa"/>
              <w:right w:w="28" w:type="dxa"/>
            </w:tcMar>
            <w:vAlign w:val="center"/>
          </w:tcPr>
          <w:p w:rsidR="00730EE1" w:rsidRPr="00200E76" w:rsidRDefault="00730EE1" w:rsidP="00730EE1">
            <w:pPr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Большие затраты на эксплуатацию распределительных сетей проводного вещания. Перевод абонентов на эфирное вещание</w:t>
            </w:r>
          </w:p>
        </w:tc>
      </w:tr>
    </w:tbl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Остальные населенные пункты проводным радиовещанием не охвачены.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Износ оборудования и линий проводного радиовещания в среднем по району составляет 100%.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В Саратовской области действует «Программа перевода сетей проводного вещания на эфирный прием». В 2007 году планировалось перевести абонентов проводного вещания Питерского муниципального района на эфирный прием. Для этой цели используются существующие объекты Саратовского Областного </w:t>
      </w:r>
      <w:proofErr w:type="spellStart"/>
      <w:r w:rsidRPr="00200E76">
        <w:rPr>
          <w:rFonts w:ascii="Times New Roman" w:hAnsi="Times New Roman"/>
          <w:sz w:val="28"/>
          <w:szCs w:val="28"/>
        </w:rPr>
        <w:t>РадиоТелевизионного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Передающего Центра.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При реализации этой программы не учитываются следующие серьезные недоработки:</w:t>
      </w:r>
    </w:p>
    <w:p w:rsidR="00730EE1" w:rsidRPr="00200E76" w:rsidRDefault="00730EE1" w:rsidP="00EE63DE">
      <w:pPr>
        <w:numPr>
          <w:ilvl w:val="3"/>
          <w:numId w:val="18"/>
        </w:numPr>
        <w:tabs>
          <w:tab w:val="clear" w:pos="3059"/>
          <w:tab w:val="num" w:pos="1134"/>
        </w:tabs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Работа на фиксированной частоте радиовещания позволяет принимать только областные программы;</w:t>
      </w:r>
    </w:p>
    <w:p w:rsidR="00730EE1" w:rsidRPr="00200E76" w:rsidRDefault="00730EE1" w:rsidP="00EE63DE">
      <w:pPr>
        <w:numPr>
          <w:ilvl w:val="3"/>
          <w:numId w:val="18"/>
        </w:numPr>
        <w:tabs>
          <w:tab w:val="clear" w:pos="3059"/>
          <w:tab w:val="num" w:pos="1134"/>
        </w:tabs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Для обеспечения зоны уверенного покрытия требуется установка </w:t>
      </w:r>
      <w:proofErr w:type="spellStart"/>
      <w:r w:rsidRPr="00200E76">
        <w:rPr>
          <w:rFonts w:ascii="Times New Roman" w:hAnsi="Times New Roman"/>
          <w:sz w:val="28"/>
          <w:szCs w:val="28"/>
        </w:rPr>
        <w:t>радиотрансляторов</w:t>
      </w:r>
      <w:proofErr w:type="spellEnd"/>
      <w:r w:rsidRPr="00200E76">
        <w:rPr>
          <w:rFonts w:ascii="Times New Roman" w:hAnsi="Times New Roman"/>
          <w:sz w:val="28"/>
          <w:szCs w:val="28"/>
        </w:rPr>
        <w:t xml:space="preserve"> практически в каждом населенном пункте района, так как их мощность позволяет передавать радиосигнал в радиусе 15-</w:t>
      </w:r>
      <w:smartTag w:uri="urn:schemas-microsoft-com:office:smarttags" w:element="metricconverter">
        <w:smartTagPr>
          <w:attr w:name="ProductID" w:val="20 км"/>
        </w:smartTagPr>
        <w:r w:rsidRPr="00200E76">
          <w:rPr>
            <w:rFonts w:ascii="Times New Roman" w:hAnsi="Times New Roman"/>
            <w:sz w:val="28"/>
            <w:szCs w:val="28"/>
          </w:rPr>
          <w:t>20 км</w:t>
        </w:r>
      </w:smartTag>
      <w:r w:rsidRPr="00200E76">
        <w:rPr>
          <w:rFonts w:ascii="Times New Roman" w:hAnsi="Times New Roman"/>
          <w:sz w:val="28"/>
          <w:szCs w:val="28"/>
        </w:rPr>
        <w:t>;</w:t>
      </w:r>
    </w:p>
    <w:p w:rsidR="00730EE1" w:rsidRPr="00200E76" w:rsidRDefault="00730EE1" w:rsidP="00EE63DE">
      <w:pPr>
        <w:numPr>
          <w:ilvl w:val="3"/>
          <w:numId w:val="18"/>
        </w:numPr>
        <w:tabs>
          <w:tab w:val="clear" w:pos="3059"/>
          <w:tab w:val="num" w:pos="1134"/>
        </w:tabs>
        <w:spacing w:before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Не предусматривается техническая возможность для использования эфирного Радио в интересах органов местного самоуправления.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200E76">
        <w:rPr>
          <w:rFonts w:ascii="Times New Roman" w:hAnsi="Times New Roman"/>
          <w:sz w:val="28"/>
          <w:szCs w:val="28"/>
        </w:rPr>
        <w:t>образом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замена проводного радиовещания на эфирное полностью лишает органы местного самоуправления возможности использования радиовещания, как одного из средств массовой информации:</w:t>
      </w:r>
    </w:p>
    <w:p w:rsidR="00730EE1" w:rsidRPr="00200E76" w:rsidRDefault="00730EE1" w:rsidP="00EE63DE">
      <w:pPr>
        <w:pStyle w:val="aff"/>
        <w:numPr>
          <w:ilvl w:val="0"/>
          <w:numId w:val="18"/>
        </w:numPr>
        <w:tabs>
          <w:tab w:val="left" w:pos="1134"/>
          <w:tab w:val="left" w:pos="510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осуществлять информирование населения района о проблемах и путях их решения;</w:t>
      </w:r>
    </w:p>
    <w:p w:rsidR="00730EE1" w:rsidRPr="00200E76" w:rsidRDefault="00730EE1" w:rsidP="00EE63DE">
      <w:pPr>
        <w:pStyle w:val="aff"/>
        <w:numPr>
          <w:ilvl w:val="0"/>
          <w:numId w:val="18"/>
        </w:numPr>
        <w:tabs>
          <w:tab w:val="left" w:pos="1134"/>
          <w:tab w:val="left" w:pos="510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проводить воспитательную и организационную работу;</w:t>
      </w:r>
    </w:p>
    <w:p w:rsidR="00730EE1" w:rsidRPr="00200E76" w:rsidRDefault="00730EE1" w:rsidP="00EE63DE">
      <w:pPr>
        <w:pStyle w:val="aff"/>
        <w:numPr>
          <w:ilvl w:val="0"/>
          <w:numId w:val="18"/>
        </w:numPr>
        <w:tabs>
          <w:tab w:val="left" w:pos="1134"/>
          <w:tab w:val="left" w:pos="510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использовать его при оповещении населения поселений при возникновении ЧС природного и техногенного характера, а также в особый период.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Данные недостатки эфирного радиовещания, на современном этапе развития, делают нецелесообразным прекращение проводного </w:t>
      </w:r>
      <w:proofErr w:type="gramStart"/>
      <w:r w:rsidRPr="00200E76">
        <w:rPr>
          <w:rFonts w:ascii="Times New Roman" w:hAnsi="Times New Roman"/>
          <w:sz w:val="28"/>
          <w:szCs w:val="28"/>
        </w:rPr>
        <w:t>радиовещания</w:t>
      </w:r>
      <w:proofErr w:type="gramEnd"/>
      <w:r w:rsidRPr="00200E76">
        <w:rPr>
          <w:rFonts w:ascii="Times New Roman" w:hAnsi="Times New Roman"/>
          <w:sz w:val="28"/>
          <w:szCs w:val="28"/>
        </w:rPr>
        <w:t xml:space="preserve"> как для населения района, так и для органов местного самоуправления.</w:t>
      </w:r>
    </w:p>
    <w:p w:rsidR="00730EE1" w:rsidRPr="00200E76" w:rsidRDefault="00730EE1" w:rsidP="00730EE1">
      <w:p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В настоящее время не отменено постановление Правительства РФ от 03.07.1996 г. №1063-р, обязывающее обеспечение охвата населения многопрограммным радиовещанием (с учетом проводного вещания) двумя программами центрального вещания и одной местной, который должен составлять 95%. В настоящее время на базе телефонной сети района организована сеть проводного вещания, охватывающая только село Питерка.</w:t>
      </w:r>
    </w:p>
    <w:p w:rsidR="001059CE" w:rsidRPr="00200E76" w:rsidRDefault="001059CE" w:rsidP="001059CE">
      <w:pPr>
        <w:pStyle w:val="Default"/>
        <w:jc w:val="center"/>
        <w:rPr>
          <w:i/>
          <w:sz w:val="28"/>
          <w:szCs w:val="28"/>
        </w:rPr>
      </w:pPr>
    </w:p>
    <w:p w:rsidR="001059CE" w:rsidRPr="00200E76" w:rsidRDefault="001059CE" w:rsidP="001059CE">
      <w:pPr>
        <w:pStyle w:val="Default"/>
        <w:jc w:val="center"/>
        <w:rPr>
          <w:bCs/>
          <w:i/>
          <w:iCs/>
          <w:sz w:val="28"/>
          <w:szCs w:val="28"/>
        </w:rPr>
      </w:pPr>
      <w:r w:rsidRPr="00200E76">
        <w:rPr>
          <w:i/>
          <w:sz w:val="28"/>
          <w:szCs w:val="28"/>
        </w:rPr>
        <w:t>11.5.4.</w:t>
      </w:r>
      <w:r w:rsidRPr="00200E76">
        <w:rPr>
          <w:bCs/>
          <w:i/>
          <w:iCs/>
          <w:sz w:val="28"/>
          <w:szCs w:val="28"/>
        </w:rPr>
        <w:t xml:space="preserve"> Телевизионное вещание</w:t>
      </w:r>
    </w:p>
    <w:p w:rsidR="001059CE" w:rsidRPr="00200E76" w:rsidRDefault="001059CE" w:rsidP="001059CE">
      <w:pPr>
        <w:pStyle w:val="Default"/>
        <w:jc w:val="center"/>
        <w:rPr>
          <w:bCs/>
          <w:i/>
          <w:iCs/>
          <w:sz w:val="28"/>
          <w:szCs w:val="28"/>
        </w:rPr>
      </w:pPr>
    </w:p>
    <w:p w:rsidR="00E20206" w:rsidRPr="00200E76" w:rsidRDefault="00E20206" w:rsidP="00E20206">
      <w:p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Антенны телевизионных приемников жителей Питерского района обеспечивают прием двух федеральных программ. Место установки ретранслятора и транслируемые программы указаны в таблице 11.5.4.</w:t>
      </w:r>
    </w:p>
    <w:p w:rsidR="00E20206" w:rsidRPr="00200E76" w:rsidRDefault="00E20206" w:rsidP="00E20206">
      <w:pPr>
        <w:pStyle w:val="Tabl"/>
        <w:ind w:firstLine="567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Таблица 11.5.4.</w:t>
      </w:r>
    </w:p>
    <w:tbl>
      <w:tblPr>
        <w:tblW w:w="89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15"/>
        <w:gridCol w:w="1560"/>
        <w:gridCol w:w="2050"/>
        <w:gridCol w:w="1791"/>
        <w:gridCol w:w="2078"/>
      </w:tblGrid>
      <w:tr w:rsidR="00E20206" w:rsidRPr="00200E76" w:rsidTr="00E20206">
        <w:trPr>
          <w:trHeight w:val="442"/>
          <w:jc w:val="center"/>
        </w:trPr>
        <w:tc>
          <w:tcPr>
            <w:tcW w:w="1515" w:type="dxa"/>
            <w:vMerge w:val="restart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60" w:type="dxa"/>
            <w:vMerge w:val="restart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Пункт установки</w:t>
            </w:r>
          </w:p>
        </w:tc>
        <w:tc>
          <w:tcPr>
            <w:tcW w:w="2050" w:type="dxa"/>
            <w:vMerge w:val="restart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Транслируемая программа</w:t>
            </w:r>
          </w:p>
        </w:tc>
        <w:tc>
          <w:tcPr>
            <w:tcW w:w="1791" w:type="dxa"/>
            <w:vMerge w:val="restart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 xml:space="preserve">ТВК/ </w:t>
            </w:r>
            <w:proofErr w:type="spellStart"/>
            <w:r w:rsidRPr="00200E76">
              <w:rPr>
                <w:rFonts w:ascii="Times New Roman" w:hAnsi="Times New Roman"/>
                <w:sz w:val="28"/>
                <w:szCs w:val="28"/>
              </w:rPr>
              <w:t>Частота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Гц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Место установки</w:t>
            </w:r>
          </w:p>
        </w:tc>
      </w:tr>
      <w:tr w:rsidR="00E20206" w:rsidRPr="00200E76" w:rsidTr="00E20206">
        <w:trPr>
          <w:trHeight w:val="562"/>
          <w:jc w:val="center"/>
        </w:trPr>
        <w:tc>
          <w:tcPr>
            <w:tcW w:w="1515" w:type="dxa"/>
            <w:vMerge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06" w:rsidRPr="00200E76" w:rsidTr="00E20206">
        <w:trPr>
          <w:trHeight w:val="56"/>
          <w:jc w:val="center"/>
        </w:trPr>
        <w:tc>
          <w:tcPr>
            <w:tcW w:w="1515" w:type="dxa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Питерский</w:t>
            </w:r>
          </w:p>
        </w:tc>
        <w:tc>
          <w:tcPr>
            <w:tcW w:w="1560" w:type="dxa"/>
            <w:vAlign w:val="center"/>
          </w:tcPr>
          <w:p w:rsidR="00E20206" w:rsidRPr="00200E76" w:rsidRDefault="00E20206" w:rsidP="00E20206">
            <w:pPr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Питерка</w:t>
            </w:r>
          </w:p>
        </w:tc>
        <w:tc>
          <w:tcPr>
            <w:tcW w:w="2050" w:type="dxa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br/>
              <w:t>П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ервый канал</w:t>
            </w:r>
          </w:p>
        </w:tc>
        <w:tc>
          <w:tcPr>
            <w:tcW w:w="1791" w:type="dxa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27</w:t>
            </w:r>
            <w:r w:rsidRPr="00200E76">
              <w:rPr>
                <w:rFonts w:ascii="Times New Roman" w:hAnsi="Times New Roman"/>
                <w:sz w:val="28"/>
                <w:szCs w:val="28"/>
              </w:rPr>
              <w:br/>
              <w:t>39</w:t>
            </w:r>
          </w:p>
        </w:tc>
        <w:tc>
          <w:tcPr>
            <w:tcW w:w="2078" w:type="dxa"/>
            <w:vAlign w:val="center"/>
          </w:tcPr>
          <w:p w:rsidR="00E20206" w:rsidRPr="00200E76" w:rsidRDefault="00E20206" w:rsidP="00E2020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ул. Ленина, д. 102,</w:t>
            </w:r>
            <w:r w:rsidRPr="00200E76">
              <w:rPr>
                <w:rFonts w:ascii="Times New Roman" w:hAnsi="Times New Roman"/>
                <w:sz w:val="28"/>
                <w:szCs w:val="28"/>
              </w:rPr>
              <w:br/>
              <w:t>Дом Культуры</w:t>
            </w:r>
          </w:p>
        </w:tc>
      </w:tr>
    </w:tbl>
    <w:p w:rsidR="00E20206" w:rsidRPr="00200E76" w:rsidRDefault="00E20206" w:rsidP="00E20206">
      <w:pPr>
        <w:spacing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t>Преимущественно местные жители используют личные спутниковые антенны для приема телевизионного сигнала.</w:t>
      </w:r>
    </w:p>
    <w:p w:rsidR="001059CE" w:rsidRPr="00200E76" w:rsidRDefault="001059CE" w:rsidP="001059CE">
      <w:pPr>
        <w:pStyle w:val="afff1"/>
        <w:rPr>
          <w:szCs w:val="28"/>
          <w:lang w:val="ru-RU"/>
        </w:rPr>
      </w:pPr>
    </w:p>
    <w:p w:rsidR="001059CE" w:rsidRPr="00200E76" w:rsidRDefault="001059CE" w:rsidP="001059CE">
      <w:pPr>
        <w:pStyle w:val="Default"/>
        <w:jc w:val="center"/>
        <w:rPr>
          <w:bCs/>
          <w:i/>
          <w:iCs/>
          <w:sz w:val="28"/>
          <w:szCs w:val="28"/>
        </w:rPr>
      </w:pPr>
      <w:r w:rsidRPr="00200E76">
        <w:rPr>
          <w:bCs/>
          <w:i/>
          <w:iCs/>
          <w:sz w:val="28"/>
          <w:szCs w:val="28"/>
        </w:rPr>
        <w:t>11.5.5.Подвижная (сотовая) связь</w:t>
      </w:r>
    </w:p>
    <w:p w:rsidR="001059CE" w:rsidRPr="00200E76" w:rsidRDefault="001059CE" w:rsidP="001059CE">
      <w:pPr>
        <w:pStyle w:val="Default"/>
        <w:jc w:val="both"/>
        <w:rPr>
          <w:sz w:val="28"/>
          <w:szCs w:val="28"/>
        </w:rPr>
      </w:pPr>
    </w:p>
    <w:p w:rsidR="001059CE" w:rsidRPr="00200E76" w:rsidRDefault="001059CE" w:rsidP="001059CE">
      <w:pPr>
        <w:pStyle w:val="afff1"/>
        <w:rPr>
          <w:b/>
          <w:i/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Услуги подвижной (сотовой) связи жителям Питерского района предоставляют такие операторы связи как: Филиал ОАО «МТС» в </w:t>
      </w:r>
      <w:proofErr w:type="gramStart"/>
      <w:r w:rsidRPr="00200E76">
        <w:rPr>
          <w:sz w:val="28"/>
          <w:szCs w:val="28"/>
          <w:lang w:val="ru-RU"/>
        </w:rPr>
        <w:t>г</w:t>
      </w:r>
      <w:proofErr w:type="gramEnd"/>
      <w:r w:rsidRPr="00200E76">
        <w:rPr>
          <w:sz w:val="28"/>
          <w:szCs w:val="28"/>
          <w:lang w:val="ru-RU"/>
        </w:rPr>
        <w:t>. Саратове; ОАО «</w:t>
      </w:r>
      <w:proofErr w:type="spellStart"/>
      <w:r w:rsidRPr="00200E76">
        <w:rPr>
          <w:sz w:val="28"/>
          <w:szCs w:val="28"/>
          <w:lang w:val="ru-RU"/>
        </w:rPr>
        <w:t>МСС-Поволжье</w:t>
      </w:r>
      <w:proofErr w:type="spellEnd"/>
      <w:r w:rsidRPr="00200E76">
        <w:rPr>
          <w:sz w:val="28"/>
          <w:szCs w:val="28"/>
          <w:lang w:val="ru-RU"/>
        </w:rPr>
        <w:t>» (Мегафон); Филиал ОАО «</w:t>
      </w:r>
      <w:proofErr w:type="spellStart"/>
      <w:r w:rsidRPr="00200E76">
        <w:rPr>
          <w:sz w:val="28"/>
          <w:szCs w:val="28"/>
          <w:lang w:val="ru-RU"/>
        </w:rPr>
        <w:t>ВымпелКом</w:t>
      </w:r>
      <w:proofErr w:type="spellEnd"/>
      <w:r w:rsidRPr="00200E76">
        <w:rPr>
          <w:sz w:val="28"/>
          <w:szCs w:val="28"/>
          <w:lang w:val="ru-RU"/>
        </w:rPr>
        <w:t>» в г. Саратове (</w:t>
      </w:r>
      <w:proofErr w:type="spellStart"/>
      <w:r w:rsidRPr="00200E76">
        <w:rPr>
          <w:sz w:val="28"/>
          <w:szCs w:val="28"/>
          <w:lang w:val="ru-RU"/>
        </w:rPr>
        <w:t>Билайн</w:t>
      </w:r>
      <w:proofErr w:type="spellEnd"/>
      <w:r w:rsidRPr="00200E76">
        <w:rPr>
          <w:sz w:val="28"/>
          <w:szCs w:val="28"/>
          <w:lang w:val="ru-RU"/>
        </w:rPr>
        <w:t xml:space="preserve">). 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Основные операторы сотовой связи в Питерском МО  – «МТС», «Мегафон», «</w:t>
      </w:r>
      <w:proofErr w:type="spellStart"/>
      <w:r w:rsidRPr="00200E76">
        <w:rPr>
          <w:sz w:val="28"/>
          <w:szCs w:val="28"/>
          <w:lang w:val="ru-RU"/>
        </w:rPr>
        <w:t>Билайн</w:t>
      </w:r>
      <w:proofErr w:type="spellEnd"/>
      <w:r w:rsidRPr="00200E76">
        <w:rPr>
          <w:sz w:val="28"/>
          <w:szCs w:val="28"/>
          <w:lang w:val="ru-RU"/>
        </w:rPr>
        <w:t>».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</w:p>
    <w:p w:rsidR="001059CE" w:rsidRPr="00200E76" w:rsidRDefault="001059CE" w:rsidP="001059CE">
      <w:pPr>
        <w:jc w:val="both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bookmarkStart w:id="106" w:name="_Toc270950884"/>
      <w:r w:rsidRPr="00200E76">
        <w:rPr>
          <w:rFonts w:ascii="Times New Roman" w:hAnsi="Times New Roman"/>
          <w:sz w:val="28"/>
          <w:szCs w:val="28"/>
        </w:rPr>
        <w:br w:type="page"/>
      </w:r>
    </w:p>
    <w:p w:rsidR="001059CE" w:rsidRPr="00200E76" w:rsidRDefault="001059CE" w:rsidP="00EA584E">
      <w:pPr>
        <w:pStyle w:val="1"/>
        <w:contextualSpacing/>
        <w:jc w:val="center"/>
        <w:rPr>
          <w:sz w:val="28"/>
          <w:szCs w:val="28"/>
        </w:rPr>
      </w:pPr>
      <w:bookmarkStart w:id="107" w:name="_Toc312530950"/>
      <w:r w:rsidRPr="00200E76">
        <w:rPr>
          <w:sz w:val="28"/>
          <w:szCs w:val="28"/>
        </w:rPr>
        <w:lastRenderedPageBreak/>
        <w:t>12. Транспортный комплекс</w:t>
      </w:r>
      <w:bookmarkEnd w:id="106"/>
      <w:bookmarkEnd w:id="107"/>
    </w:p>
    <w:p w:rsidR="00EA584E" w:rsidRPr="00200E76" w:rsidRDefault="00EA584E" w:rsidP="00EA584E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 (</w:t>
      </w:r>
      <w:proofErr w:type="gramStart"/>
      <w:r w:rsidRPr="00200E76">
        <w:rPr>
          <w:rFonts w:ascii="Times New Roman" w:hAnsi="Times New Roman"/>
          <w:sz w:val="28"/>
          <w:szCs w:val="28"/>
        </w:rPr>
        <w:t>см</w:t>
      </w:r>
      <w:proofErr w:type="gramEnd"/>
      <w:r w:rsidRPr="00200E76">
        <w:rPr>
          <w:rFonts w:ascii="Times New Roman" w:hAnsi="Times New Roman"/>
          <w:sz w:val="28"/>
          <w:szCs w:val="28"/>
        </w:rPr>
        <w:t>. Схема современного использования территории).</w:t>
      </w:r>
    </w:p>
    <w:p w:rsidR="00EA584E" w:rsidRPr="00200E76" w:rsidRDefault="00EA584E" w:rsidP="00EA584E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Проблемы в развитии транспорта создают угрозу замедления социального развития и формирования единого экономического пространства. Их скорейшее разрешение становится особенно важным в условиях перехода национальной экономики в фазу устойчивого роста.</w:t>
      </w:r>
    </w:p>
    <w:p w:rsidR="00EA584E" w:rsidRPr="00200E76" w:rsidRDefault="00EA584E" w:rsidP="00EA584E">
      <w:pPr>
        <w:pStyle w:val="a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Транспортная инфраструктура Питерского района интегрирована в транспортную сеть Саратовской области и Европейской части России и представлена железнодорожным, автомобильным и трубопроводным транспортом.</w:t>
      </w:r>
    </w:p>
    <w:p w:rsidR="00EA584E" w:rsidRPr="00200E76" w:rsidRDefault="00EA584E" w:rsidP="00EA584E">
      <w:pPr>
        <w:pStyle w:val="a9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 xml:space="preserve">Протяженность магистральных железных дорог на территории района составляет </w:t>
      </w:r>
      <w:smartTag w:uri="urn:schemas-microsoft-com:office:smarttags" w:element="metricconverter">
        <w:smartTagPr>
          <w:attr w:name="ProductID" w:val="57 км"/>
        </w:smartTagPr>
        <w:r w:rsidRPr="00200E76">
          <w:rPr>
            <w:rFonts w:ascii="Times New Roman" w:hAnsi="Times New Roman"/>
            <w:sz w:val="28"/>
            <w:szCs w:val="28"/>
          </w:rPr>
          <w:t>57 км</w:t>
        </w:r>
      </w:smartTag>
      <w:r w:rsidRPr="00200E76">
        <w:rPr>
          <w:rFonts w:ascii="Times New Roman" w:hAnsi="Times New Roman"/>
          <w:sz w:val="28"/>
          <w:szCs w:val="28"/>
        </w:rPr>
        <w:t xml:space="preserve">, автодорог общего пользования с твердым покрытием – </w:t>
      </w:r>
      <w:smartTag w:uri="urn:schemas-microsoft-com:office:smarttags" w:element="metricconverter">
        <w:smartTagPr>
          <w:attr w:name="ProductID" w:val="178 км"/>
        </w:smartTagPr>
        <w:r w:rsidRPr="00200E76">
          <w:rPr>
            <w:rFonts w:ascii="Times New Roman" w:hAnsi="Times New Roman"/>
            <w:sz w:val="28"/>
            <w:szCs w:val="28"/>
          </w:rPr>
          <w:t>178 км</w:t>
        </w:r>
      </w:smartTag>
      <w:r w:rsidRPr="00200E76">
        <w:rPr>
          <w:rFonts w:ascii="Times New Roman" w:hAnsi="Times New Roman"/>
          <w:sz w:val="28"/>
          <w:szCs w:val="28"/>
        </w:rPr>
        <w:t xml:space="preserve">, магистральных трубопроводов – </w:t>
      </w:r>
      <w:smartTag w:uri="urn:schemas-microsoft-com:office:smarttags" w:element="metricconverter">
        <w:smartTagPr>
          <w:attr w:name="ProductID" w:val="34 км"/>
        </w:smartTagPr>
        <w:r w:rsidRPr="00200E76">
          <w:rPr>
            <w:rFonts w:ascii="Times New Roman" w:hAnsi="Times New Roman"/>
            <w:sz w:val="28"/>
            <w:szCs w:val="28"/>
          </w:rPr>
          <w:t>34 км</w:t>
        </w:r>
      </w:smartTag>
      <w:r w:rsidRPr="00200E76">
        <w:rPr>
          <w:rFonts w:ascii="Times New Roman" w:hAnsi="Times New Roman"/>
          <w:sz w:val="28"/>
          <w:szCs w:val="28"/>
        </w:rPr>
        <w:t>.</w:t>
      </w:r>
    </w:p>
    <w:p w:rsidR="001059CE" w:rsidRPr="00200E76" w:rsidRDefault="001059CE" w:rsidP="001059CE">
      <w:pPr>
        <w:pStyle w:val="20"/>
        <w:rPr>
          <w:sz w:val="28"/>
          <w:szCs w:val="28"/>
        </w:rPr>
      </w:pPr>
      <w:bookmarkStart w:id="108" w:name="_Toc270950885"/>
      <w:bookmarkStart w:id="109" w:name="_Toc312530951"/>
      <w:r w:rsidRPr="00200E76">
        <w:rPr>
          <w:sz w:val="28"/>
          <w:szCs w:val="28"/>
        </w:rPr>
        <w:t>12.1 Внешний транспорт</w:t>
      </w:r>
      <w:bookmarkEnd w:id="108"/>
      <w:bookmarkEnd w:id="109"/>
    </w:p>
    <w:p w:rsidR="007A449A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Внешний транспорт в Питерском муниципальном образовании представлен одним автомобильным</w:t>
      </w:r>
      <w:r w:rsidR="00914DE5" w:rsidRPr="00200E76">
        <w:rPr>
          <w:sz w:val="28"/>
          <w:szCs w:val="28"/>
          <w:lang w:val="ru-RU"/>
        </w:rPr>
        <w:t xml:space="preserve"> и железнодорожны</w:t>
      </w:r>
      <w:r w:rsidR="00EA584E" w:rsidRPr="00200E76">
        <w:rPr>
          <w:sz w:val="28"/>
          <w:szCs w:val="28"/>
          <w:lang w:val="ru-RU"/>
        </w:rPr>
        <w:t>м</w:t>
      </w:r>
      <w:r w:rsidRPr="00200E76">
        <w:rPr>
          <w:sz w:val="28"/>
          <w:szCs w:val="28"/>
          <w:lang w:val="ru-RU"/>
        </w:rPr>
        <w:t xml:space="preserve">. </w:t>
      </w:r>
    </w:p>
    <w:p w:rsidR="001059CE" w:rsidRPr="00200E76" w:rsidRDefault="007A449A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Пассажирское о</w:t>
      </w:r>
      <w:r w:rsidR="001059CE" w:rsidRPr="00200E76">
        <w:rPr>
          <w:sz w:val="28"/>
          <w:szCs w:val="28"/>
          <w:lang w:val="ru-RU"/>
        </w:rPr>
        <w:t xml:space="preserve">бслуживание железнодорожным транспортом осуществляется через железнодорожный вокзал в городе Саратов </w:t>
      </w:r>
    </w:p>
    <w:p w:rsidR="001059CE" w:rsidRPr="00200E76" w:rsidRDefault="001059CE" w:rsidP="00914DE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10" w:name="_Toc242512384"/>
      <w:bookmarkStart w:id="111" w:name="_Toc270950886"/>
      <w:bookmarkStart w:id="112" w:name="_Toc312530952"/>
      <w:r w:rsidRPr="00200E76">
        <w:rPr>
          <w:rFonts w:ascii="Times New Roman" w:hAnsi="Times New Roman" w:cs="Times New Roman"/>
          <w:sz w:val="28"/>
          <w:szCs w:val="28"/>
        </w:rPr>
        <w:t>12.1.1 Водный транспорт</w:t>
      </w:r>
      <w:bookmarkEnd w:id="110"/>
      <w:bookmarkEnd w:id="111"/>
      <w:bookmarkEnd w:id="112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Водный транспорт поселения представлен </w:t>
      </w:r>
      <w:proofErr w:type="spellStart"/>
      <w:r w:rsidRPr="00200E76">
        <w:rPr>
          <w:sz w:val="28"/>
          <w:szCs w:val="28"/>
          <w:lang w:val="ru-RU"/>
        </w:rPr>
        <w:t>плавсредствами</w:t>
      </w:r>
      <w:proofErr w:type="spellEnd"/>
      <w:r w:rsidRPr="00200E76">
        <w:rPr>
          <w:sz w:val="28"/>
          <w:szCs w:val="28"/>
          <w:lang w:val="ru-RU"/>
        </w:rPr>
        <w:t xml:space="preserve"> частных лиц.</w:t>
      </w:r>
    </w:p>
    <w:p w:rsidR="001059CE" w:rsidRPr="00200E76" w:rsidRDefault="001059CE" w:rsidP="00914DE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13" w:name="_Toc270950887"/>
      <w:bookmarkStart w:id="114" w:name="_Toc312530953"/>
      <w:r w:rsidRPr="00200E76">
        <w:rPr>
          <w:rFonts w:ascii="Times New Roman" w:hAnsi="Times New Roman" w:cs="Times New Roman"/>
          <w:sz w:val="28"/>
          <w:szCs w:val="28"/>
        </w:rPr>
        <w:t>12.1.2 Автомобильный транспорт</w:t>
      </w:r>
      <w:bookmarkEnd w:id="113"/>
      <w:bookmarkEnd w:id="114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Основная доля перевозок грузов и особенно пассажиров падает на автомобильный транспорт, как наиболее доступный вид транспорта.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Дороги федерального значения отсутствуют на территории муниципального образования.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Основными автомобильными магистралями, проходящими по поселению, являются:</w:t>
      </w:r>
    </w:p>
    <w:p w:rsidR="001059CE" w:rsidRPr="00200E76" w:rsidRDefault="001059CE" w:rsidP="00EE63DE">
      <w:pPr>
        <w:pStyle w:val="a4"/>
        <w:numPr>
          <w:ilvl w:val="0"/>
          <w:numId w:val="10"/>
        </w:numPr>
        <w:spacing w:before="0"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t>Питерка-</w:t>
      </w:r>
      <w:r w:rsidR="00EA584E" w:rsidRPr="00200E76">
        <w:rPr>
          <w:rFonts w:ascii="Times New Roman" w:hAnsi="Times New Roman"/>
          <w:sz w:val="28"/>
          <w:szCs w:val="28"/>
        </w:rPr>
        <w:t>Саратов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Все дороги региональные, покрытие асфальтобетонное.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Общая протяженность дорог в муниципальном образовании  составляет</w:t>
      </w:r>
      <w:r w:rsidR="007A449A" w:rsidRPr="00200E76">
        <w:rPr>
          <w:sz w:val="28"/>
          <w:szCs w:val="28"/>
          <w:lang w:val="ru-RU"/>
        </w:rPr>
        <w:t xml:space="preserve"> 30,027</w:t>
      </w:r>
      <w:r w:rsidRPr="00200E76">
        <w:rPr>
          <w:sz w:val="28"/>
          <w:szCs w:val="28"/>
          <w:lang w:val="ru-RU"/>
        </w:rPr>
        <w:t xml:space="preserve"> км.  •</w:t>
      </w:r>
      <w:r w:rsidRPr="00200E76">
        <w:rPr>
          <w:sz w:val="28"/>
          <w:szCs w:val="28"/>
          <w:lang w:val="ru-RU"/>
        </w:rPr>
        <w:tab/>
      </w: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7A449A" w:rsidRPr="00200E76" w:rsidRDefault="007A449A" w:rsidP="001059CE">
      <w:pPr>
        <w:pStyle w:val="afff1"/>
        <w:rPr>
          <w:sz w:val="28"/>
          <w:szCs w:val="28"/>
          <w:lang w:val="ru-RU"/>
        </w:rPr>
      </w:pPr>
    </w:p>
    <w:p w:rsidR="001059CE" w:rsidRPr="00200E76" w:rsidRDefault="001059CE" w:rsidP="001059CE">
      <w:pPr>
        <w:pStyle w:val="afff1"/>
        <w:jc w:val="right"/>
        <w:rPr>
          <w:b/>
          <w:i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lastRenderedPageBreak/>
        <w:t xml:space="preserve">Таблица </w:t>
      </w:r>
      <w:r w:rsidR="007A449A" w:rsidRPr="00200E76">
        <w:rPr>
          <w:b/>
          <w:i/>
          <w:sz w:val="28"/>
          <w:szCs w:val="28"/>
          <w:lang w:val="ru-RU"/>
        </w:rPr>
        <w:t>12.1.1</w:t>
      </w:r>
    </w:p>
    <w:p w:rsidR="007A449A" w:rsidRPr="00200E76" w:rsidRDefault="007A449A" w:rsidP="007A449A">
      <w:pPr>
        <w:pStyle w:val="afff1"/>
        <w:jc w:val="center"/>
        <w:rPr>
          <w:b/>
          <w:sz w:val="28"/>
          <w:szCs w:val="28"/>
          <w:lang w:val="ru-RU"/>
        </w:rPr>
      </w:pPr>
      <w:r w:rsidRPr="00200E76">
        <w:rPr>
          <w:b/>
          <w:i/>
          <w:sz w:val="28"/>
          <w:szCs w:val="28"/>
          <w:lang w:val="ru-RU"/>
        </w:rPr>
        <w:t>Дороги Питерского муниципального образования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977"/>
        <w:gridCol w:w="3544"/>
      </w:tblGrid>
      <w:tr w:rsidR="001059CE" w:rsidRPr="00200E76" w:rsidTr="009D7125">
        <w:tc>
          <w:tcPr>
            <w:tcW w:w="3085" w:type="dxa"/>
          </w:tcPr>
          <w:p w:rsidR="001059CE" w:rsidRPr="00200E76" w:rsidRDefault="001059CE" w:rsidP="00EA584E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Общая протяженность дорог в муниципальном образовании (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1059CE" w:rsidRPr="00200E76" w:rsidRDefault="001059CE" w:rsidP="00EA584E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Из них с твердым покрытием (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3544" w:type="dxa"/>
          </w:tcPr>
          <w:p w:rsidR="001059CE" w:rsidRPr="00200E76" w:rsidRDefault="001059CE" w:rsidP="00EA584E">
            <w:pPr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% дорог с твердым покрытием к общей протяженности дорог в муниципальном образовании</w:t>
            </w:r>
          </w:p>
        </w:tc>
      </w:tr>
      <w:tr w:rsidR="001059CE" w:rsidRPr="00200E76" w:rsidTr="009D7125">
        <w:tc>
          <w:tcPr>
            <w:tcW w:w="3085" w:type="dxa"/>
          </w:tcPr>
          <w:p w:rsidR="001059CE" w:rsidRPr="00200E76" w:rsidRDefault="00EA584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30,027</w:t>
            </w:r>
          </w:p>
        </w:tc>
        <w:tc>
          <w:tcPr>
            <w:tcW w:w="2977" w:type="dxa"/>
          </w:tcPr>
          <w:p w:rsidR="001059CE" w:rsidRPr="00200E76" w:rsidRDefault="00EA584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1059CE" w:rsidRPr="00200E76" w:rsidRDefault="00EA584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</w:tr>
    </w:tbl>
    <w:p w:rsidR="001059CE" w:rsidRPr="00200E76" w:rsidRDefault="001059CE" w:rsidP="008624E5">
      <w:pPr>
        <w:pStyle w:val="afff1"/>
        <w:ind w:firstLine="0"/>
        <w:rPr>
          <w:szCs w:val="28"/>
          <w:lang w:val="ru-RU"/>
        </w:rPr>
      </w:pPr>
    </w:p>
    <w:p w:rsidR="001059CE" w:rsidRPr="00200E76" w:rsidRDefault="001059CE" w:rsidP="00430F3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15" w:name="_Toc270950888"/>
      <w:bookmarkStart w:id="116" w:name="_Toc312530954"/>
      <w:r w:rsidRPr="00200E76">
        <w:rPr>
          <w:rFonts w:ascii="Times New Roman" w:hAnsi="Times New Roman" w:cs="Times New Roman"/>
          <w:sz w:val="28"/>
          <w:szCs w:val="28"/>
        </w:rPr>
        <w:t>12.1.3 Трубопроводный транспорт</w:t>
      </w:r>
      <w:bookmarkEnd w:id="115"/>
      <w:bookmarkEnd w:id="116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Трубопроводный транспорт на территории поселения отсутствует.</w:t>
      </w:r>
    </w:p>
    <w:p w:rsidR="008624E5" w:rsidRPr="00200E76" w:rsidRDefault="008624E5" w:rsidP="001059CE">
      <w:pPr>
        <w:pStyle w:val="afff1"/>
        <w:rPr>
          <w:sz w:val="28"/>
          <w:szCs w:val="28"/>
          <w:lang w:val="ru-RU"/>
        </w:rPr>
      </w:pPr>
    </w:p>
    <w:p w:rsidR="001059CE" w:rsidRPr="00200E76" w:rsidRDefault="001059CE" w:rsidP="001059CE">
      <w:pPr>
        <w:pStyle w:val="20"/>
        <w:rPr>
          <w:sz w:val="28"/>
          <w:szCs w:val="28"/>
        </w:rPr>
      </w:pPr>
      <w:bookmarkStart w:id="117" w:name="_Toc270950889"/>
      <w:bookmarkStart w:id="118" w:name="_Toc312530955"/>
      <w:r w:rsidRPr="00200E76">
        <w:rPr>
          <w:sz w:val="28"/>
          <w:szCs w:val="28"/>
        </w:rPr>
        <w:t>12.2 Улично-дорожная сеть</w:t>
      </w:r>
      <w:bookmarkEnd w:id="117"/>
      <w:bookmarkEnd w:id="118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Дорожная сеть поселения представляет собой сложную схему, основанную на сочетании исторически сформировавшихся планировочных схем линейной, комбинированной и прочих.</w:t>
      </w:r>
      <w:bookmarkStart w:id="119" w:name="_Toc242512389"/>
      <w:bookmarkStart w:id="120" w:name="_Toc270950890"/>
    </w:p>
    <w:p w:rsidR="001059CE" w:rsidRPr="00200E76" w:rsidRDefault="001059CE" w:rsidP="00200E7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21" w:name="_Toc312530956"/>
      <w:r w:rsidRPr="00200E76">
        <w:rPr>
          <w:rFonts w:ascii="Times New Roman" w:hAnsi="Times New Roman" w:cs="Times New Roman"/>
          <w:sz w:val="28"/>
          <w:szCs w:val="28"/>
        </w:rPr>
        <w:t>12.2.1 Магистральные улицы и дороги</w:t>
      </w:r>
      <w:bookmarkEnd w:id="119"/>
      <w:bookmarkEnd w:id="120"/>
      <w:bookmarkEnd w:id="121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Улицы и дороги населённых пунктов Питерского МО представлены как с асфальтовым покрытием, так и грунтовыми и щебёночными </w:t>
      </w:r>
    </w:p>
    <w:p w:rsidR="001059CE" w:rsidRDefault="001059CE" w:rsidP="001059C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Таблица</w:t>
      </w:r>
      <w:r w:rsidR="00DF304A">
        <w:rPr>
          <w:rFonts w:ascii="Times New Roman" w:hAnsi="Times New Roman"/>
          <w:b/>
          <w:i/>
          <w:sz w:val="28"/>
          <w:szCs w:val="28"/>
        </w:rPr>
        <w:t>12.2.1.1</w:t>
      </w:r>
    </w:p>
    <w:p w:rsidR="00DF304A" w:rsidRDefault="00DF304A" w:rsidP="00DF304A">
      <w:pPr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00E76">
        <w:rPr>
          <w:rFonts w:ascii="Times New Roman" w:hAnsi="Times New Roman"/>
          <w:b/>
          <w:i/>
          <w:sz w:val="28"/>
          <w:szCs w:val="28"/>
        </w:rPr>
        <w:t>Внутрипоселковая</w:t>
      </w:r>
      <w:proofErr w:type="spellEnd"/>
      <w:r w:rsidRPr="00200E76">
        <w:rPr>
          <w:rFonts w:ascii="Times New Roman" w:hAnsi="Times New Roman"/>
          <w:b/>
          <w:i/>
          <w:sz w:val="28"/>
          <w:szCs w:val="28"/>
        </w:rPr>
        <w:t xml:space="preserve"> улично-дорожная сеть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851"/>
        <w:gridCol w:w="141"/>
        <w:gridCol w:w="1843"/>
        <w:gridCol w:w="1701"/>
        <w:gridCol w:w="1134"/>
        <w:gridCol w:w="992"/>
        <w:gridCol w:w="993"/>
      </w:tblGrid>
      <w:tr w:rsidR="00DF304A" w:rsidTr="00DF304A">
        <w:trPr>
          <w:trHeight w:val="433"/>
        </w:trPr>
        <w:tc>
          <w:tcPr>
            <w:tcW w:w="709" w:type="dxa"/>
            <w:vMerge w:val="restart"/>
          </w:tcPr>
          <w:p w:rsidR="00DF304A" w:rsidRPr="00730295" w:rsidRDefault="00DF304A" w:rsidP="00DF304A">
            <w:pPr>
              <w:contextualSpacing/>
              <w:jc w:val="left"/>
              <w:rPr>
                <w:sz w:val="20"/>
                <w:szCs w:val="20"/>
              </w:rPr>
            </w:pPr>
            <w:r w:rsidRPr="00730295">
              <w:rPr>
                <w:sz w:val="20"/>
                <w:szCs w:val="20"/>
              </w:rPr>
              <w:t>№</w:t>
            </w:r>
          </w:p>
          <w:p w:rsidR="00DF304A" w:rsidRPr="00730295" w:rsidRDefault="00DF304A" w:rsidP="00DF304A">
            <w:pPr>
              <w:contextualSpacing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302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30295">
              <w:rPr>
                <w:sz w:val="20"/>
                <w:szCs w:val="20"/>
              </w:rPr>
              <w:t>/</w:t>
            </w:r>
            <w:proofErr w:type="spellStart"/>
            <w:r w:rsidRPr="007302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992" w:type="dxa"/>
            <w:gridSpan w:val="2"/>
            <w:vMerge w:val="restart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 xml:space="preserve">Категория (улица, переулок и </w:t>
            </w:r>
            <w:proofErr w:type="spellStart"/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Start"/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.п</w:t>
            </w:r>
            <w:proofErr w:type="spellEnd"/>
            <w:proofErr w:type="gramEnd"/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Наименовани</w:t>
            </w:r>
            <w:bookmarkStart w:id="122" w:name="_GoBack"/>
            <w:bookmarkEnd w:id="122"/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Протяженность</w:t>
            </w:r>
          </w:p>
        </w:tc>
        <w:tc>
          <w:tcPr>
            <w:tcW w:w="3119" w:type="dxa"/>
            <w:gridSpan w:val="3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DF304A" w:rsidTr="00DF304A">
        <w:trPr>
          <w:trHeight w:val="628"/>
        </w:trPr>
        <w:tc>
          <w:tcPr>
            <w:tcW w:w="709" w:type="dxa"/>
            <w:vMerge/>
          </w:tcPr>
          <w:p w:rsidR="00DF304A" w:rsidRPr="00730295" w:rsidRDefault="00DF304A" w:rsidP="00DF304A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  <w:proofErr w:type="gramStart"/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асфальтобетон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щебень</w:t>
            </w: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грунт</w:t>
            </w:r>
          </w:p>
        </w:tc>
      </w:tr>
      <w:tr w:rsidR="00DF304A" w:rsidTr="00DF304A">
        <w:trPr>
          <w:trHeight w:val="383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304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F304A">
              <w:rPr>
                <w:rFonts w:ascii="Times New Roman" w:hAnsi="Times New Roman"/>
                <w:sz w:val="26"/>
                <w:szCs w:val="26"/>
              </w:rPr>
              <w:t>. Питерка</w:t>
            </w: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3,225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3,225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31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DF304A" w:rsidTr="00DF304A">
        <w:trPr>
          <w:trHeight w:val="346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Юбилейная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2,725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1,025</w:t>
            </w:r>
          </w:p>
        </w:tc>
      </w:tr>
      <w:tr w:rsidR="00DF304A" w:rsidTr="00DF304A">
        <w:trPr>
          <w:trHeight w:val="39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Колхозная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2,025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</w:tr>
      <w:tr w:rsidR="00DF304A" w:rsidTr="00DF304A">
        <w:trPr>
          <w:trHeight w:val="299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Пушкина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0,975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0,975</w:t>
            </w:r>
          </w:p>
        </w:tc>
      </w:tr>
      <w:tr w:rsidR="00DF304A" w:rsidTr="00DF304A">
        <w:trPr>
          <w:trHeight w:val="271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0,581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0,581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271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Чернышевского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</w:tr>
      <w:tr w:rsidR="00DF304A" w:rsidTr="00DF304A">
        <w:trPr>
          <w:trHeight w:val="280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Кооперативный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</w:tr>
      <w:tr w:rsidR="00DF304A" w:rsidTr="00DF304A">
        <w:trPr>
          <w:trHeight w:val="392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304A">
              <w:rPr>
                <w:rFonts w:ascii="Times New Roman" w:hAnsi="Times New Roman"/>
                <w:sz w:val="26"/>
                <w:szCs w:val="26"/>
              </w:rPr>
              <w:t>Новоузенский</w:t>
            </w:r>
            <w:proofErr w:type="spellEnd"/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DF304A" w:rsidTr="00DF304A">
        <w:trPr>
          <w:trHeight w:val="243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Московский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243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0,825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0,825</w:t>
            </w:r>
          </w:p>
        </w:tc>
      </w:tr>
      <w:tr w:rsidR="00DF304A" w:rsidTr="00DF304A">
        <w:trPr>
          <w:trHeight w:val="17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Ленинградский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0,85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0,85</w:t>
            </w:r>
          </w:p>
        </w:tc>
      </w:tr>
      <w:tr w:rsidR="00DF304A" w:rsidTr="00DF304A">
        <w:trPr>
          <w:trHeight w:val="215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Питерская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0,91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</w:tr>
      <w:tr w:rsidR="00DF304A" w:rsidTr="00DF304A">
        <w:trPr>
          <w:trHeight w:val="299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Карла Маркса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1,75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1,75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299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Молодежная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0,55</w:t>
            </w:r>
          </w:p>
        </w:tc>
      </w:tr>
      <w:tr w:rsidR="00DF304A" w:rsidTr="00DF304A">
        <w:trPr>
          <w:trHeight w:val="760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 xml:space="preserve"> Гагарина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553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8-е Марта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0,65</w:t>
            </w:r>
          </w:p>
        </w:tc>
      </w:tr>
      <w:tr w:rsidR="00DF304A" w:rsidTr="00DF304A">
        <w:trPr>
          <w:trHeight w:val="311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1,275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0,275</w:t>
            </w:r>
          </w:p>
        </w:tc>
      </w:tr>
      <w:tr w:rsidR="00DF304A" w:rsidTr="00DF304A">
        <w:trPr>
          <w:trHeight w:val="544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0,63</w:t>
            </w:r>
          </w:p>
        </w:tc>
      </w:tr>
      <w:tr w:rsidR="00DF304A" w:rsidTr="00DF304A">
        <w:trPr>
          <w:trHeight w:val="631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Солнечный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0,45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DF304A" w:rsidTr="00DF304A">
        <w:trPr>
          <w:trHeight w:val="335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Лесная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Автодорожная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2-я Мелиоративная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0,375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0,375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3-я Мелиоративная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632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4-я Мелиоративная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5-я Мелиоративная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Ул.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Малая бережная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Лермонтова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0,325</w:t>
            </w:r>
          </w:p>
        </w:tc>
      </w:tr>
      <w:tr w:rsidR="00DF304A" w:rsidTr="00DF304A">
        <w:trPr>
          <w:trHeight w:val="601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Рабочий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304A">
              <w:rPr>
                <w:rFonts w:ascii="Times New Roman" w:hAnsi="Times New Roman"/>
                <w:sz w:val="26"/>
                <w:szCs w:val="26"/>
              </w:rPr>
              <w:t>Малоузенский</w:t>
            </w:r>
            <w:proofErr w:type="spellEnd"/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0,13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Пер.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Садовый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0,386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0,386</w:t>
            </w: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Юбилейный</w:t>
            </w: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304A" w:rsidTr="00DF304A">
        <w:trPr>
          <w:trHeight w:val="357"/>
        </w:trPr>
        <w:tc>
          <w:tcPr>
            <w:tcW w:w="709" w:type="dxa"/>
          </w:tcPr>
          <w:p w:rsidR="00DF304A" w:rsidRDefault="00DF304A" w:rsidP="00EE63DE">
            <w:pPr>
              <w:pStyle w:val="a4"/>
              <w:numPr>
                <w:ilvl w:val="0"/>
                <w:numId w:val="19"/>
              </w:numPr>
              <w:spacing w:before="0" w:after="200"/>
              <w:jc w:val="left"/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F304A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gridSpan w:val="2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30,027</w:t>
            </w:r>
          </w:p>
        </w:tc>
        <w:tc>
          <w:tcPr>
            <w:tcW w:w="1134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17,541</w:t>
            </w:r>
          </w:p>
        </w:tc>
        <w:tc>
          <w:tcPr>
            <w:tcW w:w="992" w:type="dxa"/>
          </w:tcPr>
          <w:p w:rsidR="00DF304A" w:rsidRPr="00DF304A" w:rsidRDefault="00DF304A" w:rsidP="00DF304A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F304A" w:rsidRPr="00DF304A" w:rsidRDefault="00DF304A" w:rsidP="00DF304A">
            <w:pPr>
              <w:ind w:left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304A">
              <w:rPr>
                <w:rFonts w:ascii="Times New Roman" w:hAnsi="Times New Roman"/>
                <w:sz w:val="26"/>
                <w:szCs w:val="26"/>
              </w:rPr>
              <w:t>12,486</w:t>
            </w:r>
          </w:p>
        </w:tc>
      </w:tr>
    </w:tbl>
    <w:p w:rsidR="00DF304A" w:rsidRPr="00200E76" w:rsidRDefault="00DF304A" w:rsidP="001059C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059CE" w:rsidRPr="00200E76" w:rsidRDefault="00DF304A" w:rsidP="00DF304A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lastRenderedPageBreak/>
        <w:t>Таблица</w:t>
      </w:r>
      <w:r>
        <w:rPr>
          <w:rFonts w:ascii="Times New Roman" w:hAnsi="Times New Roman"/>
          <w:b/>
          <w:i/>
          <w:sz w:val="28"/>
          <w:szCs w:val="28"/>
        </w:rPr>
        <w:t>12.2.1.2</w:t>
      </w:r>
    </w:p>
    <w:p w:rsidR="001059CE" w:rsidRPr="00200E76" w:rsidRDefault="001059CE" w:rsidP="001059CE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200E76">
        <w:rPr>
          <w:rFonts w:ascii="Times New Roman" w:hAnsi="Times New Roman"/>
          <w:b/>
          <w:i/>
          <w:sz w:val="28"/>
          <w:szCs w:val="28"/>
        </w:rPr>
        <w:t>Дороги, рекомендуемые к строительству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100"/>
        <w:gridCol w:w="3420"/>
      </w:tblGrid>
      <w:tr w:rsidR="001059CE" w:rsidRPr="00200E76" w:rsidTr="009D7125">
        <w:trPr>
          <w:jc w:val="center"/>
        </w:trPr>
        <w:tc>
          <w:tcPr>
            <w:tcW w:w="0" w:type="auto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Наименование дороги</w:t>
            </w:r>
          </w:p>
        </w:tc>
        <w:tc>
          <w:tcPr>
            <w:tcW w:w="0" w:type="auto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gridSpan w:val="2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Внутрипоселковые</w:t>
            </w:r>
            <w:proofErr w:type="spell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 xml:space="preserve"> автомобильные дороги</w:t>
            </w:r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vAlign w:val="center"/>
          </w:tcPr>
          <w:p w:rsidR="001059CE" w:rsidRPr="00200E76" w:rsidRDefault="008624E5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ул. Придорожная</w:t>
            </w:r>
          </w:p>
        </w:tc>
        <w:tc>
          <w:tcPr>
            <w:tcW w:w="0" w:type="auto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vAlign w:val="center"/>
          </w:tcPr>
          <w:p w:rsidR="001059CE" w:rsidRPr="00200E76" w:rsidRDefault="001059CE" w:rsidP="00862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</w:t>
            </w:r>
            <w:r w:rsidR="008624E5" w:rsidRPr="00200E7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8624E5" w:rsidRPr="00200E76"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0" w:type="auto"/>
            <w:vAlign w:val="center"/>
          </w:tcPr>
          <w:p w:rsidR="001059CE" w:rsidRPr="00200E76" w:rsidRDefault="008624E5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8624E5" w:rsidRPr="00200E76" w:rsidTr="009D7125">
        <w:trPr>
          <w:jc w:val="center"/>
        </w:trPr>
        <w:tc>
          <w:tcPr>
            <w:tcW w:w="0" w:type="auto"/>
            <w:vAlign w:val="center"/>
          </w:tcPr>
          <w:p w:rsidR="008624E5" w:rsidRPr="00200E76" w:rsidRDefault="008624E5" w:rsidP="00862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0" w:type="auto"/>
            <w:vAlign w:val="center"/>
          </w:tcPr>
          <w:p w:rsidR="008624E5" w:rsidRPr="00200E76" w:rsidRDefault="008624E5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624E5" w:rsidRPr="00200E76" w:rsidTr="009D7125">
        <w:trPr>
          <w:jc w:val="center"/>
        </w:trPr>
        <w:tc>
          <w:tcPr>
            <w:tcW w:w="0" w:type="auto"/>
            <w:vAlign w:val="center"/>
          </w:tcPr>
          <w:p w:rsidR="008624E5" w:rsidRPr="00200E76" w:rsidRDefault="008624E5" w:rsidP="008624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00E7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0E76">
              <w:rPr>
                <w:rFonts w:ascii="Times New Roman" w:hAnsi="Times New Roman"/>
                <w:sz w:val="28"/>
                <w:szCs w:val="28"/>
              </w:rPr>
              <w:t>елиоративная</w:t>
            </w:r>
          </w:p>
        </w:tc>
        <w:tc>
          <w:tcPr>
            <w:tcW w:w="0" w:type="auto"/>
            <w:vAlign w:val="center"/>
          </w:tcPr>
          <w:p w:rsidR="008624E5" w:rsidRPr="00200E76" w:rsidRDefault="008624E5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gridSpan w:val="2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. Дороги между населенными пунктами</w:t>
            </w:r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vAlign w:val="center"/>
          </w:tcPr>
          <w:p w:rsidR="001059CE" w:rsidRPr="00200E76" w:rsidRDefault="008624E5" w:rsidP="009D71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200E76">
              <w:rPr>
                <w:rFonts w:ascii="Times New Roman" w:hAnsi="Times New Roman"/>
                <w:b/>
                <w:sz w:val="28"/>
                <w:szCs w:val="28"/>
              </w:rPr>
              <w:t>. Питерка- с. Новотулка</w:t>
            </w:r>
          </w:p>
        </w:tc>
        <w:tc>
          <w:tcPr>
            <w:tcW w:w="0" w:type="auto"/>
            <w:vAlign w:val="center"/>
          </w:tcPr>
          <w:p w:rsidR="001059CE" w:rsidRPr="00200E76" w:rsidRDefault="008624E5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0E76">
              <w:rPr>
                <w:rFonts w:ascii="Times New Roman" w:hAnsi="Times New Roman"/>
                <w:sz w:val="28"/>
                <w:szCs w:val="28"/>
              </w:rPr>
              <w:t>22 км</w:t>
            </w:r>
          </w:p>
        </w:tc>
      </w:tr>
      <w:tr w:rsidR="001059CE" w:rsidRPr="00200E76" w:rsidTr="009D7125">
        <w:trPr>
          <w:jc w:val="center"/>
        </w:trPr>
        <w:tc>
          <w:tcPr>
            <w:tcW w:w="0" w:type="auto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059CE" w:rsidRPr="00200E76" w:rsidRDefault="001059CE" w:rsidP="009D7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9CE" w:rsidRPr="00200E76" w:rsidRDefault="001059CE" w:rsidP="001059CE">
      <w:pPr>
        <w:pStyle w:val="afff1"/>
        <w:rPr>
          <w:lang w:val="ru-RU"/>
        </w:rPr>
      </w:pPr>
    </w:p>
    <w:p w:rsidR="001059CE" w:rsidRPr="00200E76" w:rsidRDefault="001059CE" w:rsidP="008624E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_Toc270950891"/>
      <w:bookmarkStart w:id="124" w:name="_Toc312530957"/>
      <w:r w:rsidRPr="00200E76">
        <w:rPr>
          <w:rFonts w:ascii="Times New Roman" w:hAnsi="Times New Roman" w:cs="Times New Roman"/>
          <w:sz w:val="28"/>
          <w:szCs w:val="28"/>
        </w:rPr>
        <w:t>12.2.2 Нагрузки на улично-дорожную сеть</w:t>
      </w:r>
      <w:bookmarkEnd w:id="123"/>
      <w:bookmarkEnd w:id="124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 настоящее время отсутствуют данные исследований, позволяющие объективно оценить размеры транспортных потоков в пределах поселения.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Ввиду того, что работы по определению размеров транспортных потоков не входили в объем работ по генеральному плану, определенный техническим заданием, в настоящей работе оценка транспортных потоков проводилась на основе визуальных обследований внутренних дорог, проведенных авторами.</w:t>
      </w:r>
    </w:p>
    <w:p w:rsidR="001059CE" w:rsidRPr="00200E76" w:rsidRDefault="001059CE" w:rsidP="00430F3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25" w:name="_Toc242512391"/>
      <w:bookmarkStart w:id="126" w:name="_Toc270950892"/>
      <w:bookmarkStart w:id="127" w:name="_Toc312530958"/>
      <w:r w:rsidRPr="00200E76">
        <w:rPr>
          <w:rFonts w:ascii="Times New Roman" w:hAnsi="Times New Roman" w:cs="Times New Roman"/>
          <w:sz w:val="28"/>
          <w:szCs w:val="28"/>
        </w:rPr>
        <w:t>12.2.3 Искусственные сооружения</w:t>
      </w:r>
      <w:bookmarkEnd w:id="125"/>
      <w:bookmarkEnd w:id="126"/>
      <w:bookmarkEnd w:id="127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В Питерском муниципальном образовании на балансе состоит </w:t>
      </w:r>
      <w:r w:rsidR="00430F36" w:rsidRPr="00200E76">
        <w:rPr>
          <w:sz w:val="28"/>
          <w:szCs w:val="28"/>
          <w:lang w:val="ru-RU"/>
        </w:rPr>
        <w:t>3 мостовых сооружения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Многоуровневые развязки на автомобильных дорогах отсутствуют.</w:t>
      </w:r>
    </w:p>
    <w:p w:rsidR="001059CE" w:rsidRPr="00200E76" w:rsidRDefault="001059CE" w:rsidP="00C6577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28" w:name="_Toc270950893"/>
      <w:bookmarkStart w:id="129" w:name="_Toc312530959"/>
      <w:r w:rsidRPr="00200E76">
        <w:rPr>
          <w:rFonts w:ascii="Times New Roman" w:hAnsi="Times New Roman" w:cs="Times New Roman"/>
          <w:sz w:val="28"/>
          <w:szCs w:val="28"/>
        </w:rPr>
        <w:t>12.2.4 Организация транзитного движения</w:t>
      </w:r>
      <w:bookmarkEnd w:id="128"/>
      <w:bookmarkEnd w:id="129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Транзитного движения через Питерское муниципальное образование не существует, так как на территории поселения нет производств, экспортирующих свои товары.</w:t>
      </w:r>
    </w:p>
    <w:p w:rsidR="001059CE" w:rsidRPr="00200E76" w:rsidRDefault="001059CE" w:rsidP="001059CE">
      <w:pPr>
        <w:pStyle w:val="20"/>
        <w:rPr>
          <w:sz w:val="28"/>
          <w:szCs w:val="28"/>
        </w:rPr>
      </w:pPr>
      <w:bookmarkStart w:id="130" w:name="_Toc270950894"/>
      <w:bookmarkStart w:id="131" w:name="_Toc312530960"/>
      <w:r w:rsidRPr="00200E76">
        <w:rPr>
          <w:sz w:val="28"/>
          <w:szCs w:val="28"/>
        </w:rPr>
        <w:t>12.3 Транспорт муниципального образования</w:t>
      </w:r>
      <w:bookmarkEnd w:id="130"/>
      <w:bookmarkEnd w:id="131"/>
    </w:p>
    <w:p w:rsidR="001059CE" w:rsidRPr="00200E76" w:rsidRDefault="001059CE" w:rsidP="00C6577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32" w:name="_Toc270950895"/>
      <w:bookmarkStart w:id="133" w:name="_Toc312530961"/>
      <w:r w:rsidRPr="00200E76">
        <w:rPr>
          <w:rFonts w:ascii="Times New Roman" w:hAnsi="Times New Roman" w:cs="Times New Roman"/>
          <w:sz w:val="28"/>
          <w:szCs w:val="28"/>
        </w:rPr>
        <w:t>12.3.1 Автомобильный парк поселения</w:t>
      </w:r>
      <w:bookmarkEnd w:id="132"/>
      <w:bookmarkEnd w:id="133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bookmarkStart w:id="134" w:name="_Toc270950896"/>
      <w:bookmarkStart w:id="135" w:name="_Toc312530962"/>
      <w:r w:rsidRPr="00200E76">
        <w:rPr>
          <w:sz w:val="28"/>
          <w:szCs w:val="28"/>
          <w:lang w:val="ru-RU"/>
        </w:rPr>
        <w:t>Данные о количестве автомобилей, приходящихся на Питерское МО, отсутствуют.</w:t>
      </w:r>
    </w:p>
    <w:p w:rsidR="001059CE" w:rsidRPr="00200E76" w:rsidRDefault="001059CE" w:rsidP="00C6577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00E76">
        <w:rPr>
          <w:rFonts w:ascii="Times New Roman" w:hAnsi="Times New Roman" w:cs="Times New Roman"/>
          <w:sz w:val="28"/>
          <w:szCs w:val="28"/>
        </w:rPr>
        <w:lastRenderedPageBreak/>
        <w:t>12.3.2 Общественный транспорт</w:t>
      </w:r>
      <w:bookmarkEnd w:id="134"/>
      <w:bookmarkEnd w:id="135"/>
    </w:p>
    <w:p w:rsidR="00C6577B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Транспортное сообщение Питерского МО с </w:t>
      </w:r>
      <w:r w:rsidR="00C6577B" w:rsidRPr="00200E76">
        <w:rPr>
          <w:sz w:val="28"/>
          <w:szCs w:val="28"/>
          <w:lang w:val="ru-RU"/>
        </w:rPr>
        <w:t>областным</w:t>
      </w:r>
      <w:r w:rsidRPr="00200E76">
        <w:rPr>
          <w:sz w:val="28"/>
          <w:szCs w:val="28"/>
          <w:lang w:val="ru-RU"/>
        </w:rPr>
        <w:t xml:space="preserve"> центром осуществляется автобусом </w:t>
      </w:r>
      <w:r w:rsidR="00C6577B" w:rsidRPr="00200E76">
        <w:rPr>
          <w:sz w:val="28"/>
          <w:szCs w:val="28"/>
          <w:lang w:val="ru-RU"/>
        </w:rPr>
        <w:t xml:space="preserve">семь </w:t>
      </w:r>
      <w:r w:rsidR="00B51F8A" w:rsidRPr="00200E76">
        <w:rPr>
          <w:sz w:val="28"/>
          <w:szCs w:val="28"/>
          <w:lang w:val="ru-RU"/>
        </w:rPr>
        <w:t>раз в неделю</w:t>
      </w:r>
      <w:r w:rsidR="006A4DE8" w:rsidRPr="00200E76">
        <w:rPr>
          <w:sz w:val="28"/>
          <w:szCs w:val="28"/>
          <w:lang w:val="ru-RU"/>
        </w:rPr>
        <w:t xml:space="preserve">, а  также </w:t>
      </w:r>
      <w:r w:rsidR="00B51F8A" w:rsidRPr="00200E76">
        <w:rPr>
          <w:sz w:val="28"/>
          <w:szCs w:val="28"/>
          <w:lang w:val="ru-RU"/>
        </w:rPr>
        <w:t>частными предпринимателями</w:t>
      </w:r>
      <w:r w:rsidR="006A4DE8" w:rsidRPr="00200E76">
        <w:rPr>
          <w:sz w:val="28"/>
          <w:szCs w:val="28"/>
          <w:lang w:val="ru-RU"/>
        </w:rPr>
        <w:t xml:space="preserve"> </w:t>
      </w:r>
      <w:proofErr w:type="gramStart"/>
      <w:r w:rsidR="006A4DE8" w:rsidRPr="00200E76">
        <w:rPr>
          <w:sz w:val="28"/>
          <w:szCs w:val="28"/>
          <w:lang w:val="ru-RU"/>
        </w:rPr>
        <w:t xml:space="preserve">( </w:t>
      </w:r>
      <w:proofErr w:type="gramEnd"/>
      <w:r w:rsidR="006A4DE8" w:rsidRPr="00200E76">
        <w:rPr>
          <w:sz w:val="28"/>
          <w:szCs w:val="28"/>
          <w:lang w:val="ru-RU"/>
        </w:rPr>
        <w:t>маршрутное такси)</w:t>
      </w:r>
      <w:r w:rsidR="00B51F8A" w:rsidRPr="00200E76">
        <w:rPr>
          <w:sz w:val="28"/>
          <w:szCs w:val="28"/>
          <w:lang w:val="ru-RU"/>
        </w:rPr>
        <w:t>.</w:t>
      </w:r>
    </w:p>
    <w:p w:rsidR="00C6577B" w:rsidRPr="00200E76" w:rsidRDefault="00B51F8A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Автобус: к</w:t>
      </w:r>
      <w:r w:rsidR="00C6577B" w:rsidRPr="00200E76">
        <w:rPr>
          <w:sz w:val="28"/>
          <w:szCs w:val="28"/>
          <w:lang w:val="ru-RU"/>
        </w:rPr>
        <w:t xml:space="preserve">оличество рейсов  в день – </w:t>
      </w:r>
      <w:proofErr w:type="spellStart"/>
      <w:r w:rsidR="00C6577B" w:rsidRPr="00200E76">
        <w:rPr>
          <w:sz w:val="28"/>
          <w:szCs w:val="28"/>
          <w:lang w:val="ru-RU"/>
        </w:rPr>
        <w:t>с</w:t>
      </w:r>
      <w:proofErr w:type="gramStart"/>
      <w:r w:rsidR="00C6577B" w:rsidRPr="00200E76">
        <w:rPr>
          <w:sz w:val="28"/>
          <w:szCs w:val="28"/>
          <w:lang w:val="ru-RU"/>
        </w:rPr>
        <w:t>.П</w:t>
      </w:r>
      <w:proofErr w:type="gramEnd"/>
      <w:r w:rsidR="00C6577B" w:rsidRPr="00200E76">
        <w:rPr>
          <w:sz w:val="28"/>
          <w:szCs w:val="28"/>
          <w:lang w:val="ru-RU"/>
        </w:rPr>
        <w:t>итерка-г.Саратов</w:t>
      </w:r>
      <w:proofErr w:type="spellEnd"/>
      <w:r w:rsidR="00C6577B" w:rsidRPr="00200E76">
        <w:rPr>
          <w:sz w:val="28"/>
          <w:szCs w:val="28"/>
          <w:lang w:val="ru-RU"/>
        </w:rPr>
        <w:t xml:space="preserve"> – два рейса.</w:t>
      </w:r>
    </w:p>
    <w:p w:rsidR="00B51F8A" w:rsidRPr="00200E76" w:rsidRDefault="00B51F8A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Маршрутное такси: </w:t>
      </w:r>
      <w:proofErr w:type="spellStart"/>
      <w:r w:rsidRPr="00200E76">
        <w:rPr>
          <w:sz w:val="28"/>
          <w:szCs w:val="28"/>
          <w:lang w:val="ru-RU"/>
        </w:rPr>
        <w:t>количестворейсов</w:t>
      </w:r>
      <w:proofErr w:type="spellEnd"/>
      <w:r w:rsidRPr="00200E76">
        <w:rPr>
          <w:sz w:val="28"/>
          <w:szCs w:val="28"/>
          <w:lang w:val="ru-RU"/>
        </w:rPr>
        <w:t xml:space="preserve"> в день в г</w:t>
      </w:r>
      <w:proofErr w:type="gramStart"/>
      <w:r w:rsidRPr="00200E76">
        <w:rPr>
          <w:sz w:val="28"/>
          <w:szCs w:val="28"/>
          <w:lang w:val="ru-RU"/>
        </w:rPr>
        <w:t>.С</w:t>
      </w:r>
      <w:proofErr w:type="gramEnd"/>
      <w:r w:rsidRPr="00200E76">
        <w:rPr>
          <w:sz w:val="28"/>
          <w:szCs w:val="28"/>
          <w:lang w:val="ru-RU"/>
        </w:rPr>
        <w:t xml:space="preserve">аратов – 1 рейс*1единиц. </w:t>
      </w:r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 xml:space="preserve"> </w:t>
      </w:r>
      <w:r w:rsidR="006A4DE8" w:rsidRPr="00200E76">
        <w:rPr>
          <w:sz w:val="28"/>
          <w:szCs w:val="28"/>
          <w:lang w:val="ru-RU"/>
        </w:rPr>
        <w:t>Действует автобусный маршрут по с</w:t>
      </w:r>
      <w:proofErr w:type="gramStart"/>
      <w:r w:rsidR="006A4DE8" w:rsidRPr="00200E76">
        <w:rPr>
          <w:sz w:val="28"/>
          <w:szCs w:val="28"/>
          <w:lang w:val="ru-RU"/>
        </w:rPr>
        <w:t>.П</w:t>
      </w:r>
      <w:proofErr w:type="gramEnd"/>
      <w:r w:rsidR="006A4DE8" w:rsidRPr="00200E76">
        <w:rPr>
          <w:sz w:val="28"/>
          <w:szCs w:val="28"/>
          <w:lang w:val="ru-RU"/>
        </w:rPr>
        <w:t>итерка, стоимость проезда 50 рублей.</w:t>
      </w:r>
    </w:p>
    <w:p w:rsidR="001059CE" w:rsidRPr="00200E76" w:rsidRDefault="001059CE" w:rsidP="00C6577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36" w:name="_Toc270950897"/>
      <w:bookmarkStart w:id="137" w:name="_Toc312530963"/>
      <w:r w:rsidRPr="00200E76">
        <w:rPr>
          <w:rFonts w:ascii="Times New Roman" w:hAnsi="Times New Roman" w:cs="Times New Roman"/>
          <w:sz w:val="28"/>
          <w:szCs w:val="28"/>
        </w:rPr>
        <w:t>12.3.3 Организация мест стоянки и долговременного хранения транспорта муниципального образования</w:t>
      </w:r>
      <w:bookmarkEnd w:id="136"/>
      <w:bookmarkEnd w:id="137"/>
    </w:p>
    <w:p w:rsidR="001059CE" w:rsidRPr="00200E76" w:rsidRDefault="001059CE" w:rsidP="001059CE">
      <w:pPr>
        <w:pStyle w:val="afff1"/>
        <w:rPr>
          <w:sz w:val="28"/>
          <w:szCs w:val="28"/>
          <w:lang w:val="ru-RU"/>
        </w:rPr>
      </w:pPr>
      <w:r w:rsidRPr="00200E76">
        <w:rPr>
          <w:sz w:val="28"/>
          <w:szCs w:val="28"/>
          <w:lang w:val="ru-RU"/>
        </w:rPr>
        <w:t>Хранение автотранспорта граждан происходит на приусадебных участках или в гаражах, находящихся в личной собственности граждан. Гостевые стоянки находятся в населенных пунктах в карманах местных проездов. Грузовой автотранспорт хранится на соответствующих автобазах, предприятиях, гаражах и т.д.</w:t>
      </w: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1D5A1F" w:rsidRDefault="001D5A1F" w:rsidP="00CF5026">
      <w:pPr>
        <w:rPr>
          <w:rFonts w:ascii="Times New Roman" w:hAnsi="Times New Roman"/>
          <w:sz w:val="28"/>
          <w:szCs w:val="28"/>
        </w:rPr>
      </w:pPr>
    </w:p>
    <w:p w:rsidR="001D5A1F" w:rsidRDefault="001D5A1F" w:rsidP="00CF5026">
      <w:pPr>
        <w:rPr>
          <w:rFonts w:ascii="Times New Roman" w:hAnsi="Times New Roman"/>
          <w:sz w:val="28"/>
          <w:szCs w:val="28"/>
        </w:rPr>
      </w:pPr>
    </w:p>
    <w:p w:rsidR="001D5A1F" w:rsidRDefault="001D5A1F" w:rsidP="00CF5026">
      <w:pPr>
        <w:rPr>
          <w:rFonts w:ascii="Times New Roman" w:hAnsi="Times New Roman"/>
          <w:sz w:val="28"/>
          <w:szCs w:val="28"/>
        </w:rPr>
      </w:pPr>
    </w:p>
    <w:p w:rsidR="001D5A1F" w:rsidRDefault="001D5A1F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CF5026">
      <w:pPr>
        <w:rPr>
          <w:rFonts w:ascii="Times New Roman" w:hAnsi="Times New Roman"/>
          <w:sz w:val="28"/>
          <w:szCs w:val="28"/>
        </w:rPr>
      </w:pPr>
    </w:p>
    <w:p w:rsidR="00645D9C" w:rsidRDefault="00645D9C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DF304A" w:rsidRDefault="00DF304A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DF304A" w:rsidRDefault="00DF304A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DF304A" w:rsidRDefault="00DF304A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DF304A" w:rsidRDefault="00DF304A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645D9C" w:rsidRDefault="00645D9C" w:rsidP="00645D9C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645D9C" w:rsidRPr="00645D9C" w:rsidRDefault="00645D9C" w:rsidP="00645D9C">
      <w:pPr>
        <w:pStyle w:val="1"/>
        <w:jc w:val="center"/>
        <w:rPr>
          <w:sz w:val="28"/>
          <w:szCs w:val="28"/>
        </w:rPr>
      </w:pPr>
      <w:bookmarkStart w:id="138" w:name="_Toc312530964"/>
      <w:r w:rsidRPr="00645D9C">
        <w:rPr>
          <w:sz w:val="28"/>
          <w:szCs w:val="28"/>
        </w:rPr>
        <w:lastRenderedPageBreak/>
        <w:t>13. Инженерная подготовка территории</w:t>
      </w:r>
      <w:bookmarkEnd w:id="138"/>
    </w:p>
    <w:p w:rsidR="00645D9C" w:rsidRPr="00645D9C" w:rsidRDefault="00645D9C" w:rsidP="00645D9C">
      <w:pPr>
        <w:pStyle w:val="20"/>
        <w:rPr>
          <w:sz w:val="28"/>
          <w:szCs w:val="28"/>
        </w:rPr>
      </w:pPr>
      <w:bookmarkStart w:id="139" w:name="_Toc242512398"/>
      <w:bookmarkStart w:id="140" w:name="_Toc270950899"/>
      <w:bookmarkStart w:id="141" w:name="_Toc312530965"/>
      <w:r w:rsidRPr="00645D9C">
        <w:rPr>
          <w:sz w:val="28"/>
          <w:szCs w:val="28"/>
        </w:rPr>
        <w:t>13.1 Вертикальная планировка</w:t>
      </w:r>
      <w:bookmarkEnd w:id="139"/>
      <w:bookmarkEnd w:id="140"/>
      <w:bookmarkEnd w:id="141"/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Вертикальная планировка территории населенных пунктов муниципального образования предусматривает высотное положение основных улиц и проездов с учетом обеспечения поверхностного стока дождевых и талых вод при максимальном сохранении рельефа.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Высотная увязка произведена в пределах всех улиц и проездов населенных пунктов муниципального образования с точностью, допускаемой масштабом и сечением рельефа. Продольные уклоны приняты согласно </w:t>
      </w:r>
      <w:proofErr w:type="spellStart"/>
      <w:r w:rsidRPr="00645D9C">
        <w:rPr>
          <w:sz w:val="28"/>
          <w:szCs w:val="28"/>
          <w:lang w:val="ru-RU"/>
        </w:rPr>
        <w:t>СНиП</w:t>
      </w:r>
      <w:proofErr w:type="spellEnd"/>
      <w:r w:rsidRPr="00645D9C">
        <w:rPr>
          <w:sz w:val="28"/>
          <w:szCs w:val="28"/>
          <w:lang w:val="ru-RU"/>
        </w:rPr>
        <w:t xml:space="preserve"> 2.07.01-89.</w:t>
      </w:r>
    </w:p>
    <w:p w:rsidR="00645D9C" w:rsidRPr="00645D9C" w:rsidRDefault="00645D9C" w:rsidP="00645D9C">
      <w:pPr>
        <w:pStyle w:val="20"/>
        <w:rPr>
          <w:sz w:val="28"/>
          <w:szCs w:val="28"/>
        </w:rPr>
      </w:pPr>
      <w:bookmarkStart w:id="142" w:name="_Toc242512400"/>
      <w:bookmarkStart w:id="143" w:name="_Toc270950900"/>
      <w:bookmarkStart w:id="144" w:name="_Toc312530966"/>
      <w:r w:rsidRPr="00645D9C">
        <w:rPr>
          <w:sz w:val="28"/>
          <w:szCs w:val="28"/>
        </w:rPr>
        <w:t>13.2 Мероприятия по защите поселения от затопления</w:t>
      </w:r>
      <w:bookmarkEnd w:id="142"/>
      <w:bookmarkEnd w:id="143"/>
      <w:bookmarkEnd w:id="144"/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Цель инженерной защиты территории – улучшение физических характеристик территории поселений, чтобы сделать их максимально пригодными и эффективными для промышленного и гражданского строительства, защиты от неблагоприятных физико-геологических </w:t>
      </w:r>
      <w:r w:rsidRPr="00645D9C">
        <w:rPr>
          <w:sz w:val="28"/>
          <w:szCs w:val="28"/>
          <w:lang w:val="ru-RU"/>
        </w:rPr>
        <w:br/>
        <w:t xml:space="preserve">процессов – затопления во время половодий и паводков, повышения уровня грунтовых вод, </w:t>
      </w:r>
      <w:proofErr w:type="spellStart"/>
      <w:r w:rsidRPr="00645D9C">
        <w:rPr>
          <w:sz w:val="28"/>
          <w:szCs w:val="28"/>
          <w:lang w:val="ru-RU"/>
        </w:rPr>
        <w:t>просадочных</w:t>
      </w:r>
      <w:proofErr w:type="spellEnd"/>
      <w:r w:rsidRPr="00645D9C">
        <w:rPr>
          <w:sz w:val="28"/>
          <w:szCs w:val="28"/>
          <w:lang w:val="ru-RU"/>
        </w:rPr>
        <w:t xml:space="preserve"> свой</w:t>
      </w:r>
      <w:proofErr w:type="gramStart"/>
      <w:r w:rsidRPr="00645D9C">
        <w:rPr>
          <w:sz w:val="28"/>
          <w:szCs w:val="28"/>
          <w:lang w:val="ru-RU"/>
        </w:rPr>
        <w:t>ств гр</w:t>
      </w:r>
      <w:proofErr w:type="gramEnd"/>
      <w:r w:rsidRPr="00645D9C">
        <w:rPr>
          <w:sz w:val="28"/>
          <w:szCs w:val="28"/>
          <w:lang w:val="ru-RU"/>
        </w:rPr>
        <w:t>унта и т.п.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В инженерной подготовке территорий поселений (особенно с неблагоприятными природными условиями) организация стока поверхностных вод является одним из важнейших мероприятий, предупреждающих повышение уровня грунтовых вод и проявления </w:t>
      </w:r>
      <w:proofErr w:type="spellStart"/>
      <w:r w:rsidRPr="00645D9C">
        <w:rPr>
          <w:sz w:val="28"/>
          <w:szCs w:val="28"/>
          <w:lang w:val="ru-RU"/>
        </w:rPr>
        <w:t>просадочных</w:t>
      </w:r>
      <w:proofErr w:type="spellEnd"/>
      <w:r w:rsidRPr="00645D9C">
        <w:rPr>
          <w:sz w:val="28"/>
          <w:szCs w:val="28"/>
          <w:lang w:val="ru-RU"/>
        </w:rPr>
        <w:t xml:space="preserve"> свой</w:t>
      </w:r>
      <w:proofErr w:type="gramStart"/>
      <w:r w:rsidRPr="00645D9C">
        <w:rPr>
          <w:sz w:val="28"/>
          <w:szCs w:val="28"/>
          <w:lang w:val="ru-RU"/>
        </w:rPr>
        <w:t>ств гр</w:t>
      </w:r>
      <w:proofErr w:type="gramEnd"/>
      <w:r w:rsidRPr="00645D9C">
        <w:rPr>
          <w:sz w:val="28"/>
          <w:szCs w:val="28"/>
          <w:lang w:val="ru-RU"/>
        </w:rPr>
        <w:t>унта, и т.д.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Информация об имеющейся ливневой канализации в населенных пунктах района и проектах, касающихся развития системы ливневой канализации, отсутствует. Отсутствие систем ливневой канализации не только сказывается на уровне благоустройства поселений, но и приводит к подтоплению территорий.</w:t>
      </w:r>
    </w:p>
    <w:p w:rsidR="00645D9C" w:rsidRPr="00645D9C" w:rsidRDefault="00645D9C" w:rsidP="00645D9C">
      <w:pPr>
        <w:pStyle w:val="20"/>
        <w:rPr>
          <w:sz w:val="28"/>
          <w:szCs w:val="28"/>
        </w:rPr>
      </w:pPr>
      <w:bookmarkStart w:id="145" w:name="_Toc242512401"/>
      <w:bookmarkStart w:id="146" w:name="_Toc270950901"/>
      <w:bookmarkStart w:id="147" w:name="_Toc312530967"/>
      <w:r w:rsidRPr="00645D9C">
        <w:rPr>
          <w:sz w:val="28"/>
          <w:szCs w:val="28"/>
        </w:rPr>
        <w:t>13.3 Мероприятия по благоустройству водоемов</w:t>
      </w:r>
      <w:bookmarkEnd w:id="145"/>
      <w:bookmarkEnd w:id="146"/>
      <w:bookmarkEnd w:id="147"/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Река Баланда и её притоки имеют средне - извилистое русло, берега пологие, сложены аллювиально-дерновыми почвами на песчано-глинистых породах. В настоящее время </w:t>
      </w:r>
      <w:proofErr w:type="spellStart"/>
      <w:r w:rsidRPr="00645D9C">
        <w:rPr>
          <w:sz w:val="28"/>
          <w:szCs w:val="28"/>
          <w:lang w:val="ru-RU"/>
        </w:rPr>
        <w:t>берегоукрепление</w:t>
      </w:r>
      <w:proofErr w:type="spellEnd"/>
      <w:r w:rsidRPr="00645D9C">
        <w:rPr>
          <w:sz w:val="28"/>
          <w:szCs w:val="28"/>
          <w:lang w:val="ru-RU"/>
        </w:rPr>
        <w:t xml:space="preserve"> не проводилось. 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Сброс дождевых вод выполнен в реки без очистки.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Встречаются участки с высоким стоянием грунтовых вод.</w:t>
      </w:r>
    </w:p>
    <w:p w:rsidR="00645D9C" w:rsidRPr="00645D9C" w:rsidRDefault="00645D9C" w:rsidP="00645D9C">
      <w:pPr>
        <w:jc w:val="both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645D9C">
        <w:rPr>
          <w:sz w:val="28"/>
          <w:szCs w:val="28"/>
        </w:rPr>
        <w:br w:type="page"/>
      </w:r>
    </w:p>
    <w:p w:rsidR="00645D9C" w:rsidRPr="00645D9C" w:rsidRDefault="00645D9C" w:rsidP="001D5A1F">
      <w:pPr>
        <w:pStyle w:val="aff9"/>
        <w:spacing w:line="288" w:lineRule="auto"/>
        <w:contextualSpacing/>
        <w:rPr>
          <w:sz w:val="28"/>
          <w:szCs w:val="28"/>
        </w:rPr>
      </w:pPr>
      <w:bookmarkStart w:id="148" w:name="_Toc273554841"/>
      <w:bookmarkStart w:id="149" w:name="_Toc273558690"/>
      <w:r w:rsidRPr="00645D9C">
        <w:rPr>
          <w:sz w:val="28"/>
          <w:szCs w:val="28"/>
        </w:rPr>
        <w:lastRenderedPageBreak/>
        <w:t>14. БЛАГОУСТРОЙСТВО</w:t>
      </w:r>
      <w:bookmarkEnd w:id="148"/>
      <w:bookmarkEnd w:id="149"/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bookmarkStart w:id="150" w:name="_Toc273558691"/>
      <w:r w:rsidRPr="00645D9C">
        <w:rPr>
          <w:sz w:val="28"/>
          <w:szCs w:val="28"/>
          <w:lang w:val="ru-RU"/>
        </w:rPr>
        <w:t>Основные направления, связанные с улучшением функциональных и эстетических качеств уже подготовленных в инженерном отношении территорий, относятся к работам по благоустройству. Значение как городского, так и сельского благоустройства очень велико. По уровню благоустройства можно судить не только о качестве инженерного обеспечения в городе или селе, но и о качестве работы органов исполнительной власти.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Федеральный закон № 131 от 6 октября 2003 года «Об общих принципах организации местного самоуправления в РФ» закрепил ответственность органов местного самоуправления за благоустройство территории. Состояние благоустройства административного центра поселения выступает своеобразным «фасадом», по содержанию которого население определяет качество среды обитания и уровень работы органов исполнительной власти.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Питерский муниципальный район относится к беднейшим районам Саратовской области  по наличию лесных насажд</w:t>
      </w:r>
      <w:r w:rsidR="00F90198">
        <w:rPr>
          <w:sz w:val="28"/>
          <w:szCs w:val="28"/>
          <w:lang w:val="ru-RU"/>
        </w:rPr>
        <w:t>ений.. На территории Питерского</w:t>
      </w:r>
      <w:r w:rsidR="00771F18">
        <w:rPr>
          <w:sz w:val="28"/>
          <w:szCs w:val="28"/>
          <w:lang w:val="ru-RU"/>
        </w:rPr>
        <w:t xml:space="preserve"> муниципального образов</w:t>
      </w:r>
      <w:r w:rsidRPr="00645D9C">
        <w:rPr>
          <w:sz w:val="28"/>
          <w:szCs w:val="28"/>
          <w:lang w:val="ru-RU"/>
        </w:rPr>
        <w:t>ания лесными насаж</w:t>
      </w:r>
      <w:r w:rsidR="00771F18">
        <w:rPr>
          <w:sz w:val="28"/>
          <w:szCs w:val="28"/>
          <w:lang w:val="ru-RU"/>
        </w:rPr>
        <w:t>д</w:t>
      </w:r>
      <w:r w:rsidRPr="00645D9C">
        <w:rPr>
          <w:sz w:val="28"/>
          <w:szCs w:val="28"/>
          <w:lang w:val="ru-RU"/>
        </w:rPr>
        <w:t xml:space="preserve">ениями занято  </w:t>
      </w:r>
      <w:proofErr w:type="spellStart"/>
      <w:proofErr w:type="gramStart"/>
      <w:r w:rsidRPr="00645D9C">
        <w:rPr>
          <w:sz w:val="28"/>
          <w:szCs w:val="28"/>
          <w:lang w:val="ru-RU"/>
        </w:rPr>
        <w:t>занято</w:t>
      </w:r>
      <w:proofErr w:type="spellEnd"/>
      <w:proofErr w:type="gramEnd"/>
      <w:r w:rsidRPr="00645D9C">
        <w:rPr>
          <w:sz w:val="28"/>
          <w:szCs w:val="28"/>
          <w:lang w:val="ru-RU"/>
        </w:rPr>
        <w:t xml:space="preserve"> 668,8 га территории, что составляет 2,9% от общей площади поселения.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 пределах застроенной части населённых пунктов выделяется селитебная территория, промышленно-коммунальная, транспортная территория.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 основном, в застроенной части населённых пунктов расположены рекреационные территории. Вне пределов застроенной части населённых пунктов, но в пределах границ поселения расположены кладбища и территории сельскохозяйственного назначения, выступающие в качестве резерва жилой застройки.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Рекреационные территории представлены </w:t>
      </w:r>
      <w:proofErr w:type="spellStart"/>
      <w:r w:rsidRPr="00645D9C">
        <w:rPr>
          <w:sz w:val="28"/>
          <w:szCs w:val="28"/>
          <w:lang w:val="ru-RU"/>
        </w:rPr>
        <w:t>водоохранными</w:t>
      </w:r>
      <w:proofErr w:type="spellEnd"/>
      <w:r w:rsidRPr="00645D9C">
        <w:rPr>
          <w:sz w:val="28"/>
          <w:szCs w:val="28"/>
          <w:lang w:val="ru-RU"/>
        </w:rPr>
        <w:t xml:space="preserve"> зонами рек поселения. В структуре селитьбы находятся зеленые насаждения в сёлах.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поселения. Этот недостаток не компенсируется наличием пространных рекреационных зон за пределами застроенной части населённых пунктов.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Площадь рекреационных территорий в поселении не выделена.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В целом же, население Питерского МО неплохо обеспечено жилищной площадью. Однако благоустройство жилищной площади недостаточно. 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Генеральным планом предусматривается </w:t>
      </w:r>
      <w:proofErr w:type="gramStart"/>
      <w:r w:rsidRPr="00645D9C">
        <w:rPr>
          <w:sz w:val="28"/>
          <w:szCs w:val="28"/>
          <w:lang w:val="ru-RU"/>
        </w:rPr>
        <w:t>мероприятия</w:t>
      </w:r>
      <w:proofErr w:type="gramEnd"/>
      <w:r w:rsidRPr="00645D9C">
        <w:rPr>
          <w:sz w:val="28"/>
          <w:szCs w:val="28"/>
          <w:lang w:val="ru-RU"/>
        </w:rPr>
        <w:t xml:space="preserve">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645D9C" w:rsidRPr="00645D9C" w:rsidRDefault="00645D9C" w:rsidP="00645D9C">
      <w:pPr>
        <w:pStyle w:val="afff1"/>
        <w:ind w:firstLine="0"/>
        <w:rPr>
          <w:sz w:val="28"/>
          <w:szCs w:val="28"/>
          <w:lang w:val="ru-RU"/>
        </w:rPr>
      </w:pP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  <w:r w:rsidRPr="00645D9C">
        <w:rPr>
          <w:sz w:val="28"/>
        </w:rPr>
        <w:lastRenderedPageBreak/>
        <w:t>1</w:t>
      </w:r>
      <w:r w:rsidR="001D5A1F">
        <w:rPr>
          <w:sz w:val="28"/>
        </w:rPr>
        <w:t>4</w:t>
      </w:r>
      <w:r w:rsidRPr="00645D9C">
        <w:rPr>
          <w:sz w:val="28"/>
        </w:rPr>
        <w:t>.1 Искусственные покрытия</w:t>
      </w:r>
      <w:bookmarkEnd w:id="150"/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bookmarkStart w:id="151" w:name="_Toc273558692"/>
      <w:r w:rsidRPr="00645D9C">
        <w:rPr>
          <w:sz w:val="28"/>
          <w:szCs w:val="28"/>
          <w:lang w:val="ru-RU"/>
        </w:rPr>
        <w:t>Основным функциональным объектом благоустройства выступают искусственные покрытия (одежды) дорог, улиц, тротуаров, пешеходных дорожек и различных площадок. Искусственные покрытия должны обладать достаточной прочностью, обеспечивающей их устойчивость под динамической и статической нагрузкой в различные времена года в зависимости от их назначения.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Анализ селитебных, промышленных и коммунально-складских зон Питерского муниципального образования выявил относительно недостаточную обеспеченность территории различными видами искусственных покрытий, а состояние качества, уже существующих покрытий, не всегда находится в удовлетворительном состоянии. Качество покрытий возрастает от периферийных районов к центру поселения. Основной применяемый материал асфальтобетон.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В течение последних 10 лет Администрацией района привлечены средства для строительства, реконструкции и ремонта дорожных покрытий сельских улиц и площадей, но темпы работ достаточно низкие. 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proofErr w:type="gramStart"/>
      <w:r w:rsidRPr="00645D9C">
        <w:rPr>
          <w:sz w:val="28"/>
          <w:szCs w:val="28"/>
          <w:lang w:val="ru-RU"/>
        </w:rPr>
        <w:t>Существенным недостатком состояния искусственных покрытий в сельском поселении, как и во многих городах области, является состояние покрытий тротуаров, прилегающих к селитебным территориям, где выполняется массовый перевод жилых помещений в нежилые, и представляющие собой «лоскутное одеяло» из различных сортов тротуарной плитки, камня и асфальтовых покрытий, выполненных в разное время и с различным качеством, а в ряде случаев с нарушением проектных отметок</w:t>
      </w:r>
      <w:proofErr w:type="gramEnd"/>
      <w:r w:rsidRPr="00645D9C">
        <w:rPr>
          <w:sz w:val="28"/>
          <w:szCs w:val="28"/>
          <w:lang w:val="ru-RU"/>
        </w:rPr>
        <w:t xml:space="preserve"> улиц. В результате не только ухудшается внешний вид улицы, но и создаются препятствия для стока ливневых вод и неудобства для передвижения пешеходов, особенно инвалидов.</w:t>
      </w:r>
    </w:p>
    <w:p w:rsidR="00645D9C" w:rsidRPr="00645D9C" w:rsidRDefault="00645D9C" w:rsidP="00645D9C">
      <w:pPr>
        <w:pStyle w:val="afff1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Вторым серьёзным недостатком является плохое состояние покрытий проездов и тротуаров на внутриквартальных и дворовых территориях, вызванное отчасти низким качеством выполненных работ, неправильной эксплуатаций и длительным отсутствием работ по капитальному ремонту.</w:t>
      </w: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  <w:r w:rsidRPr="00645D9C">
        <w:rPr>
          <w:sz w:val="28"/>
        </w:rPr>
        <w:t>1</w:t>
      </w:r>
      <w:r w:rsidR="001D5A1F">
        <w:rPr>
          <w:sz w:val="28"/>
        </w:rPr>
        <w:t>4</w:t>
      </w:r>
      <w:r w:rsidRPr="00645D9C">
        <w:rPr>
          <w:sz w:val="28"/>
        </w:rPr>
        <w:t>.2 Озеленение территории</w:t>
      </w:r>
      <w:bookmarkEnd w:id="151"/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bookmarkStart w:id="152" w:name="_Toc273558693"/>
      <w:r w:rsidRPr="00645D9C">
        <w:rPr>
          <w:b w:val="0"/>
          <w:sz w:val="28"/>
        </w:rPr>
        <w:t>Зелёные насаждения – один из важнейших элементов благоустройства городов и крупных населённых пунктов. Окружающая среда оказывает значительное влияние на человека, поэтому в системе различных мероприятий по сохранению и улучшению окружающей среды важное место отводится озеленению урбанизированных территорий.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 xml:space="preserve">Озеленённые территории обладают многими положительными свойствами: поглощают углекислоту, обогащают воздух кислородом, служат средством защиты от пыли, загрязнений атмосферного воздуха отходами промышленного производства и транспорта, в определённых условиях </w:t>
      </w:r>
      <w:r w:rsidRPr="00645D9C">
        <w:rPr>
          <w:b w:val="0"/>
          <w:sz w:val="28"/>
        </w:rPr>
        <w:lastRenderedPageBreak/>
        <w:t>защищают от шума. Зелёные массивы улучшают микроклиматические условия, поскольку снижают силу ветра, увеличивают влажность воздуха, регулируют тепловой режим. Значительную роль играют зелёные насаждения в формировании архитектурно-художественного облика городов и населённых пунктов.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 xml:space="preserve">Систему зелёных насаждений территории Питерского муниципального образования можно подразделить </w:t>
      </w:r>
      <w:proofErr w:type="gramStart"/>
      <w:r w:rsidRPr="00645D9C">
        <w:rPr>
          <w:b w:val="0"/>
          <w:sz w:val="28"/>
        </w:rPr>
        <w:t>на</w:t>
      </w:r>
      <w:proofErr w:type="gramEnd"/>
      <w:r w:rsidRPr="00645D9C">
        <w:rPr>
          <w:b w:val="0"/>
          <w:sz w:val="28"/>
        </w:rPr>
        <w:t>: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</w:t>
      </w:r>
      <w:r w:rsidRPr="00645D9C">
        <w:rPr>
          <w:b w:val="0"/>
          <w:sz w:val="28"/>
        </w:rPr>
        <w:tab/>
        <w:t>зелёные насаждения общего пользования на территории улиц;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</w:t>
      </w:r>
      <w:r w:rsidRPr="00645D9C">
        <w:rPr>
          <w:b w:val="0"/>
          <w:sz w:val="28"/>
        </w:rPr>
        <w:tab/>
        <w:t>зелёные насаждения ограниченного пользования на территориях детских дошкольных учреждений, учреждения культуры, спорта и т.п.;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</w:t>
      </w:r>
      <w:r w:rsidRPr="00645D9C">
        <w:rPr>
          <w:b w:val="0"/>
          <w:sz w:val="28"/>
        </w:rPr>
        <w:tab/>
        <w:t xml:space="preserve">зелёные насаждения специального назначения в санитарно-защитных зонах, на территории предприятий, учреждений и на </w:t>
      </w:r>
      <w:proofErr w:type="spellStart"/>
      <w:r w:rsidRPr="00645D9C">
        <w:rPr>
          <w:b w:val="0"/>
          <w:sz w:val="28"/>
        </w:rPr>
        <w:t>водоохранных</w:t>
      </w:r>
      <w:proofErr w:type="spellEnd"/>
      <w:r w:rsidRPr="00645D9C">
        <w:rPr>
          <w:b w:val="0"/>
          <w:sz w:val="28"/>
        </w:rPr>
        <w:t xml:space="preserve"> территориях.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В настоящее время (при норме на одного жителя 21 м</w:t>
      </w:r>
      <w:proofErr w:type="gramStart"/>
      <w:r w:rsidRPr="00645D9C">
        <w:rPr>
          <w:b w:val="0"/>
          <w:sz w:val="28"/>
          <w:vertAlign w:val="superscript"/>
        </w:rPr>
        <w:t>2</w:t>
      </w:r>
      <w:proofErr w:type="gramEnd"/>
      <w:r w:rsidRPr="00645D9C">
        <w:rPr>
          <w:b w:val="0"/>
          <w:sz w:val="28"/>
        </w:rPr>
        <w:t xml:space="preserve"> озеленённых территорий общего пользования с учётом рекреационных территорий) необходимо более 117,7 га озеленённых территорий общего пользования. 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В рамках улучшения ситуации с обеспеченностью зелёными насаждениями и их состоянием в Питерском МО необходимо проводить весенние и осенние месячные субботники по благоустройству и озеленению территорий, производить массовую посадку деревьев и кустарника с расширенным видовым составом, улучшать качество посадочного материала.</w:t>
      </w:r>
    </w:p>
    <w:p w:rsidR="00645D9C" w:rsidRPr="00645D9C" w:rsidRDefault="00645D9C" w:rsidP="00645D9C">
      <w:pPr>
        <w:pStyle w:val="affa"/>
        <w:spacing w:line="288" w:lineRule="auto"/>
        <w:contextualSpacing/>
        <w:rPr>
          <w:b w:val="0"/>
          <w:sz w:val="28"/>
        </w:rPr>
      </w:pP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  <w:r w:rsidRPr="00645D9C">
        <w:rPr>
          <w:sz w:val="28"/>
        </w:rPr>
        <w:t>1</w:t>
      </w:r>
      <w:r w:rsidR="001D5A1F">
        <w:rPr>
          <w:sz w:val="28"/>
        </w:rPr>
        <w:t>4</w:t>
      </w:r>
      <w:r w:rsidRPr="00645D9C">
        <w:rPr>
          <w:sz w:val="28"/>
        </w:rPr>
        <w:t>.3 Благоустройство водотоков и водоёмов</w:t>
      </w:r>
      <w:bookmarkEnd w:id="152"/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D9C">
        <w:rPr>
          <w:rFonts w:ascii="Times New Roman" w:hAnsi="Times New Roman"/>
          <w:sz w:val="28"/>
          <w:szCs w:val="28"/>
        </w:rPr>
        <w:t xml:space="preserve">Территория Питерского муниципального образования имеет достаточное количество естественных и искусственно созданных водоёмов, представленных главным образом небольшими водохранилищами и прудами Бугаев, </w:t>
      </w:r>
      <w:proofErr w:type="spellStart"/>
      <w:r w:rsidRPr="00645D9C">
        <w:rPr>
          <w:rFonts w:ascii="Times New Roman" w:hAnsi="Times New Roman"/>
          <w:sz w:val="28"/>
          <w:szCs w:val="28"/>
        </w:rPr>
        <w:t>Доронкин</w:t>
      </w:r>
      <w:proofErr w:type="spellEnd"/>
      <w:r w:rsidRPr="00645D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5D9C">
        <w:rPr>
          <w:rFonts w:ascii="Times New Roman" w:hAnsi="Times New Roman"/>
          <w:sz w:val="28"/>
          <w:szCs w:val="28"/>
        </w:rPr>
        <w:t>Бахчев</w:t>
      </w:r>
      <w:proofErr w:type="spellEnd"/>
      <w:r w:rsidRPr="00645D9C">
        <w:rPr>
          <w:rFonts w:ascii="Times New Roman" w:hAnsi="Times New Roman"/>
          <w:sz w:val="28"/>
          <w:szCs w:val="28"/>
        </w:rPr>
        <w:t>, Попов и др</w:t>
      </w:r>
      <w:proofErr w:type="gramStart"/>
      <w:r w:rsidRPr="00645D9C">
        <w:rPr>
          <w:rFonts w:ascii="Times New Roman" w:hAnsi="Times New Roman"/>
          <w:sz w:val="28"/>
          <w:szCs w:val="28"/>
        </w:rPr>
        <w:t>..</w:t>
      </w:r>
      <w:proofErr w:type="gramEnd"/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D9C">
        <w:rPr>
          <w:rFonts w:ascii="Times New Roman" w:hAnsi="Times New Roman"/>
          <w:sz w:val="28"/>
          <w:szCs w:val="28"/>
        </w:rPr>
        <w:t>Уровень благоустройства водоёмов низкий, на некоторых участках они сильно захламлены. В основном водоёмы используются для хозяйственных и бытовых нужд. Санкционированных пляжей нет.</w:t>
      </w:r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D9C">
        <w:rPr>
          <w:rFonts w:ascii="Times New Roman" w:hAnsi="Times New Roman"/>
          <w:sz w:val="28"/>
          <w:szCs w:val="28"/>
        </w:rPr>
        <w:t>В селе отсутствуют фонтаны, которые могли бы в условиях жаркого лета улучшить микроклимат улиц и площадей. Существующий фонтан в центре с</w:t>
      </w:r>
      <w:proofErr w:type="gramStart"/>
      <w:r w:rsidRPr="00645D9C">
        <w:rPr>
          <w:rFonts w:ascii="Times New Roman" w:hAnsi="Times New Roman"/>
          <w:sz w:val="28"/>
          <w:szCs w:val="28"/>
        </w:rPr>
        <w:t>.П</w:t>
      </w:r>
      <w:proofErr w:type="gramEnd"/>
      <w:r w:rsidRPr="00645D9C">
        <w:rPr>
          <w:rFonts w:ascii="Times New Roman" w:hAnsi="Times New Roman"/>
          <w:sz w:val="28"/>
          <w:szCs w:val="28"/>
        </w:rPr>
        <w:t>итерка не функционирует.</w:t>
      </w:r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  <w:bookmarkStart w:id="153" w:name="_Toc273558694"/>
      <w:r w:rsidRPr="00645D9C">
        <w:rPr>
          <w:sz w:val="28"/>
        </w:rPr>
        <w:lastRenderedPageBreak/>
        <w:t>1</w:t>
      </w:r>
      <w:r w:rsidR="001D5A1F">
        <w:rPr>
          <w:sz w:val="28"/>
        </w:rPr>
        <w:t>4</w:t>
      </w:r>
      <w:r w:rsidRPr="00645D9C">
        <w:rPr>
          <w:sz w:val="28"/>
        </w:rPr>
        <w:t>.4 Малые формы</w:t>
      </w:r>
      <w:bookmarkEnd w:id="153"/>
    </w:p>
    <w:p w:rsidR="00645D9C" w:rsidRPr="00645D9C" w:rsidRDefault="00645D9C" w:rsidP="00645D9C">
      <w:pPr>
        <w:pStyle w:val="afff1"/>
        <w:spacing w:line="288" w:lineRule="auto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Важный элемент благоустройства города или крупного населённого пункта – малые архитектурные формы. При умелом использовании они позволяют существенно обогатить архитектурно-эстетический облик поселения даже при сравнительно ограниченных финансовых средствах.</w:t>
      </w:r>
    </w:p>
    <w:p w:rsidR="00645D9C" w:rsidRPr="00645D9C" w:rsidRDefault="00645D9C" w:rsidP="00645D9C">
      <w:pPr>
        <w:pStyle w:val="afff1"/>
        <w:spacing w:line="288" w:lineRule="auto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>В административном центре муниципального образования необходимы доски объявлений, рекламные конструкции, витрины, дорожные знаки, указатели, беседки, ограды, скамейки, осветительные приборы и конструкции и большое количество других функциональных и декоративных элементов. Малые архитектурные формы более других элементов благоустройства должны соответствовать своему окружению – архитектуре жилых, общественных, производственных зданий, характеру зелёных насаждений, масштабу пространств, рисунку и фактуре искусственных покрытий и т.д.</w:t>
      </w:r>
    </w:p>
    <w:p w:rsidR="00645D9C" w:rsidRPr="00645D9C" w:rsidRDefault="00645D9C" w:rsidP="00645D9C">
      <w:pPr>
        <w:pStyle w:val="afff1"/>
        <w:spacing w:line="288" w:lineRule="auto"/>
        <w:rPr>
          <w:sz w:val="28"/>
          <w:szCs w:val="28"/>
          <w:lang w:val="ru-RU"/>
        </w:rPr>
      </w:pPr>
      <w:r w:rsidRPr="00645D9C">
        <w:rPr>
          <w:sz w:val="28"/>
          <w:szCs w:val="28"/>
          <w:lang w:val="ru-RU"/>
        </w:rPr>
        <w:t xml:space="preserve">Обеспеченность малыми архитектурными формами в Питерском МО достаточно низкая. Основная деятельность по благоустройству </w:t>
      </w:r>
      <w:proofErr w:type="gramStart"/>
      <w:r w:rsidRPr="00645D9C">
        <w:rPr>
          <w:sz w:val="28"/>
          <w:szCs w:val="28"/>
          <w:lang w:val="ru-RU"/>
        </w:rPr>
        <w:t>сводится на спиливание</w:t>
      </w:r>
      <w:proofErr w:type="gramEnd"/>
      <w:r w:rsidRPr="00645D9C">
        <w:rPr>
          <w:sz w:val="28"/>
          <w:szCs w:val="28"/>
          <w:lang w:val="ru-RU"/>
        </w:rPr>
        <w:t xml:space="preserve"> деревьев, вывоз мусора и скашивание травы. </w:t>
      </w:r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D9C" w:rsidRPr="00645D9C" w:rsidRDefault="00645D9C" w:rsidP="00645D9C">
      <w:pPr>
        <w:pStyle w:val="affa"/>
        <w:spacing w:line="288" w:lineRule="auto"/>
        <w:contextualSpacing/>
        <w:rPr>
          <w:sz w:val="28"/>
        </w:rPr>
      </w:pPr>
      <w:bookmarkStart w:id="154" w:name="_Toc273558695"/>
      <w:r w:rsidRPr="00645D9C">
        <w:rPr>
          <w:sz w:val="28"/>
        </w:rPr>
        <w:t>1</w:t>
      </w:r>
      <w:r w:rsidR="001D5A1F">
        <w:rPr>
          <w:sz w:val="28"/>
        </w:rPr>
        <w:t>4</w:t>
      </w:r>
      <w:r w:rsidRPr="00645D9C">
        <w:rPr>
          <w:sz w:val="28"/>
        </w:rPr>
        <w:t>.5 Освещение</w:t>
      </w:r>
      <w:bookmarkEnd w:id="154"/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bookmarkStart w:id="155" w:name="_Toc273558696"/>
      <w:r w:rsidRPr="00645D9C">
        <w:rPr>
          <w:b w:val="0"/>
          <w:sz w:val="28"/>
        </w:rPr>
        <w:t>Освещение – это средство не только для обеспечения нормального светового режима, но и для выявления архитектурных достоинств застройки в тёмное время суток. Освещение – могучее средство пропаганды, информации и рекламы. Хорошее, грамотно выполненное освещение ассоциируется у населения с безопасностью, надёжностью, достатком и успехом. Научно доказана зависимость: уровня освещённости улиц и уровня уличной преступности на них, уровня освещённости и уровня аварийности на дорогах.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Освещённости сельских территорий в вечернее и ночное время – одна из важных задач благоустройства сельских населённых пунктов. Освещение в населённых пунктах осуществляется правильным подбором искусственных источников света, помещённых в определённых местах и на определённой высоте с соответствующим расстоянием между ними.</w:t>
      </w:r>
    </w:p>
    <w:p w:rsidR="00645D9C" w:rsidRP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  <w:r w:rsidRPr="00645D9C">
        <w:rPr>
          <w:b w:val="0"/>
          <w:sz w:val="28"/>
        </w:rPr>
        <w:t>В настоящее время большая часть застроенных территорий Питерского МО  имеет низкую степень освещенности.</w:t>
      </w:r>
    </w:p>
    <w:p w:rsidR="00645D9C" w:rsidRDefault="00645D9C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</w:p>
    <w:p w:rsidR="001D5A1F" w:rsidRPr="00645D9C" w:rsidRDefault="001D5A1F" w:rsidP="00645D9C">
      <w:pPr>
        <w:pStyle w:val="affa"/>
        <w:spacing w:line="288" w:lineRule="auto"/>
        <w:contextualSpacing/>
        <w:jc w:val="both"/>
        <w:rPr>
          <w:b w:val="0"/>
          <w:sz w:val="28"/>
        </w:rPr>
      </w:pPr>
    </w:p>
    <w:p w:rsidR="00645D9C" w:rsidRPr="00645D9C" w:rsidRDefault="00645D9C" w:rsidP="001D5A1F">
      <w:pPr>
        <w:pStyle w:val="affa"/>
        <w:spacing w:line="288" w:lineRule="auto"/>
        <w:contextualSpacing/>
        <w:rPr>
          <w:sz w:val="28"/>
        </w:rPr>
      </w:pPr>
      <w:r w:rsidRPr="00645D9C">
        <w:rPr>
          <w:sz w:val="28"/>
        </w:rPr>
        <w:lastRenderedPageBreak/>
        <w:t>1</w:t>
      </w:r>
      <w:r w:rsidR="001D5A1F">
        <w:rPr>
          <w:sz w:val="28"/>
        </w:rPr>
        <w:t>4</w:t>
      </w:r>
      <w:r w:rsidRPr="00645D9C">
        <w:rPr>
          <w:sz w:val="28"/>
        </w:rPr>
        <w:t xml:space="preserve">.6 </w:t>
      </w:r>
      <w:proofErr w:type="spellStart"/>
      <w:r w:rsidRPr="00645D9C">
        <w:rPr>
          <w:sz w:val="28"/>
        </w:rPr>
        <w:t>Мусороудаление</w:t>
      </w:r>
      <w:proofErr w:type="spellEnd"/>
      <w:r w:rsidRPr="00645D9C">
        <w:rPr>
          <w:sz w:val="28"/>
        </w:rPr>
        <w:t xml:space="preserve"> и </w:t>
      </w:r>
      <w:proofErr w:type="spellStart"/>
      <w:r w:rsidRPr="00645D9C">
        <w:rPr>
          <w:sz w:val="28"/>
        </w:rPr>
        <w:t>мусоропереработка</w:t>
      </w:r>
      <w:bookmarkEnd w:id="155"/>
      <w:proofErr w:type="spellEnd"/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D9C">
        <w:rPr>
          <w:rFonts w:ascii="Times New Roman" w:hAnsi="Times New Roman"/>
          <w:sz w:val="28"/>
          <w:szCs w:val="28"/>
        </w:rPr>
        <w:t xml:space="preserve">Одной из острейших экологических проблем не только для Питерского муниципального образования, но и всего Питерского муниципального района в целом, является загрязнение окружающей природной среды отходами производства и потребления. В последнее время резко возросло количество несанкционированных свалок близ дорог, гаражей и мест отдыха. В сельских населённых пунктах растёт загрязнение хозяйственно-бытовыми отходами. </w:t>
      </w:r>
    </w:p>
    <w:p w:rsidR="00645D9C" w:rsidRPr="00645D9C" w:rsidRDefault="00645D9C" w:rsidP="00645D9C">
      <w:pPr>
        <w:spacing w:line="288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D9C">
        <w:rPr>
          <w:rFonts w:ascii="Times New Roman" w:hAnsi="Times New Roman"/>
          <w:sz w:val="28"/>
          <w:szCs w:val="28"/>
        </w:rPr>
        <w:t xml:space="preserve">На территории Питерского  МО имеется два скотомогильника   </w:t>
      </w:r>
      <w:proofErr w:type="gramStart"/>
      <w:r w:rsidRPr="00645D9C">
        <w:rPr>
          <w:rFonts w:ascii="Times New Roman" w:hAnsi="Times New Roman"/>
          <w:sz w:val="28"/>
          <w:szCs w:val="28"/>
        </w:rPr>
        <w:t>близ</w:t>
      </w:r>
      <w:proofErr w:type="gramEnd"/>
      <w:r w:rsidRPr="00645D9C">
        <w:rPr>
          <w:rFonts w:ascii="Times New Roman" w:hAnsi="Times New Roman"/>
          <w:sz w:val="28"/>
          <w:szCs w:val="28"/>
        </w:rPr>
        <w:t xml:space="preserve"> с. Питерка. </w:t>
      </w:r>
    </w:p>
    <w:p w:rsidR="00645D9C" w:rsidRPr="00645D9C" w:rsidRDefault="00645D9C" w:rsidP="00645D9C">
      <w:pPr>
        <w:pStyle w:val="Default"/>
        <w:ind w:firstLine="567"/>
        <w:jc w:val="both"/>
        <w:rPr>
          <w:sz w:val="28"/>
          <w:szCs w:val="28"/>
          <w:highlight w:val="lightGray"/>
        </w:rPr>
        <w:sectPr w:rsidR="00645D9C" w:rsidRPr="00645D9C" w:rsidSect="00227C18">
          <w:headerReference w:type="default" r:id="rId17"/>
          <w:footerReference w:type="default" r:id="rId18"/>
          <w:pgSz w:w="11906" w:h="17340"/>
          <w:pgMar w:top="1522" w:right="911" w:bottom="874" w:left="1684" w:header="720" w:footer="720" w:gutter="0"/>
          <w:pgBorders w:offsetFrom="page">
            <w:top w:val="single" w:sz="8" w:space="31" w:color="auto"/>
            <w:left w:val="single" w:sz="8" w:space="31" w:color="auto"/>
            <w:bottom w:val="single" w:sz="8" w:space="31" w:color="auto"/>
            <w:right w:val="single" w:sz="8" w:space="31" w:color="auto"/>
          </w:pgBorders>
          <w:pgNumType w:start="6"/>
          <w:cols w:space="720"/>
          <w:noEndnote/>
        </w:sectPr>
      </w:pPr>
      <w:r w:rsidRPr="00645D9C">
        <w:rPr>
          <w:sz w:val="28"/>
          <w:szCs w:val="28"/>
        </w:rPr>
        <w:t>Имеется также несколько несанкционированных свалок, которые необходимо ликвидировать.</w:t>
      </w:r>
    </w:p>
    <w:p w:rsidR="001059CE" w:rsidRPr="00200E76" w:rsidRDefault="001059CE" w:rsidP="00CF5026">
      <w:pPr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200E76">
        <w:rPr>
          <w:rFonts w:ascii="Times New Roman" w:hAnsi="Times New Roman"/>
          <w:sz w:val="28"/>
          <w:szCs w:val="28"/>
        </w:rPr>
        <w:lastRenderedPageBreak/>
        <w:br w:type="page"/>
      </w:r>
    </w:p>
    <w:p w:rsidR="0064313A" w:rsidRPr="00787CA0" w:rsidRDefault="0064313A" w:rsidP="00EF6D21">
      <w:pPr>
        <w:spacing w:line="288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4313A" w:rsidRPr="00787CA0" w:rsidSect="0088178E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98" w:rsidRDefault="00F90198" w:rsidP="001435F4">
      <w:pPr>
        <w:spacing w:before="0" w:after="0"/>
      </w:pPr>
      <w:r>
        <w:separator/>
      </w:r>
    </w:p>
  </w:endnote>
  <w:endnote w:type="continuationSeparator" w:id="0">
    <w:p w:rsidR="00F90198" w:rsidRDefault="00F90198" w:rsidP="001435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157"/>
    </w:sdtPr>
    <w:sdtContent>
      <w:p w:rsidR="00F90198" w:rsidRDefault="00F90198">
        <w:pPr>
          <w:pStyle w:val="af"/>
          <w:jc w:val="right"/>
        </w:pPr>
        <w:fldSimple w:instr=" PAGE   \* MERGEFORMAT ">
          <w:r w:rsidR="00EE63DE">
            <w:rPr>
              <w:noProof/>
            </w:rPr>
            <w:t>47</w:t>
          </w:r>
        </w:fldSimple>
      </w:p>
    </w:sdtContent>
  </w:sdt>
  <w:p w:rsidR="00F90198" w:rsidRDefault="00F901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8" w:rsidRPr="002F7EB3" w:rsidRDefault="00F90198" w:rsidP="00AD5331">
    <w:pPr>
      <w:pStyle w:val="af"/>
      <w:pBdr>
        <w:top w:val="single" w:sz="4" w:space="0" w:color="auto"/>
      </w:pBdr>
      <w:spacing w:before="240"/>
      <w:rPr>
        <w:sz w:val="20"/>
        <w:szCs w:val="20"/>
      </w:rPr>
    </w:pPr>
    <w:r w:rsidRPr="002F7EB3">
      <w:rPr>
        <w:sz w:val="20"/>
        <w:szCs w:val="20"/>
      </w:rPr>
      <w:t>ООО «</w:t>
    </w:r>
    <w:r>
      <w:rPr>
        <w:sz w:val="20"/>
        <w:szCs w:val="20"/>
      </w:rPr>
      <w:t>САРСТРОЙНИИПРОЕКТ</w:t>
    </w:r>
    <w:r w:rsidRPr="002F7EB3">
      <w:rPr>
        <w:sz w:val="20"/>
        <w:szCs w:val="20"/>
      </w:rPr>
      <w:t>», 20</w:t>
    </w:r>
    <w:r>
      <w:rPr>
        <w:sz w:val="20"/>
        <w:szCs w:val="20"/>
      </w:rPr>
      <w:t>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98" w:rsidRDefault="00F90198" w:rsidP="001435F4">
      <w:pPr>
        <w:spacing w:before="0" w:after="0"/>
      </w:pPr>
      <w:r>
        <w:separator/>
      </w:r>
    </w:p>
  </w:footnote>
  <w:footnote w:type="continuationSeparator" w:id="0">
    <w:p w:rsidR="00F90198" w:rsidRDefault="00F90198" w:rsidP="001435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8" w:rsidRDefault="00F90198" w:rsidP="00227C18">
    <w:pPr>
      <w:pStyle w:val="ad"/>
      <w:pBdr>
        <w:bottom w:val="inset" w:sz="6" w:space="1" w:color="auto"/>
      </w:pBdr>
      <w:tabs>
        <w:tab w:val="clear" w:pos="4677"/>
      </w:tabs>
      <w:jc w:val="center"/>
      <w:rPr>
        <w:sz w:val="20"/>
        <w:szCs w:val="20"/>
      </w:rPr>
    </w:pPr>
    <w:r w:rsidRPr="004E778C">
      <w:rPr>
        <w:sz w:val="20"/>
        <w:szCs w:val="20"/>
      </w:rPr>
      <w:t xml:space="preserve">Генеральный план </w:t>
    </w:r>
    <w:r>
      <w:rPr>
        <w:sz w:val="20"/>
        <w:szCs w:val="20"/>
      </w:rPr>
      <w:t>Питерского муниципального образования</w:t>
    </w:r>
  </w:p>
  <w:p w:rsidR="00F90198" w:rsidRDefault="00F90198" w:rsidP="00227C18">
    <w:pPr>
      <w:pStyle w:val="ad"/>
      <w:pBdr>
        <w:bottom w:val="inset" w:sz="6" w:space="1" w:color="auto"/>
      </w:pBdr>
      <w:tabs>
        <w:tab w:val="clear" w:pos="4677"/>
      </w:tabs>
      <w:jc w:val="center"/>
      <w:rPr>
        <w:sz w:val="20"/>
        <w:szCs w:val="20"/>
      </w:rPr>
    </w:pPr>
    <w:r w:rsidRPr="004E778C">
      <w:rPr>
        <w:sz w:val="20"/>
        <w:szCs w:val="20"/>
      </w:rPr>
      <w:t xml:space="preserve"> </w:t>
    </w:r>
    <w:r>
      <w:rPr>
        <w:sz w:val="20"/>
        <w:szCs w:val="20"/>
      </w:rPr>
      <w:t>Питерского муниципального</w:t>
    </w:r>
    <w:r w:rsidRPr="004E778C">
      <w:rPr>
        <w:sz w:val="20"/>
        <w:szCs w:val="20"/>
      </w:rPr>
      <w:t xml:space="preserve"> района </w:t>
    </w:r>
    <w:r>
      <w:rPr>
        <w:sz w:val="20"/>
        <w:szCs w:val="20"/>
      </w:rPr>
      <w:t xml:space="preserve">Саратовской </w:t>
    </w:r>
    <w:r w:rsidRPr="004E778C">
      <w:rPr>
        <w:sz w:val="20"/>
        <w:szCs w:val="20"/>
      </w:rPr>
      <w:t>области.</w:t>
    </w:r>
  </w:p>
  <w:p w:rsidR="00F90198" w:rsidRPr="004E778C" w:rsidRDefault="00F90198" w:rsidP="00227C18">
    <w:pPr>
      <w:pStyle w:val="ad"/>
      <w:pBdr>
        <w:bottom w:val="inset" w:sz="6" w:space="1" w:color="auto"/>
      </w:pBdr>
      <w:tabs>
        <w:tab w:val="clear" w:pos="4677"/>
      </w:tabs>
      <w:jc w:val="center"/>
      <w:rPr>
        <w:sz w:val="20"/>
        <w:szCs w:val="20"/>
      </w:rPr>
    </w:pPr>
    <w:r w:rsidRPr="004E778C">
      <w:rPr>
        <w:sz w:val="20"/>
        <w:szCs w:val="20"/>
      </w:rPr>
      <w:t xml:space="preserve">Том </w:t>
    </w:r>
    <w:r w:rsidRPr="004E778C">
      <w:rPr>
        <w:sz w:val="20"/>
        <w:szCs w:val="20"/>
        <w:lang w:val="en-US"/>
      </w:rPr>
      <w:t>I</w:t>
    </w:r>
    <w:r w:rsidRPr="004E778C">
      <w:rPr>
        <w:sz w:val="20"/>
        <w:szCs w:val="20"/>
      </w:rPr>
      <w:t>. Современное состояние территории. Комплексный анализ проблем и направлений развития.</w:t>
    </w:r>
  </w:p>
  <w:p w:rsidR="00F90198" w:rsidRDefault="00F901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11"/>
    </w:sdtPr>
    <w:sdtContent>
      <w:p w:rsidR="00F90198" w:rsidRDefault="00F90198">
        <w:pPr>
          <w:pStyle w:val="ad"/>
          <w:jc w:val="right"/>
        </w:pPr>
        <w:fldSimple w:instr=" PAGE   \* MERGEFORMAT ">
          <w:r w:rsidR="00EE63DE">
            <w:rPr>
              <w:noProof/>
            </w:rPr>
            <w:t>2</w:t>
          </w:r>
        </w:fldSimple>
      </w:p>
    </w:sdtContent>
  </w:sdt>
  <w:p w:rsidR="00F90198" w:rsidRPr="004470E7" w:rsidRDefault="00F90198" w:rsidP="00A13FB9">
    <w:pPr>
      <w:pStyle w:val="afff1"/>
      <w:ind w:firstLine="0"/>
      <w:jc w:val="center"/>
      <w:outlineLvl w:val="0"/>
      <w:rPr>
        <w:sz w:val="18"/>
        <w:szCs w:val="18"/>
        <w:lang w:val="ru-RU"/>
      </w:rPr>
    </w:pPr>
    <w:r w:rsidRPr="004470E7">
      <w:rPr>
        <w:sz w:val="18"/>
        <w:szCs w:val="18"/>
        <w:lang w:val="ru-RU"/>
      </w:rPr>
      <w:t xml:space="preserve">Генеральный план Питерского муниципального образования Питерского муниципального района Саратовской области. Том </w:t>
    </w:r>
    <w:r w:rsidRPr="004470E7">
      <w:rPr>
        <w:sz w:val="18"/>
        <w:szCs w:val="18"/>
      </w:rPr>
      <w:t>I</w:t>
    </w:r>
    <w:r w:rsidRPr="004470E7">
      <w:rPr>
        <w:sz w:val="18"/>
        <w:szCs w:val="18"/>
        <w:lang w:val="ru-RU"/>
      </w:rPr>
      <w:t xml:space="preserve"> Современное состояние территории. Комплексный анализ проблем и направлений развития</w:t>
    </w:r>
  </w:p>
  <w:p w:rsidR="00F90198" w:rsidRPr="004470E7" w:rsidRDefault="00F90198" w:rsidP="00D64F51">
    <w:pPr>
      <w:pStyle w:val="ad"/>
      <w:pBdr>
        <w:bottom w:val="inset" w:sz="6" w:space="1" w:color="auto"/>
      </w:pBdr>
      <w:tabs>
        <w:tab w:val="clear" w:pos="4677"/>
      </w:tabs>
      <w:spacing w:after="24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9A30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403C7"/>
    <w:multiLevelType w:val="hybridMultilevel"/>
    <w:tmpl w:val="3C80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5A2D"/>
    <w:multiLevelType w:val="hybridMultilevel"/>
    <w:tmpl w:val="71DC635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6F16"/>
    <w:multiLevelType w:val="hybridMultilevel"/>
    <w:tmpl w:val="C49293B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32A"/>
    <w:multiLevelType w:val="hybridMultilevel"/>
    <w:tmpl w:val="771A8A78"/>
    <w:lvl w:ilvl="0" w:tplc="81F86BC2">
      <w:start w:val="1"/>
      <w:numFmt w:val="bullet"/>
      <w:pStyle w:val="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072D21"/>
    <w:multiLevelType w:val="hybridMultilevel"/>
    <w:tmpl w:val="0B983F9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25512"/>
    <w:multiLevelType w:val="hybridMultilevel"/>
    <w:tmpl w:val="A9CC78FE"/>
    <w:lvl w:ilvl="0" w:tplc="49107758">
      <w:start w:val="1"/>
      <w:numFmt w:val="bullet"/>
      <w:lvlText w:val="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90E4A8E"/>
    <w:multiLevelType w:val="hybridMultilevel"/>
    <w:tmpl w:val="BDD4032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B59"/>
    <w:multiLevelType w:val="hybridMultilevel"/>
    <w:tmpl w:val="7084E6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73A75"/>
    <w:multiLevelType w:val="hybridMultilevel"/>
    <w:tmpl w:val="A5482E2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C555B"/>
    <w:multiLevelType w:val="hybridMultilevel"/>
    <w:tmpl w:val="7886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A03D4"/>
    <w:multiLevelType w:val="multilevel"/>
    <w:tmpl w:val="F7AC182A"/>
    <w:lvl w:ilvl="0">
      <w:start w:val="1"/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3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3E53"/>
    <w:multiLevelType w:val="multilevel"/>
    <w:tmpl w:val="4844A7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32" w:hanging="2160"/>
      </w:pPr>
      <w:rPr>
        <w:rFonts w:hint="default"/>
      </w:rPr>
    </w:lvl>
  </w:abstractNum>
  <w:abstractNum w:abstractNumId="15">
    <w:nsid w:val="5A5A0AB4"/>
    <w:multiLevelType w:val="hybridMultilevel"/>
    <w:tmpl w:val="9C9C797A"/>
    <w:lvl w:ilvl="0" w:tplc="49107758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C1E357A"/>
    <w:multiLevelType w:val="hybridMultilevel"/>
    <w:tmpl w:val="AAAC2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1632DB1"/>
    <w:multiLevelType w:val="hybridMultilevel"/>
    <w:tmpl w:val="268AE9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7D0E"/>
    <w:multiLevelType w:val="hybridMultilevel"/>
    <w:tmpl w:val="CE0061C2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41E0E"/>
    <w:multiLevelType w:val="hybridMultilevel"/>
    <w:tmpl w:val="652E130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9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64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05A7"/>
    <w:rsid w:val="000006F1"/>
    <w:rsid w:val="00005D83"/>
    <w:rsid w:val="00011C9D"/>
    <w:rsid w:val="00013471"/>
    <w:rsid w:val="00013A6D"/>
    <w:rsid w:val="00013F28"/>
    <w:rsid w:val="00015472"/>
    <w:rsid w:val="000159BE"/>
    <w:rsid w:val="0001619D"/>
    <w:rsid w:val="0001758E"/>
    <w:rsid w:val="000249E1"/>
    <w:rsid w:val="00025415"/>
    <w:rsid w:val="000254A6"/>
    <w:rsid w:val="00025B83"/>
    <w:rsid w:val="0002773D"/>
    <w:rsid w:val="00027CA6"/>
    <w:rsid w:val="00030835"/>
    <w:rsid w:val="00030974"/>
    <w:rsid w:val="000337A4"/>
    <w:rsid w:val="00033B7F"/>
    <w:rsid w:val="00034824"/>
    <w:rsid w:val="00035741"/>
    <w:rsid w:val="00036880"/>
    <w:rsid w:val="00041CF3"/>
    <w:rsid w:val="00052A64"/>
    <w:rsid w:val="00053127"/>
    <w:rsid w:val="00054CFC"/>
    <w:rsid w:val="00054EF1"/>
    <w:rsid w:val="000564AD"/>
    <w:rsid w:val="00057767"/>
    <w:rsid w:val="00065446"/>
    <w:rsid w:val="00067ADC"/>
    <w:rsid w:val="0007546D"/>
    <w:rsid w:val="00076424"/>
    <w:rsid w:val="00076FDD"/>
    <w:rsid w:val="00080F39"/>
    <w:rsid w:val="0008289D"/>
    <w:rsid w:val="00082B83"/>
    <w:rsid w:val="000863AA"/>
    <w:rsid w:val="00087201"/>
    <w:rsid w:val="00092ED9"/>
    <w:rsid w:val="00093D70"/>
    <w:rsid w:val="00094058"/>
    <w:rsid w:val="000964C6"/>
    <w:rsid w:val="000A12F1"/>
    <w:rsid w:val="000A390A"/>
    <w:rsid w:val="000A4F21"/>
    <w:rsid w:val="000A4F91"/>
    <w:rsid w:val="000B1C01"/>
    <w:rsid w:val="000B4C71"/>
    <w:rsid w:val="000B742B"/>
    <w:rsid w:val="000B75E7"/>
    <w:rsid w:val="000B78BF"/>
    <w:rsid w:val="000C0E12"/>
    <w:rsid w:val="000C32A3"/>
    <w:rsid w:val="000C5F19"/>
    <w:rsid w:val="000D5287"/>
    <w:rsid w:val="000D5EFE"/>
    <w:rsid w:val="000E0451"/>
    <w:rsid w:val="000E15F2"/>
    <w:rsid w:val="000E2596"/>
    <w:rsid w:val="000E27CB"/>
    <w:rsid w:val="000E290F"/>
    <w:rsid w:val="000E3384"/>
    <w:rsid w:val="000E44FF"/>
    <w:rsid w:val="000E63F8"/>
    <w:rsid w:val="000E65C1"/>
    <w:rsid w:val="000F119D"/>
    <w:rsid w:val="000F1F9E"/>
    <w:rsid w:val="000F22EC"/>
    <w:rsid w:val="000F27B6"/>
    <w:rsid w:val="000F2FF0"/>
    <w:rsid w:val="000F410A"/>
    <w:rsid w:val="000F4636"/>
    <w:rsid w:val="000F565F"/>
    <w:rsid w:val="000F5AF4"/>
    <w:rsid w:val="000F640B"/>
    <w:rsid w:val="000F6E6B"/>
    <w:rsid w:val="00101AC6"/>
    <w:rsid w:val="00102027"/>
    <w:rsid w:val="001025C1"/>
    <w:rsid w:val="00103362"/>
    <w:rsid w:val="0010453A"/>
    <w:rsid w:val="001059CE"/>
    <w:rsid w:val="001106F6"/>
    <w:rsid w:val="00110E93"/>
    <w:rsid w:val="00113FE4"/>
    <w:rsid w:val="00116BFB"/>
    <w:rsid w:val="001173F0"/>
    <w:rsid w:val="00121041"/>
    <w:rsid w:val="001225A8"/>
    <w:rsid w:val="001249C4"/>
    <w:rsid w:val="00126DBB"/>
    <w:rsid w:val="001319B1"/>
    <w:rsid w:val="00134694"/>
    <w:rsid w:val="001435F4"/>
    <w:rsid w:val="00146C6B"/>
    <w:rsid w:val="00147CC2"/>
    <w:rsid w:val="00150DD4"/>
    <w:rsid w:val="00151598"/>
    <w:rsid w:val="00160D82"/>
    <w:rsid w:val="00161E21"/>
    <w:rsid w:val="00163723"/>
    <w:rsid w:val="00166288"/>
    <w:rsid w:val="00167B8E"/>
    <w:rsid w:val="00171C96"/>
    <w:rsid w:val="00171FB1"/>
    <w:rsid w:val="0017437E"/>
    <w:rsid w:val="00174705"/>
    <w:rsid w:val="001762C4"/>
    <w:rsid w:val="001800C6"/>
    <w:rsid w:val="00180C79"/>
    <w:rsid w:val="00184E75"/>
    <w:rsid w:val="0019410C"/>
    <w:rsid w:val="00195F10"/>
    <w:rsid w:val="001A2DBC"/>
    <w:rsid w:val="001A3BF2"/>
    <w:rsid w:val="001B05F1"/>
    <w:rsid w:val="001B13E4"/>
    <w:rsid w:val="001B144D"/>
    <w:rsid w:val="001B2F67"/>
    <w:rsid w:val="001B6689"/>
    <w:rsid w:val="001B6D69"/>
    <w:rsid w:val="001C561F"/>
    <w:rsid w:val="001C7406"/>
    <w:rsid w:val="001D0B29"/>
    <w:rsid w:val="001D2AC9"/>
    <w:rsid w:val="001D5A1F"/>
    <w:rsid w:val="001E0C16"/>
    <w:rsid w:val="001E4C2D"/>
    <w:rsid w:val="001E5DDA"/>
    <w:rsid w:val="001E7488"/>
    <w:rsid w:val="001F266E"/>
    <w:rsid w:val="001F2685"/>
    <w:rsid w:val="001F629B"/>
    <w:rsid w:val="001F67D5"/>
    <w:rsid w:val="00200E01"/>
    <w:rsid w:val="00200E76"/>
    <w:rsid w:val="002029C9"/>
    <w:rsid w:val="00203675"/>
    <w:rsid w:val="0020540F"/>
    <w:rsid w:val="00205F04"/>
    <w:rsid w:val="00206ACD"/>
    <w:rsid w:val="00207D8B"/>
    <w:rsid w:val="00213194"/>
    <w:rsid w:val="00213AD6"/>
    <w:rsid w:val="00213D86"/>
    <w:rsid w:val="00214A6F"/>
    <w:rsid w:val="00217879"/>
    <w:rsid w:val="00222DF1"/>
    <w:rsid w:val="00222F2C"/>
    <w:rsid w:val="00223CA4"/>
    <w:rsid w:val="00227C18"/>
    <w:rsid w:val="00231338"/>
    <w:rsid w:val="0023431E"/>
    <w:rsid w:val="0023681E"/>
    <w:rsid w:val="002416D0"/>
    <w:rsid w:val="00241965"/>
    <w:rsid w:val="002419DA"/>
    <w:rsid w:val="00244336"/>
    <w:rsid w:val="00251193"/>
    <w:rsid w:val="00253F06"/>
    <w:rsid w:val="002546AC"/>
    <w:rsid w:val="002554FC"/>
    <w:rsid w:val="002567AE"/>
    <w:rsid w:val="00260366"/>
    <w:rsid w:val="00263A27"/>
    <w:rsid w:val="00263E1F"/>
    <w:rsid w:val="0027408B"/>
    <w:rsid w:val="00275851"/>
    <w:rsid w:val="00276362"/>
    <w:rsid w:val="00277B64"/>
    <w:rsid w:val="00277E92"/>
    <w:rsid w:val="00282A76"/>
    <w:rsid w:val="00282D8E"/>
    <w:rsid w:val="00290BD7"/>
    <w:rsid w:val="00291260"/>
    <w:rsid w:val="00292621"/>
    <w:rsid w:val="00293D0A"/>
    <w:rsid w:val="00293E76"/>
    <w:rsid w:val="00294A2F"/>
    <w:rsid w:val="00295D9F"/>
    <w:rsid w:val="002976F8"/>
    <w:rsid w:val="002A0210"/>
    <w:rsid w:val="002A211F"/>
    <w:rsid w:val="002A375D"/>
    <w:rsid w:val="002A3CA7"/>
    <w:rsid w:val="002A701D"/>
    <w:rsid w:val="002B4D54"/>
    <w:rsid w:val="002B6462"/>
    <w:rsid w:val="002B6AFA"/>
    <w:rsid w:val="002C05C3"/>
    <w:rsid w:val="002C0CC9"/>
    <w:rsid w:val="002C3265"/>
    <w:rsid w:val="002C420B"/>
    <w:rsid w:val="002C5E62"/>
    <w:rsid w:val="002C5E97"/>
    <w:rsid w:val="002D00CA"/>
    <w:rsid w:val="002D1608"/>
    <w:rsid w:val="002D2DE7"/>
    <w:rsid w:val="002D47C2"/>
    <w:rsid w:val="002D6C43"/>
    <w:rsid w:val="002D6C71"/>
    <w:rsid w:val="002D7EAE"/>
    <w:rsid w:val="002E20DB"/>
    <w:rsid w:val="002E2EA6"/>
    <w:rsid w:val="002E42A9"/>
    <w:rsid w:val="002E4325"/>
    <w:rsid w:val="002E5338"/>
    <w:rsid w:val="002E6361"/>
    <w:rsid w:val="002F061E"/>
    <w:rsid w:val="002F390B"/>
    <w:rsid w:val="002F399C"/>
    <w:rsid w:val="002F4469"/>
    <w:rsid w:val="002F457B"/>
    <w:rsid w:val="002F61CA"/>
    <w:rsid w:val="002F6CC8"/>
    <w:rsid w:val="002F6EDD"/>
    <w:rsid w:val="003000E1"/>
    <w:rsid w:val="00300349"/>
    <w:rsid w:val="003038ED"/>
    <w:rsid w:val="00304C56"/>
    <w:rsid w:val="00306D7B"/>
    <w:rsid w:val="00311D7E"/>
    <w:rsid w:val="00312167"/>
    <w:rsid w:val="00314674"/>
    <w:rsid w:val="00315A87"/>
    <w:rsid w:val="00315B0C"/>
    <w:rsid w:val="00324C0D"/>
    <w:rsid w:val="003251D2"/>
    <w:rsid w:val="0032675D"/>
    <w:rsid w:val="00327589"/>
    <w:rsid w:val="00330E9B"/>
    <w:rsid w:val="00331637"/>
    <w:rsid w:val="00334AF2"/>
    <w:rsid w:val="003413A5"/>
    <w:rsid w:val="00342C8B"/>
    <w:rsid w:val="0034506E"/>
    <w:rsid w:val="00353F30"/>
    <w:rsid w:val="0035609C"/>
    <w:rsid w:val="00356F91"/>
    <w:rsid w:val="003608F2"/>
    <w:rsid w:val="003614F2"/>
    <w:rsid w:val="003675AD"/>
    <w:rsid w:val="00367A71"/>
    <w:rsid w:val="0037064A"/>
    <w:rsid w:val="00373AC6"/>
    <w:rsid w:val="00376531"/>
    <w:rsid w:val="003778F2"/>
    <w:rsid w:val="00382DD9"/>
    <w:rsid w:val="00383379"/>
    <w:rsid w:val="00383994"/>
    <w:rsid w:val="00383C4E"/>
    <w:rsid w:val="003856EB"/>
    <w:rsid w:val="00386D1D"/>
    <w:rsid w:val="003917E2"/>
    <w:rsid w:val="00396C1C"/>
    <w:rsid w:val="003A1610"/>
    <w:rsid w:val="003A1905"/>
    <w:rsid w:val="003A1BD5"/>
    <w:rsid w:val="003A4478"/>
    <w:rsid w:val="003A485B"/>
    <w:rsid w:val="003A6E05"/>
    <w:rsid w:val="003B4A82"/>
    <w:rsid w:val="003B5C25"/>
    <w:rsid w:val="003C008C"/>
    <w:rsid w:val="003C2993"/>
    <w:rsid w:val="003C58A5"/>
    <w:rsid w:val="003C5FA6"/>
    <w:rsid w:val="003C658F"/>
    <w:rsid w:val="003C6B90"/>
    <w:rsid w:val="003C7FCB"/>
    <w:rsid w:val="003D176C"/>
    <w:rsid w:val="003D32F7"/>
    <w:rsid w:val="003D4B79"/>
    <w:rsid w:val="003D4F27"/>
    <w:rsid w:val="003D5674"/>
    <w:rsid w:val="003D5FC8"/>
    <w:rsid w:val="003D7AF0"/>
    <w:rsid w:val="003E0636"/>
    <w:rsid w:val="003E7645"/>
    <w:rsid w:val="003F1446"/>
    <w:rsid w:val="003F1473"/>
    <w:rsid w:val="003F3066"/>
    <w:rsid w:val="003F30FE"/>
    <w:rsid w:val="003F445D"/>
    <w:rsid w:val="00400036"/>
    <w:rsid w:val="00402D48"/>
    <w:rsid w:val="00403AF8"/>
    <w:rsid w:val="00404AF8"/>
    <w:rsid w:val="004052B8"/>
    <w:rsid w:val="0040796E"/>
    <w:rsid w:val="00410401"/>
    <w:rsid w:val="00411782"/>
    <w:rsid w:val="004120CC"/>
    <w:rsid w:val="004144F2"/>
    <w:rsid w:val="004165A8"/>
    <w:rsid w:val="004214E8"/>
    <w:rsid w:val="004219A4"/>
    <w:rsid w:val="00421B6B"/>
    <w:rsid w:val="00423D01"/>
    <w:rsid w:val="00424C67"/>
    <w:rsid w:val="00430F36"/>
    <w:rsid w:val="00436902"/>
    <w:rsid w:val="00437784"/>
    <w:rsid w:val="00437EFC"/>
    <w:rsid w:val="0044309E"/>
    <w:rsid w:val="00445D90"/>
    <w:rsid w:val="004470E7"/>
    <w:rsid w:val="00450E77"/>
    <w:rsid w:val="00455F4B"/>
    <w:rsid w:val="0046129F"/>
    <w:rsid w:val="0046327B"/>
    <w:rsid w:val="0046341C"/>
    <w:rsid w:val="0046488E"/>
    <w:rsid w:val="004666A4"/>
    <w:rsid w:val="00466D3D"/>
    <w:rsid w:val="0046727B"/>
    <w:rsid w:val="00471700"/>
    <w:rsid w:val="004718A2"/>
    <w:rsid w:val="00472A9C"/>
    <w:rsid w:val="00476B92"/>
    <w:rsid w:val="00480712"/>
    <w:rsid w:val="00482B6D"/>
    <w:rsid w:val="0048322E"/>
    <w:rsid w:val="00484068"/>
    <w:rsid w:val="00485B7C"/>
    <w:rsid w:val="004939DD"/>
    <w:rsid w:val="0049443A"/>
    <w:rsid w:val="00495AE4"/>
    <w:rsid w:val="00497871"/>
    <w:rsid w:val="004A288F"/>
    <w:rsid w:val="004A319D"/>
    <w:rsid w:val="004A721E"/>
    <w:rsid w:val="004B1F3A"/>
    <w:rsid w:val="004B2AE8"/>
    <w:rsid w:val="004B5181"/>
    <w:rsid w:val="004B5FF5"/>
    <w:rsid w:val="004B6B49"/>
    <w:rsid w:val="004B749A"/>
    <w:rsid w:val="004C1F18"/>
    <w:rsid w:val="004C3776"/>
    <w:rsid w:val="004C38FF"/>
    <w:rsid w:val="004C7CE7"/>
    <w:rsid w:val="004D03E5"/>
    <w:rsid w:val="004D1081"/>
    <w:rsid w:val="004D58FC"/>
    <w:rsid w:val="004D64BF"/>
    <w:rsid w:val="004D6A9A"/>
    <w:rsid w:val="004E1F71"/>
    <w:rsid w:val="004E300E"/>
    <w:rsid w:val="004E4A14"/>
    <w:rsid w:val="004F2747"/>
    <w:rsid w:val="00500B63"/>
    <w:rsid w:val="00501A47"/>
    <w:rsid w:val="00502903"/>
    <w:rsid w:val="005106D4"/>
    <w:rsid w:val="00510845"/>
    <w:rsid w:val="00510E31"/>
    <w:rsid w:val="00516B2C"/>
    <w:rsid w:val="00517B7B"/>
    <w:rsid w:val="0052022F"/>
    <w:rsid w:val="00520AC3"/>
    <w:rsid w:val="00526F55"/>
    <w:rsid w:val="005308C7"/>
    <w:rsid w:val="00530A20"/>
    <w:rsid w:val="005312C3"/>
    <w:rsid w:val="0053478B"/>
    <w:rsid w:val="00536235"/>
    <w:rsid w:val="00542B81"/>
    <w:rsid w:val="005442F5"/>
    <w:rsid w:val="00544A7C"/>
    <w:rsid w:val="005547B9"/>
    <w:rsid w:val="005551FF"/>
    <w:rsid w:val="005557F8"/>
    <w:rsid w:val="00557089"/>
    <w:rsid w:val="00565273"/>
    <w:rsid w:val="00567873"/>
    <w:rsid w:val="005679CF"/>
    <w:rsid w:val="00570247"/>
    <w:rsid w:val="00573D25"/>
    <w:rsid w:val="005740CE"/>
    <w:rsid w:val="00575168"/>
    <w:rsid w:val="00575208"/>
    <w:rsid w:val="005757FF"/>
    <w:rsid w:val="00577818"/>
    <w:rsid w:val="005808B6"/>
    <w:rsid w:val="00582520"/>
    <w:rsid w:val="00584521"/>
    <w:rsid w:val="00585D29"/>
    <w:rsid w:val="00593E1C"/>
    <w:rsid w:val="00594FEC"/>
    <w:rsid w:val="00595548"/>
    <w:rsid w:val="00595CCF"/>
    <w:rsid w:val="005A40B5"/>
    <w:rsid w:val="005A5E44"/>
    <w:rsid w:val="005B1F41"/>
    <w:rsid w:val="005C5F99"/>
    <w:rsid w:val="005D01D5"/>
    <w:rsid w:val="005D02DA"/>
    <w:rsid w:val="005D098F"/>
    <w:rsid w:val="005D0A65"/>
    <w:rsid w:val="005D3719"/>
    <w:rsid w:val="005D3D58"/>
    <w:rsid w:val="005D5460"/>
    <w:rsid w:val="005E23DA"/>
    <w:rsid w:val="005E3700"/>
    <w:rsid w:val="005E4370"/>
    <w:rsid w:val="005E4B8B"/>
    <w:rsid w:val="005E5413"/>
    <w:rsid w:val="005E5B7B"/>
    <w:rsid w:val="005F0EC0"/>
    <w:rsid w:val="005F305D"/>
    <w:rsid w:val="005F3FD8"/>
    <w:rsid w:val="005F74DB"/>
    <w:rsid w:val="00601941"/>
    <w:rsid w:val="00605E2A"/>
    <w:rsid w:val="00610171"/>
    <w:rsid w:val="00612633"/>
    <w:rsid w:val="006129E2"/>
    <w:rsid w:val="00613813"/>
    <w:rsid w:val="00614B82"/>
    <w:rsid w:val="006155A6"/>
    <w:rsid w:val="00615BFE"/>
    <w:rsid w:val="0061752B"/>
    <w:rsid w:val="00620B3D"/>
    <w:rsid w:val="00621646"/>
    <w:rsid w:val="00622829"/>
    <w:rsid w:val="006232ED"/>
    <w:rsid w:val="006238AA"/>
    <w:rsid w:val="00623AE3"/>
    <w:rsid w:val="00624494"/>
    <w:rsid w:val="0062452B"/>
    <w:rsid w:val="0062500E"/>
    <w:rsid w:val="0062611B"/>
    <w:rsid w:val="006269C3"/>
    <w:rsid w:val="006305E0"/>
    <w:rsid w:val="00633303"/>
    <w:rsid w:val="00640398"/>
    <w:rsid w:val="006406BF"/>
    <w:rsid w:val="006408CC"/>
    <w:rsid w:val="00642289"/>
    <w:rsid w:val="0064313A"/>
    <w:rsid w:val="00643BE8"/>
    <w:rsid w:val="00644052"/>
    <w:rsid w:val="0064523B"/>
    <w:rsid w:val="00645D9C"/>
    <w:rsid w:val="006466A8"/>
    <w:rsid w:val="006478D5"/>
    <w:rsid w:val="0065182A"/>
    <w:rsid w:val="00652F00"/>
    <w:rsid w:val="00655197"/>
    <w:rsid w:val="006552CF"/>
    <w:rsid w:val="00655F7F"/>
    <w:rsid w:val="006610AA"/>
    <w:rsid w:val="00664994"/>
    <w:rsid w:val="00665115"/>
    <w:rsid w:val="00666596"/>
    <w:rsid w:val="006716F5"/>
    <w:rsid w:val="006737F4"/>
    <w:rsid w:val="00673F08"/>
    <w:rsid w:val="00674670"/>
    <w:rsid w:val="006753F8"/>
    <w:rsid w:val="0067592A"/>
    <w:rsid w:val="00677094"/>
    <w:rsid w:val="0067775E"/>
    <w:rsid w:val="00680092"/>
    <w:rsid w:val="00680C0A"/>
    <w:rsid w:val="006823E7"/>
    <w:rsid w:val="006878BB"/>
    <w:rsid w:val="00691443"/>
    <w:rsid w:val="006927F7"/>
    <w:rsid w:val="00694427"/>
    <w:rsid w:val="00696173"/>
    <w:rsid w:val="006A04D0"/>
    <w:rsid w:val="006A1F04"/>
    <w:rsid w:val="006A4DE8"/>
    <w:rsid w:val="006A77B5"/>
    <w:rsid w:val="006B0BAC"/>
    <w:rsid w:val="006B2F14"/>
    <w:rsid w:val="006B33D2"/>
    <w:rsid w:val="006B409F"/>
    <w:rsid w:val="006B5635"/>
    <w:rsid w:val="006C14C7"/>
    <w:rsid w:val="006C450A"/>
    <w:rsid w:val="006C4860"/>
    <w:rsid w:val="006D2157"/>
    <w:rsid w:val="006D277C"/>
    <w:rsid w:val="006D3E5D"/>
    <w:rsid w:val="006D4B58"/>
    <w:rsid w:val="006D5A41"/>
    <w:rsid w:val="006E0BE1"/>
    <w:rsid w:val="006E2063"/>
    <w:rsid w:val="006E21A0"/>
    <w:rsid w:val="006E2D43"/>
    <w:rsid w:val="006E3037"/>
    <w:rsid w:val="006E605C"/>
    <w:rsid w:val="006F3C6E"/>
    <w:rsid w:val="006F7AAB"/>
    <w:rsid w:val="00700613"/>
    <w:rsid w:val="00701F51"/>
    <w:rsid w:val="007028DB"/>
    <w:rsid w:val="00705161"/>
    <w:rsid w:val="00706E07"/>
    <w:rsid w:val="00707E2B"/>
    <w:rsid w:val="00711505"/>
    <w:rsid w:val="00712237"/>
    <w:rsid w:val="007128A2"/>
    <w:rsid w:val="007178B1"/>
    <w:rsid w:val="00717FD8"/>
    <w:rsid w:val="0072329B"/>
    <w:rsid w:val="0072479C"/>
    <w:rsid w:val="00730743"/>
    <w:rsid w:val="00730B4A"/>
    <w:rsid w:val="00730EE1"/>
    <w:rsid w:val="007330C2"/>
    <w:rsid w:val="00734EF1"/>
    <w:rsid w:val="007351B5"/>
    <w:rsid w:val="007352A3"/>
    <w:rsid w:val="0073563B"/>
    <w:rsid w:val="00736B03"/>
    <w:rsid w:val="00744E53"/>
    <w:rsid w:val="00746ED4"/>
    <w:rsid w:val="007519CE"/>
    <w:rsid w:val="00753AF6"/>
    <w:rsid w:val="007551ED"/>
    <w:rsid w:val="0075628D"/>
    <w:rsid w:val="007574EE"/>
    <w:rsid w:val="00764C1B"/>
    <w:rsid w:val="00765873"/>
    <w:rsid w:val="00765C7E"/>
    <w:rsid w:val="007700F1"/>
    <w:rsid w:val="00771F18"/>
    <w:rsid w:val="007728BA"/>
    <w:rsid w:val="007730EC"/>
    <w:rsid w:val="0077754B"/>
    <w:rsid w:val="00781CDD"/>
    <w:rsid w:val="0078483C"/>
    <w:rsid w:val="00784C70"/>
    <w:rsid w:val="007853B6"/>
    <w:rsid w:val="00786819"/>
    <w:rsid w:val="00787CA0"/>
    <w:rsid w:val="00792807"/>
    <w:rsid w:val="00792936"/>
    <w:rsid w:val="00793CF0"/>
    <w:rsid w:val="00795410"/>
    <w:rsid w:val="0079629D"/>
    <w:rsid w:val="007A0B88"/>
    <w:rsid w:val="007A10E4"/>
    <w:rsid w:val="007A376D"/>
    <w:rsid w:val="007A3CB8"/>
    <w:rsid w:val="007A449A"/>
    <w:rsid w:val="007A61A8"/>
    <w:rsid w:val="007A7382"/>
    <w:rsid w:val="007B030C"/>
    <w:rsid w:val="007B23CE"/>
    <w:rsid w:val="007B26DE"/>
    <w:rsid w:val="007B2FF9"/>
    <w:rsid w:val="007B3298"/>
    <w:rsid w:val="007B57A3"/>
    <w:rsid w:val="007C108E"/>
    <w:rsid w:val="007C1D07"/>
    <w:rsid w:val="007C1E35"/>
    <w:rsid w:val="007C69DD"/>
    <w:rsid w:val="007D1C3D"/>
    <w:rsid w:val="007D4B31"/>
    <w:rsid w:val="007D55B2"/>
    <w:rsid w:val="007D776D"/>
    <w:rsid w:val="007E27FE"/>
    <w:rsid w:val="007F04A3"/>
    <w:rsid w:val="007F1545"/>
    <w:rsid w:val="007F4B14"/>
    <w:rsid w:val="007F543E"/>
    <w:rsid w:val="007F74B6"/>
    <w:rsid w:val="00800695"/>
    <w:rsid w:val="008050F5"/>
    <w:rsid w:val="00807DD8"/>
    <w:rsid w:val="00810526"/>
    <w:rsid w:val="00811047"/>
    <w:rsid w:val="008116E1"/>
    <w:rsid w:val="00811F0C"/>
    <w:rsid w:val="0081289A"/>
    <w:rsid w:val="00812DE6"/>
    <w:rsid w:val="0081355C"/>
    <w:rsid w:val="0081676A"/>
    <w:rsid w:val="0082254C"/>
    <w:rsid w:val="00824D11"/>
    <w:rsid w:val="0083696E"/>
    <w:rsid w:val="008375A9"/>
    <w:rsid w:val="00837A26"/>
    <w:rsid w:val="00841A72"/>
    <w:rsid w:val="00842119"/>
    <w:rsid w:val="00843C6E"/>
    <w:rsid w:val="008471D1"/>
    <w:rsid w:val="00850B5C"/>
    <w:rsid w:val="00851C11"/>
    <w:rsid w:val="00851C57"/>
    <w:rsid w:val="00854BB1"/>
    <w:rsid w:val="008575CD"/>
    <w:rsid w:val="00860F8C"/>
    <w:rsid w:val="008624E5"/>
    <w:rsid w:val="00863E6C"/>
    <w:rsid w:val="008653A9"/>
    <w:rsid w:val="00870AA9"/>
    <w:rsid w:val="00872D12"/>
    <w:rsid w:val="00876D32"/>
    <w:rsid w:val="00880D37"/>
    <w:rsid w:val="0088120F"/>
    <w:rsid w:val="0088178E"/>
    <w:rsid w:val="008863BE"/>
    <w:rsid w:val="008917A7"/>
    <w:rsid w:val="0089311F"/>
    <w:rsid w:val="00893B0B"/>
    <w:rsid w:val="0089518E"/>
    <w:rsid w:val="00895F2B"/>
    <w:rsid w:val="008A06A9"/>
    <w:rsid w:val="008A1BD9"/>
    <w:rsid w:val="008A2B16"/>
    <w:rsid w:val="008A3F6E"/>
    <w:rsid w:val="008A500E"/>
    <w:rsid w:val="008A707E"/>
    <w:rsid w:val="008B0ECC"/>
    <w:rsid w:val="008B3DFF"/>
    <w:rsid w:val="008B3EB0"/>
    <w:rsid w:val="008B53EB"/>
    <w:rsid w:val="008B7679"/>
    <w:rsid w:val="008B7F23"/>
    <w:rsid w:val="008C1F15"/>
    <w:rsid w:val="008C230A"/>
    <w:rsid w:val="008C2815"/>
    <w:rsid w:val="008C5C35"/>
    <w:rsid w:val="008C69F2"/>
    <w:rsid w:val="008D02BB"/>
    <w:rsid w:val="008D5E9F"/>
    <w:rsid w:val="008D719A"/>
    <w:rsid w:val="008E0040"/>
    <w:rsid w:val="008E40E9"/>
    <w:rsid w:val="008E70E0"/>
    <w:rsid w:val="008E7923"/>
    <w:rsid w:val="008F2618"/>
    <w:rsid w:val="008F2B08"/>
    <w:rsid w:val="008F3A2D"/>
    <w:rsid w:val="008F3B5C"/>
    <w:rsid w:val="008F4FB7"/>
    <w:rsid w:val="008F64D9"/>
    <w:rsid w:val="008F6DBA"/>
    <w:rsid w:val="008F7506"/>
    <w:rsid w:val="008F7582"/>
    <w:rsid w:val="00900FDF"/>
    <w:rsid w:val="00901909"/>
    <w:rsid w:val="00901E61"/>
    <w:rsid w:val="009045B4"/>
    <w:rsid w:val="00906376"/>
    <w:rsid w:val="009104F3"/>
    <w:rsid w:val="00911BAE"/>
    <w:rsid w:val="00911C07"/>
    <w:rsid w:val="00911F8B"/>
    <w:rsid w:val="00914DE5"/>
    <w:rsid w:val="009227A9"/>
    <w:rsid w:val="0092382F"/>
    <w:rsid w:val="0093182F"/>
    <w:rsid w:val="009347E5"/>
    <w:rsid w:val="009349D0"/>
    <w:rsid w:val="00936B63"/>
    <w:rsid w:val="00936FB7"/>
    <w:rsid w:val="009417C6"/>
    <w:rsid w:val="00941B46"/>
    <w:rsid w:val="00941F0C"/>
    <w:rsid w:val="00942CA1"/>
    <w:rsid w:val="00945729"/>
    <w:rsid w:val="00955096"/>
    <w:rsid w:val="009570E1"/>
    <w:rsid w:val="0096039F"/>
    <w:rsid w:val="00960A5E"/>
    <w:rsid w:val="009633E9"/>
    <w:rsid w:val="0096403F"/>
    <w:rsid w:val="00971FFD"/>
    <w:rsid w:val="00975910"/>
    <w:rsid w:val="00980AD6"/>
    <w:rsid w:val="00982B72"/>
    <w:rsid w:val="00983E4F"/>
    <w:rsid w:val="00987239"/>
    <w:rsid w:val="00991A5C"/>
    <w:rsid w:val="00994EE9"/>
    <w:rsid w:val="00995FF8"/>
    <w:rsid w:val="009979C5"/>
    <w:rsid w:val="00997B96"/>
    <w:rsid w:val="009A2949"/>
    <w:rsid w:val="009A4895"/>
    <w:rsid w:val="009A48DA"/>
    <w:rsid w:val="009A4CB8"/>
    <w:rsid w:val="009A5386"/>
    <w:rsid w:val="009B407E"/>
    <w:rsid w:val="009B53FB"/>
    <w:rsid w:val="009B6567"/>
    <w:rsid w:val="009C1283"/>
    <w:rsid w:val="009C1906"/>
    <w:rsid w:val="009C70CD"/>
    <w:rsid w:val="009D3889"/>
    <w:rsid w:val="009D7125"/>
    <w:rsid w:val="009D7151"/>
    <w:rsid w:val="009E001B"/>
    <w:rsid w:val="009E1E80"/>
    <w:rsid w:val="009E4AF6"/>
    <w:rsid w:val="009F7426"/>
    <w:rsid w:val="00A0221A"/>
    <w:rsid w:val="00A05180"/>
    <w:rsid w:val="00A07E0A"/>
    <w:rsid w:val="00A13D0D"/>
    <w:rsid w:val="00A13FB9"/>
    <w:rsid w:val="00A2009C"/>
    <w:rsid w:val="00A20861"/>
    <w:rsid w:val="00A242AE"/>
    <w:rsid w:val="00A24596"/>
    <w:rsid w:val="00A26681"/>
    <w:rsid w:val="00A31241"/>
    <w:rsid w:val="00A34C64"/>
    <w:rsid w:val="00A36856"/>
    <w:rsid w:val="00A432D9"/>
    <w:rsid w:val="00A45261"/>
    <w:rsid w:val="00A4537B"/>
    <w:rsid w:val="00A472C0"/>
    <w:rsid w:val="00A51563"/>
    <w:rsid w:val="00A52156"/>
    <w:rsid w:val="00A60DE1"/>
    <w:rsid w:val="00A6151A"/>
    <w:rsid w:val="00A61A39"/>
    <w:rsid w:val="00A62C80"/>
    <w:rsid w:val="00A62F46"/>
    <w:rsid w:val="00A644F3"/>
    <w:rsid w:val="00A926B7"/>
    <w:rsid w:val="00AA3519"/>
    <w:rsid w:val="00AA3E4B"/>
    <w:rsid w:val="00AA495A"/>
    <w:rsid w:val="00AA6C00"/>
    <w:rsid w:val="00AA7481"/>
    <w:rsid w:val="00AB0783"/>
    <w:rsid w:val="00AB3149"/>
    <w:rsid w:val="00AB355C"/>
    <w:rsid w:val="00AB46A2"/>
    <w:rsid w:val="00AB5ADD"/>
    <w:rsid w:val="00AB7F17"/>
    <w:rsid w:val="00AC0164"/>
    <w:rsid w:val="00AC2039"/>
    <w:rsid w:val="00AC341E"/>
    <w:rsid w:val="00AC6924"/>
    <w:rsid w:val="00AC6B94"/>
    <w:rsid w:val="00AD0A84"/>
    <w:rsid w:val="00AD28A9"/>
    <w:rsid w:val="00AD2F24"/>
    <w:rsid w:val="00AD5331"/>
    <w:rsid w:val="00AD549C"/>
    <w:rsid w:val="00AD70E2"/>
    <w:rsid w:val="00AE47EA"/>
    <w:rsid w:val="00AE77C0"/>
    <w:rsid w:val="00AE7C5A"/>
    <w:rsid w:val="00AF1227"/>
    <w:rsid w:val="00AF1BD2"/>
    <w:rsid w:val="00AF6464"/>
    <w:rsid w:val="00AF7904"/>
    <w:rsid w:val="00AF7FA0"/>
    <w:rsid w:val="00B038ED"/>
    <w:rsid w:val="00B137C9"/>
    <w:rsid w:val="00B14CAD"/>
    <w:rsid w:val="00B165CB"/>
    <w:rsid w:val="00B171A2"/>
    <w:rsid w:val="00B175E4"/>
    <w:rsid w:val="00B22E28"/>
    <w:rsid w:val="00B23960"/>
    <w:rsid w:val="00B24553"/>
    <w:rsid w:val="00B24AC3"/>
    <w:rsid w:val="00B26B7C"/>
    <w:rsid w:val="00B32BFF"/>
    <w:rsid w:val="00B34A78"/>
    <w:rsid w:val="00B373B7"/>
    <w:rsid w:val="00B3770F"/>
    <w:rsid w:val="00B43670"/>
    <w:rsid w:val="00B43EB6"/>
    <w:rsid w:val="00B4567F"/>
    <w:rsid w:val="00B4780F"/>
    <w:rsid w:val="00B51F8A"/>
    <w:rsid w:val="00B534AA"/>
    <w:rsid w:val="00B55F39"/>
    <w:rsid w:val="00B577B7"/>
    <w:rsid w:val="00B60551"/>
    <w:rsid w:val="00B62E81"/>
    <w:rsid w:val="00B6300B"/>
    <w:rsid w:val="00B63D77"/>
    <w:rsid w:val="00B6431C"/>
    <w:rsid w:val="00B643F2"/>
    <w:rsid w:val="00B6656E"/>
    <w:rsid w:val="00B70B4F"/>
    <w:rsid w:val="00B71F17"/>
    <w:rsid w:val="00B748FF"/>
    <w:rsid w:val="00B74E32"/>
    <w:rsid w:val="00B75A9B"/>
    <w:rsid w:val="00B8035B"/>
    <w:rsid w:val="00B876B8"/>
    <w:rsid w:val="00B903B5"/>
    <w:rsid w:val="00B95460"/>
    <w:rsid w:val="00BA100B"/>
    <w:rsid w:val="00BA3F16"/>
    <w:rsid w:val="00BA73CC"/>
    <w:rsid w:val="00BA7572"/>
    <w:rsid w:val="00BB0985"/>
    <w:rsid w:val="00BB102F"/>
    <w:rsid w:val="00BB264A"/>
    <w:rsid w:val="00BB4710"/>
    <w:rsid w:val="00BB5E9A"/>
    <w:rsid w:val="00BB6552"/>
    <w:rsid w:val="00BB71F5"/>
    <w:rsid w:val="00BB776C"/>
    <w:rsid w:val="00BB7E75"/>
    <w:rsid w:val="00BC014F"/>
    <w:rsid w:val="00BC0C58"/>
    <w:rsid w:val="00BC0FD3"/>
    <w:rsid w:val="00BC177F"/>
    <w:rsid w:val="00BC1878"/>
    <w:rsid w:val="00BC24EC"/>
    <w:rsid w:val="00BC3E77"/>
    <w:rsid w:val="00BC4AB4"/>
    <w:rsid w:val="00BD100D"/>
    <w:rsid w:val="00BD2651"/>
    <w:rsid w:val="00BD2DE3"/>
    <w:rsid w:val="00BD690A"/>
    <w:rsid w:val="00BE3109"/>
    <w:rsid w:val="00BE31ED"/>
    <w:rsid w:val="00BE3743"/>
    <w:rsid w:val="00BF16C6"/>
    <w:rsid w:val="00BF4342"/>
    <w:rsid w:val="00C00895"/>
    <w:rsid w:val="00C05570"/>
    <w:rsid w:val="00C07EA9"/>
    <w:rsid w:val="00C12AFB"/>
    <w:rsid w:val="00C16E83"/>
    <w:rsid w:val="00C21BFA"/>
    <w:rsid w:val="00C22F2C"/>
    <w:rsid w:val="00C22F8E"/>
    <w:rsid w:val="00C248FB"/>
    <w:rsid w:val="00C3065C"/>
    <w:rsid w:val="00C313E3"/>
    <w:rsid w:val="00C31633"/>
    <w:rsid w:val="00C33FAA"/>
    <w:rsid w:val="00C34402"/>
    <w:rsid w:val="00C36421"/>
    <w:rsid w:val="00C37459"/>
    <w:rsid w:val="00C37EDA"/>
    <w:rsid w:val="00C405A7"/>
    <w:rsid w:val="00C40B62"/>
    <w:rsid w:val="00C4479F"/>
    <w:rsid w:val="00C4584F"/>
    <w:rsid w:val="00C5081B"/>
    <w:rsid w:val="00C51131"/>
    <w:rsid w:val="00C52866"/>
    <w:rsid w:val="00C5719F"/>
    <w:rsid w:val="00C57986"/>
    <w:rsid w:val="00C60E57"/>
    <w:rsid w:val="00C61A93"/>
    <w:rsid w:val="00C645D2"/>
    <w:rsid w:val="00C6577B"/>
    <w:rsid w:val="00C67FB4"/>
    <w:rsid w:val="00C71203"/>
    <w:rsid w:val="00C80CBC"/>
    <w:rsid w:val="00C85394"/>
    <w:rsid w:val="00C859BA"/>
    <w:rsid w:val="00C862A2"/>
    <w:rsid w:val="00C91F0F"/>
    <w:rsid w:val="00C92135"/>
    <w:rsid w:val="00C96ACB"/>
    <w:rsid w:val="00C96B0D"/>
    <w:rsid w:val="00CA1DBB"/>
    <w:rsid w:val="00CA5C4F"/>
    <w:rsid w:val="00CB39DF"/>
    <w:rsid w:val="00CB4AF6"/>
    <w:rsid w:val="00CB6140"/>
    <w:rsid w:val="00CB648F"/>
    <w:rsid w:val="00CB6A13"/>
    <w:rsid w:val="00CC271E"/>
    <w:rsid w:val="00CC7C2F"/>
    <w:rsid w:val="00CD07F0"/>
    <w:rsid w:val="00CD3B96"/>
    <w:rsid w:val="00CD4E0E"/>
    <w:rsid w:val="00CD4ECE"/>
    <w:rsid w:val="00CD557E"/>
    <w:rsid w:val="00CD598C"/>
    <w:rsid w:val="00CD7A0C"/>
    <w:rsid w:val="00CE0051"/>
    <w:rsid w:val="00CE0BE0"/>
    <w:rsid w:val="00CE27D3"/>
    <w:rsid w:val="00CE6E18"/>
    <w:rsid w:val="00CE72A0"/>
    <w:rsid w:val="00CF02E4"/>
    <w:rsid w:val="00CF0D51"/>
    <w:rsid w:val="00CF2102"/>
    <w:rsid w:val="00CF5026"/>
    <w:rsid w:val="00CF60F6"/>
    <w:rsid w:val="00D00396"/>
    <w:rsid w:val="00D004AE"/>
    <w:rsid w:val="00D011DA"/>
    <w:rsid w:val="00D01D1C"/>
    <w:rsid w:val="00D02A4E"/>
    <w:rsid w:val="00D02E30"/>
    <w:rsid w:val="00D051A2"/>
    <w:rsid w:val="00D113AE"/>
    <w:rsid w:val="00D11DCA"/>
    <w:rsid w:val="00D14B60"/>
    <w:rsid w:val="00D1673E"/>
    <w:rsid w:val="00D16D9C"/>
    <w:rsid w:val="00D20061"/>
    <w:rsid w:val="00D25209"/>
    <w:rsid w:val="00D26590"/>
    <w:rsid w:val="00D27576"/>
    <w:rsid w:val="00D278A8"/>
    <w:rsid w:val="00D27A22"/>
    <w:rsid w:val="00D301DC"/>
    <w:rsid w:val="00D31479"/>
    <w:rsid w:val="00D31C5D"/>
    <w:rsid w:val="00D3342F"/>
    <w:rsid w:val="00D339F3"/>
    <w:rsid w:val="00D35667"/>
    <w:rsid w:val="00D40FF2"/>
    <w:rsid w:val="00D4184E"/>
    <w:rsid w:val="00D42213"/>
    <w:rsid w:val="00D42351"/>
    <w:rsid w:val="00D44214"/>
    <w:rsid w:val="00D460C4"/>
    <w:rsid w:val="00D5268E"/>
    <w:rsid w:val="00D56ED8"/>
    <w:rsid w:val="00D62156"/>
    <w:rsid w:val="00D62B31"/>
    <w:rsid w:val="00D63584"/>
    <w:rsid w:val="00D64F51"/>
    <w:rsid w:val="00D65503"/>
    <w:rsid w:val="00D67B43"/>
    <w:rsid w:val="00D7212F"/>
    <w:rsid w:val="00D73365"/>
    <w:rsid w:val="00D737B8"/>
    <w:rsid w:val="00D74D9D"/>
    <w:rsid w:val="00D75B03"/>
    <w:rsid w:val="00D77377"/>
    <w:rsid w:val="00D81AA7"/>
    <w:rsid w:val="00D82C84"/>
    <w:rsid w:val="00D8558C"/>
    <w:rsid w:val="00D85F4F"/>
    <w:rsid w:val="00D951E3"/>
    <w:rsid w:val="00D95337"/>
    <w:rsid w:val="00D9577C"/>
    <w:rsid w:val="00DA03AB"/>
    <w:rsid w:val="00DA170C"/>
    <w:rsid w:val="00DA2C4E"/>
    <w:rsid w:val="00DA2DE9"/>
    <w:rsid w:val="00DA554B"/>
    <w:rsid w:val="00DB0E03"/>
    <w:rsid w:val="00DB2A18"/>
    <w:rsid w:val="00DB3789"/>
    <w:rsid w:val="00DB5AFA"/>
    <w:rsid w:val="00DB6211"/>
    <w:rsid w:val="00DB7F30"/>
    <w:rsid w:val="00DC1ED7"/>
    <w:rsid w:val="00DC2BD3"/>
    <w:rsid w:val="00DC3FEF"/>
    <w:rsid w:val="00DC51D8"/>
    <w:rsid w:val="00DC75A7"/>
    <w:rsid w:val="00DC75F1"/>
    <w:rsid w:val="00DD02E4"/>
    <w:rsid w:val="00DD4B26"/>
    <w:rsid w:val="00DD4D9D"/>
    <w:rsid w:val="00DD5389"/>
    <w:rsid w:val="00DE1376"/>
    <w:rsid w:val="00DE1B0F"/>
    <w:rsid w:val="00DE29D3"/>
    <w:rsid w:val="00DE4493"/>
    <w:rsid w:val="00DE4F84"/>
    <w:rsid w:val="00DF0FAB"/>
    <w:rsid w:val="00DF304A"/>
    <w:rsid w:val="00DF47F4"/>
    <w:rsid w:val="00DF6FF4"/>
    <w:rsid w:val="00DF70E2"/>
    <w:rsid w:val="00E00979"/>
    <w:rsid w:val="00E012F8"/>
    <w:rsid w:val="00E024F8"/>
    <w:rsid w:val="00E06130"/>
    <w:rsid w:val="00E13A87"/>
    <w:rsid w:val="00E148E1"/>
    <w:rsid w:val="00E14FF3"/>
    <w:rsid w:val="00E172A1"/>
    <w:rsid w:val="00E176EC"/>
    <w:rsid w:val="00E178E2"/>
    <w:rsid w:val="00E20046"/>
    <w:rsid w:val="00E20206"/>
    <w:rsid w:val="00E246D7"/>
    <w:rsid w:val="00E309AB"/>
    <w:rsid w:val="00E34022"/>
    <w:rsid w:val="00E34A25"/>
    <w:rsid w:val="00E34E93"/>
    <w:rsid w:val="00E35DF5"/>
    <w:rsid w:val="00E3633B"/>
    <w:rsid w:val="00E37D3D"/>
    <w:rsid w:val="00E43C94"/>
    <w:rsid w:val="00E522BA"/>
    <w:rsid w:val="00E5577F"/>
    <w:rsid w:val="00E61042"/>
    <w:rsid w:val="00E65882"/>
    <w:rsid w:val="00E65EE8"/>
    <w:rsid w:val="00E7052F"/>
    <w:rsid w:val="00E7112A"/>
    <w:rsid w:val="00E72790"/>
    <w:rsid w:val="00E73A94"/>
    <w:rsid w:val="00E73D88"/>
    <w:rsid w:val="00E76A2F"/>
    <w:rsid w:val="00E770C8"/>
    <w:rsid w:val="00E81E86"/>
    <w:rsid w:val="00E84B1A"/>
    <w:rsid w:val="00E84E36"/>
    <w:rsid w:val="00E862A9"/>
    <w:rsid w:val="00E966A9"/>
    <w:rsid w:val="00EA0F84"/>
    <w:rsid w:val="00EA1B76"/>
    <w:rsid w:val="00EA291B"/>
    <w:rsid w:val="00EA45F5"/>
    <w:rsid w:val="00EA584E"/>
    <w:rsid w:val="00EB02F4"/>
    <w:rsid w:val="00EB08E9"/>
    <w:rsid w:val="00EB0B74"/>
    <w:rsid w:val="00EB2D9C"/>
    <w:rsid w:val="00EB3586"/>
    <w:rsid w:val="00EB3D88"/>
    <w:rsid w:val="00EB46FA"/>
    <w:rsid w:val="00EB7F29"/>
    <w:rsid w:val="00EC29B4"/>
    <w:rsid w:val="00ED353A"/>
    <w:rsid w:val="00ED398A"/>
    <w:rsid w:val="00ED50C5"/>
    <w:rsid w:val="00ED59E3"/>
    <w:rsid w:val="00ED6A9B"/>
    <w:rsid w:val="00ED74DB"/>
    <w:rsid w:val="00EE17F4"/>
    <w:rsid w:val="00EE47A0"/>
    <w:rsid w:val="00EE5F65"/>
    <w:rsid w:val="00EE63DE"/>
    <w:rsid w:val="00EE7792"/>
    <w:rsid w:val="00EE7837"/>
    <w:rsid w:val="00EE7B53"/>
    <w:rsid w:val="00EE7F15"/>
    <w:rsid w:val="00EF1E23"/>
    <w:rsid w:val="00EF6D21"/>
    <w:rsid w:val="00F014A4"/>
    <w:rsid w:val="00F01EF5"/>
    <w:rsid w:val="00F0200C"/>
    <w:rsid w:val="00F02E45"/>
    <w:rsid w:val="00F0455E"/>
    <w:rsid w:val="00F1073D"/>
    <w:rsid w:val="00F11B97"/>
    <w:rsid w:val="00F216F0"/>
    <w:rsid w:val="00F24830"/>
    <w:rsid w:val="00F25155"/>
    <w:rsid w:val="00F260D0"/>
    <w:rsid w:val="00F26E32"/>
    <w:rsid w:val="00F30A5D"/>
    <w:rsid w:val="00F320AD"/>
    <w:rsid w:val="00F34CE2"/>
    <w:rsid w:val="00F3647B"/>
    <w:rsid w:val="00F36572"/>
    <w:rsid w:val="00F3766E"/>
    <w:rsid w:val="00F40B02"/>
    <w:rsid w:val="00F42403"/>
    <w:rsid w:val="00F42964"/>
    <w:rsid w:val="00F43936"/>
    <w:rsid w:val="00F459DD"/>
    <w:rsid w:val="00F45B0D"/>
    <w:rsid w:val="00F45F03"/>
    <w:rsid w:val="00F5223B"/>
    <w:rsid w:val="00F522A3"/>
    <w:rsid w:val="00F53A0B"/>
    <w:rsid w:val="00F54FF9"/>
    <w:rsid w:val="00F564DE"/>
    <w:rsid w:val="00F56C95"/>
    <w:rsid w:val="00F57280"/>
    <w:rsid w:val="00F616C9"/>
    <w:rsid w:val="00F638E8"/>
    <w:rsid w:val="00F66A99"/>
    <w:rsid w:val="00F66ACE"/>
    <w:rsid w:val="00F70443"/>
    <w:rsid w:val="00F7167D"/>
    <w:rsid w:val="00F73B75"/>
    <w:rsid w:val="00F759DC"/>
    <w:rsid w:val="00F76011"/>
    <w:rsid w:val="00F80079"/>
    <w:rsid w:val="00F870C9"/>
    <w:rsid w:val="00F90198"/>
    <w:rsid w:val="00F9229B"/>
    <w:rsid w:val="00F96321"/>
    <w:rsid w:val="00F96AA3"/>
    <w:rsid w:val="00FA23D5"/>
    <w:rsid w:val="00FA3E7A"/>
    <w:rsid w:val="00FB239B"/>
    <w:rsid w:val="00FB2594"/>
    <w:rsid w:val="00FB4159"/>
    <w:rsid w:val="00FB547B"/>
    <w:rsid w:val="00FB56EE"/>
    <w:rsid w:val="00FC280E"/>
    <w:rsid w:val="00FC302B"/>
    <w:rsid w:val="00FC4A11"/>
    <w:rsid w:val="00FC5AE6"/>
    <w:rsid w:val="00FC7193"/>
    <w:rsid w:val="00FC7EA3"/>
    <w:rsid w:val="00FD29DE"/>
    <w:rsid w:val="00FE0C16"/>
    <w:rsid w:val="00FE2D9A"/>
    <w:rsid w:val="00FE345E"/>
    <w:rsid w:val="00FE57A2"/>
    <w:rsid w:val="00FE58F7"/>
    <w:rsid w:val="00FE7CBD"/>
    <w:rsid w:val="00FF054D"/>
    <w:rsid w:val="00FF0FFA"/>
    <w:rsid w:val="00FF2ECA"/>
    <w:rsid w:val="00FF3D42"/>
    <w:rsid w:val="00FF4530"/>
    <w:rsid w:val="00FF48CC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E2063"/>
    <w:pPr>
      <w:spacing w:before="120" w:after="120"/>
      <w:ind w:left="709"/>
      <w:jc w:val="center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CD7A0C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CD7A0C"/>
    <w:pPr>
      <w:keepNext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D7A0C"/>
    <w:pPr>
      <w:keepNext/>
      <w:spacing w:before="240" w:after="60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6269C3"/>
    <w:pPr>
      <w:keepNext/>
      <w:spacing w:before="240" w:after="240"/>
      <w:ind w:left="0"/>
      <w:outlineLvl w:val="3"/>
    </w:pPr>
    <w:rPr>
      <w:rFonts w:ascii="Times New Roman" w:eastAsia="Times New Roman" w:hAnsi="Times New Roman"/>
      <w:bCs/>
      <w:sz w:val="28"/>
      <w:szCs w:val="28"/>
      <w:u w:val="single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D7A0C"/>
    <w:pPr>
      <w:spacing w:before="240" w:after="60" w:line="276" w:lineRule="auto"/>
      <w:ind w:left="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F410A"/>
    <w:pPr>
      <w:spacing w:before="240" w:after="60"/>
      <w:ind w:left="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CD7A0C"/>
    <w:pPr>
      <w:spacing w:before="240" w:after="60" w:line="276" w:lineRule="auto"/>
      <w:ind w:left="0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D7A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rsid w:val="00CD7A0C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30">
    <w:name w:val="Заголовок 3 Знак"/>
    <w:aliases w:val=" Знак Знак, Знак3 Знак1, Знак3 Знак Знак"/>
    <w:basedOn w:val="a1"/>
    <w:link w:val="3"/>
    <w:rsid w:val="00CD7A0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269C3"/>
    <w:rPr>
      <w:rFonts w:ascii="Times New Roman" w:eastAsia="Times New Roman" w:hAnsi="Times New Roman"/>
      <w:bCs/>
      <w:sz w:val="28"/>
      <w:szCs w:val="28"/>
      <w:u w:val="single"/>
    </w:rPr>
  </w:style>
  <w:style w:type="character" w:customStyle="1" w:styleId="50">
    <w:name w:val="Заголовок 5 Знак"/>
    <w:basedOn w:val="a1"/>
    <w:link w:val="5"/>
    <w:uiPriority w:val="9"/>
    <w:rsid w:val="00CD7A0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rsid w:val="000F410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D7A0C"/>
    <w:rPr>
      <w:rFonts w:eastAsia="Times New Roman"/>
      <w:sz w:val="24"/>
      <w:szCs w:val="24"/>
      <w:lang w:eastAsia="en-US"/>
    </w:rPr>
  </w:style>
  <w:style w:type="paragraph" w:customStyle="1" w:styleId="22">
    <w:name w:val="Знак Знак Знак2 Знак Знак Знак Знак Знак Знак Знак"/>
    <w:basedOn w:val="a0"/>
    <w:rsid w:val="00A62F46"/>
    <w:pPr>
      <w:spacing w:before="0" w:after="0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7B23CE"/>
    <w:pPr>
      <w:ind w:left="720"/>
      <w:contextualSpacing/>
    </w:pPr>
  </w:style>
  <w:style w:type="table" w:styleId="a5">
    <w:name w:val="Table Grid"/>
    <w:basedOn w:val="a2"/>
    <w:uiPriority w:val="59"/>
    <w:rsid w:val="00542B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EE7837"/>
    <w:rPr>
      <w:color w:val="0000FF"/>
      <w:u w:val="single"/>
    </w:rPr>
  </w:style>
  <w:style w:type="paragraph" w:styleId="a7">
    <w:name w:val="Body Text Indent"/>
    <w:aliases w:val="Основной текст 1,Нумерованный список !!,Надин стиль"/>
    <w:basedOn w:val="a0"/>
    <w:link w:val="a8"/>
    <w:unhideWhenUsed/>
    <w:rsid w:val="00FC280E"/>
    <w:pPr>
      <w:snapToGrid w:val="0"/>
      <w:spacing w:before="0" w:after="0" w:line="320" w:lineRule="atLeast"/>
      <w:ind w:left="0"/>
      <w:jc w:val="lef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1"/>
    <w:link w:val="a7"/>
    <w:rsid w:val="00FC280E"/>
    <w:rPr>
      <w:rFonts w:ascii="Times New Roman" w:eastAsia="Times New Roman" w:hAnsi="Times New Roman"/>
      <w:i/>
      <w:iCs/>
      <w:sz w:val="26"/>
      <w:szCs w:val="26"/>
    </w:rPr>
  </w:style>
  <w:style w:type="paragraph" w:styleId="a9">
    <w:name w:val="Body Text"/>
    <w:aliases w:val="Body single,bt,Text1,Таймс Нью"/>
    <w:basedOn w:val="a0"/>
    <w:link w:val="aa"/>
    <w:unhideWhenUsed/>
    <w:rsid w:val="00EB7F29"/>
  </w:style>
  <w:style w:type="character" w:customStyle="1" w:styleId="aa">
    <w:name w:val="Основной текст Знак"/>
    <w:aliases w:val="Body single Знак,bt Знак,Text1 Знак,Таймс Нью Знак"/>
    <w:basedOn w:val="a1"/>
    <w:link w:val="a9"/>
    <w:rsid w:val="00EB7F29"/>
    <w:rPr>
      <w:sz w:val="22"/>
      <w:szCs w:val="22"/>
      <w:lang w:eastAsia="en-US"/>
    </w:rPr>
  </w:style>
  <w:style w:type="paragraph" w:customStyle="1" w:styleId="z2">
    <w:name w:val="z2"/>
    <w:basedOn w:val="a0"/>
    <w:rsid w:val="00A4537B"/>
    <w:pPr>
      <w:spacing w:before="150" w:after="30"/>
      <w:ind w:left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Normal (Web)"/>
    <w:basedOn w:val="a0"/>
    <w:uiPriority w:val="99"/>
    <w:unhideWhenUsed/>
    <w:rsid w:val="00A4537B"/>
    <w:pPr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0"/>
    <w:next w:val="a0"/>
    <w:uiPriority w:val="35"/>
    <w:qFormat/>
    <w:rsid w:val="00CF2102"/>
    <w:rPr>
      <w:b/>
      <w:bCs/>
      <w:sz w:val="20"/>
      <w:szCs w:val="20"/>
    </w:rPr>
  </w:style>
  <w:style w:type="paragraph" w:styleId="23">
    <w:name w:val="Body Text Indent 2"/>
    <w:basedOn w:val="a0"/>
    <w:link w:val="24"/>
    <w:rsid w:val="00CD7A0C"/>
    <w:pPr>
      <w:spacing w:before="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7A0C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CD7A0C"/>
    <w:pPr>
      <w:tabs>
        <w:tab w:val="center" w:pos="4677"/>
        <w:tab w:val="right" w:pos="9355"/>
      </w:tabs>
      <w:spacing w:before="0" w:after="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CD7A0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rsid w:val="00CD7A0C"/>
    <w:pPr>
      <w:tabs>
        <w:tab w:val="center" w:pos="4677"/>
        <w:tab w:val="right" w:pos="9355"/>
      </w:tabs>
      <w:spacing w:before="0" w:after="0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D7A0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unhideWhenUsed/>
    <w:rsid w:val="00CD7A0C"/>
    <w:pPr>
      <w:spacing w:before="0" w:line="276" w:lineRule="auto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D7A0C"/>
    <w:rPr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CD7A0C"/>
    <w:pPr>
      <w:ind w:firstLine="851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2">
    <w:name w:val="Без интервала Знак"/>
    <w:basedOn w:val="a1"/>
    <w:link w:val="af1"/>
    <w:uiPriority w:val="1"/>
    <w:rsid w:val="006269C3"/>
    <w:rPr>
      <w:rFonts w:ascii="Times New Roman" w:eastAsia="Times New Roman" w:hAnsi="Times New Roman"/>
      <w:sz w:val="22"/>
      <w:szCs w:val="22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CD7A0C"/>
    <w:pPr>
      <w:spacing w:before="0" w:after="0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D7A0C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0"/>
    <w:link w:val="af6"/>
    <w:semiHidden/>
    <w:rsid w:val="00CD7A0C"/>
    <w:pPr>
      <w:shd w:val="clear" w:color="auto" w:fill="000080"/>
      <w:spacing w:before="0" w:after="200" w:line="276" w:lineRule="auto"/>
      <w:ind w:left="0"/>
      <w:jc w:val="left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CD7A0C"/>
    <w:rPr>
      <w:rFonts w:ascii="Tahoma" w:hAnsi="Tahoma" w:cs="Tahoma"/>
      <w:shd w:val="clear" w:color="auto" w:fill="000080"/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DD02E4"/>
    <w:pPr>
      <w:spacing w:before="240"/>
      <w:ind w:left="0"/>
      <w:jc w:val="left"/>
    </w:pPr>
    <w:rPr>
      <w:rFonts w:ascii="Times New Roman" w:hAnsi="Times New Roman"/>
      <w:b/>
      <w:bCs/>
      <w:sz w:val="26"/>
      <w:szCs w:val="32"/>
    </w:rPr>
  </w:style>
  <w:style w:type="paragraph" w:customStyle="1" w:styleId="af7">
    <w:name w:val="заголовок таблицы"/>
    <w:basedOn w:val="a0"/>
    <w:link w:val="af8"/>
    <w:rsid w:val="00CD7A0C"/>
    <w:pPr>
      <w:spacing w:line="312" w:lineRule="auto"/>
      <w:ind w:left="0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f8">
    <w:name w:val="заголовок таблицы Знак"/>
    <w:basedOn w:val="a1"/>
    <w:link w:val="af7"/>
    <w:rsid w:val="00CD7A0C"/>
    <w:rPr>
      <w:rFonts w:ascii="Times New Roman" w:eastAsia="Times New Roman" w:hAnsi="Times New Roman"/>
      <w:b/>
      <w:sz w:val="26"/>
      <w:szCs w:val="24"/>
    </w:rPr>
  </w:style>
  <w:style w:type="paragraph" w:customStyle="1" w:styleId="af9">
    <w:name w:val="Основной"/>
    <w:basedOn w:val="a0"/>
    <w:link w:val="afa"/>
    <w:rsid w:val="00CD7A0C"/>
    <w:pPr>
      <w:spacing w:before="0" w:after="0" w:line="312" w:lineRule="auto"/>
      <w:ind w:lef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a">
    <w:name w:val="Основной Знак"/>
    <w:basedOn w:val="a1"/>
    <w:link w:val="af9"/>
    <w:rsid w:val="00CD7A0C"/>
    <w:rPr>
      <w:rFonts w:ascii="Times New Roman" w:eastAsia="Times New Roman" w:hAnsi="Times New Roman"/>
      <w:sz w:val="28"/>
      <w:szCs w:val="24"/>
    </w:rPr>
  </w:style>
  <w:style w:type="paragraph" w:styleId="afb">
    <w:name w:val="TOC Heading"/>
    <w:basedOn w:val="1"/>
    <w:next w:val="a0"/>
    <w:uiPriority w:val="39"/>
    <w:qFormat/>
    <w:rsid w:val="00CD7A0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DD02E4"/>
    <w:pPr>
      <w:spacing w:after="0"/>
      <w:ind w:left="220"/>
      <w:jc w:val="left"/>
    </w:pPr>
    <w:rPr>
      <w:rFonts w:ascii="Times New Roman" w:hAnsi="Times New Roman"/>
      <w:iCs/>
      <w:sz w:val="26"/>
      <w:szCs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DD02E4"/>
    <w:pPr>
      <w:spacing w:before="0" w:after="0"/>
      <w:ind w:left="440"/>
      <w:jc w:val="left"/>
    </w:pPr>
    <w:rPr>
      <w:rFonts w:ascii="Times New Roman" w:hAnsi="Times New Roman"/>
      <w:i/>
      <w:sz w:val="26"/>
      <w:szCs w:val="20"/>
    </w:rPr>
  </w:style>
  <w:style w:type="paragraph" w:styleId="afc">
    <w:name w:val="Subtitle"/>
    <w:basedOn w:val="a0"/>
    <w:next w:val="a0"/>
    <w:link w:val="afd"/>
    <w:uiPriority w:val="11"/>
    <w:qFormat/>
    <w:rsid w:val="00CD7A0C"/>
    <w:pPr>
      <w:spacing w:before="0" w:after="60" w:line="276" w:lineRule="auto"/>
      <w:ind w:left="0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11"/>
    <w:rsid w:val="00CD7A0C"/>
    <w:rPr>
      <w:rFonts w:ascii="Cambria" w:eastAsia="Times New Roman" w:hAnsi="Cambria"/>
      <w:sz w:val="24"/>
      <w:szCs w:val="24"/>
      <w:lang w:eastAsia="en-US"/>
    </w:rPr>
  </w:style>
  <w:style w:type="paragraph" w:styleId="26">
    <w:name w:val="Quote"/>
    <w:basedOn w:val="a0"/>
    <w:next w:val="a0"/>
    <w:link w:val="27"/>
    <w:uiPriority w:val="29"/>
    <w:qFormat/>
    <w:rsid w:val="00CD7A0C"/>
    <w:pPr>
      <w:spacing w:before="0" w:after="200" w:line="276" w:lineRule="auto"/>
      <w:ind w:left="0"/>
      <w:jc w:val="left"/>
    </w:pPr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CD7A0C"/>
    <w:rPr>
      <w:i/>
      <w:iCs/>
      <w:color w:val="000000"/>
      <w:sz w:val="22"/>
      <w:szCs w:val="22"/>
      <w:lang w:eastAsia="en-US"/>
    </w:rPr>
  </w:style>
  <w:style w:type="paragraph" w:customStyle="1" w:styleId="afe">
    <w:name w:val="ПодзаголовокКАТЯ"/>
    <w:basedOn w:val="afc"/>
    <w:qFormat/>
    <w:rsid w:val="00CD7A0C"/>
    <w:rPr>
      <w:rFonts w:ascii="Times New Roman" w:hAnsi="Times New Roman"/>
      <w:i/>
      <w:sz w:val="26"/>
      <w:szCs w:val="26"/>
    </w:rPr>
  </w:style>
  <w:style w:type="paragraph" w:styleId="41">
    <w:name w:val="toc 4"/>
    <w:basedOn w:val="a0"/>
    <w:next w:val="a0"/>
    <w:autoRedefine/>
    <w:uiPriority w:val="39"/>
    <w:unhideWhenUsed/>
    <w:rsid w:val="00CD7A0C"/>
    <w:pPr>
      <w:spacing w:before="0" w:after="0"/>
      <w:ind w:left="660"/>
      <w:jc w:val="left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CD7A0C"/>
    <w:pPr>
      <w:spacing w:before="0" w:after="0"/>
      <w:ind w:left="880"/>
      <w:jc w:val="left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CD7A0C"/>
    <w:pPr>
      <w:spacing w:before="0" w:after="0"/>
      <w:ind w:left="1100"/>
      <w:jc w:val="left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CD7A0C"/>
    <w:pPr>
      <w:spacing w:before="0" w:after="0"/>
      <w:ind w:left="1320"/>
      <w:jc w:val="left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CD7A0C"/>
    <w:pPr>
      <w:spacing w:before="0" w:after="0"/>
      <w:ind w:left="1540"/>
      <w:jc w:val="left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CD7A0C"/>
    <w:pPr>
      <w:spacing w:before="0" w:after="0"/>
      <w:ind w:left="1760"/>
      <w:jc w:val="left"/>
    </w:pPr>
    <w:rPr>
      <w:sz w:val="20"/>
      <w:szCs w:val="20"/>
    </w:rPr>
  </w:style>
  <w:style w:type="paragraph" w:styleId="aff">
    <w:name w:val="Body Text First Indent"/>
    <w:basedOn w:val="a9"/>
    <w:link w:val="aff0"/>
    <w:unhideWhenUsed/>
    <w:rsid w:val="00CD7A0C"/>
    <w:pPr>
      <w:spacing w:before="0" w:line="276" w:lineRule="auto"/>
      <w:ind w:left="0" w:firstLine="210"/>
      <w:jc w:val="left"/>
    </w:pPr>
  </w:style>
  <w:style w:type="character" w:customStyle="1" w:styleId="aff0">
    <w:name w:val="Красная строка Знак"/>
    <w:basedOn w:val="aa"/>
    <w:link w:val="aff"/>
    <w:rsid w:val="00CD7A0C"/>
  </w:style>
  <w:style w:type="character" w:styleId="aff1">
    <w:name w:val="page number"/>
    <w:basedOn w:val="a1"/>
    <w:rsid w:val="00CD7A0C"/>
  </w:style>
  <w:style w:type="paragraph" w:styleId="aff2">
    <w:name w:val="endnote text"/>
    <w:basedOn w:val="a0"/>
    <w:link w:val="aff3"/>
    <w:uiPriority w:val="99"/>
    <w:semiHidden/>
    <w:unhideWhenUsed/>
    <w:rsid w:val="00CD7A0C"/>
    <w:pPr>
      <w:spacing w:before="0" w:after="200" w:line="276" w:lineRule="auto"/>
      <w:ind w:left="0"/>
      <w:jc w:val="left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CD7A0C"/>
    <w:rPr>
      <w:lang w:eastAsia="en-US"/>
    </w:rPr>
  </w:style>
  <w:style w:type="character" w:styleId="aff4">
    <w:name w:val="endnote reference"/>
    <w:basedOn w:val="a1"/>
    <w:uiPriority w:val="99"/>
    <w:semiHidden/>
    <w:unhideWhenUsed/>
    <w:rsid w:val="00CD7A0C"/>
    <w:rPr>
      <w:vertAlign w:val="superscript"/>
    </w:rPr>
  </w:style>
  <w:style w:type="paragraph" w:styleId="aff5">
    <w:name w:val="footnote text"/>
    <w:basedOn w:val="a0"/>
    <w:link w:val="aff6"/>
    <w:uiPriority w:val="99"/>
    <w:semiHidden/>
    <w:unhideWhenUsed/>
    <w:rsid w:val="00CD7A0C"/>
    <w:pPr>
      <w:spacing w:before="0" w:after="200" w:line="276" w:lineRule="auto"/>
      <w:ind w:left="0"/>
      <w:jc w:val="left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CD7A0C"/>
    <w:rPr>
      <w:lang w:eastAsia="en-US"/>
    </w:rPr>
  </w:style>
  <w:style w:type="character" w:styleId="aff7">
    <w:name w:val="footnote reference"/>
    <w:basedOn w:val="a1"/>
    <w:semiHidden/>
    <w:unhideWhenUsed/>
    <w:rsid w:val="00CD7A0C"/>
    <w:rPr>
      <w:vertAlign w:val="superscript"/>
    </w:rPr>
  </w:style>
  <w:style w:type="paragraph" w:customStyle="1" w:styleId="aff8">
    <w:name w:val="Новый абзац"/>
    <w:basedOn w:val="a0"/>
    <w:link w:val="28"/>
    <w:rsid w:val="00CD7A0C"/>
    <w:pPr>
      <w:spacing w:before="0"/>
      <w:ind w:left="0" w:firstLine="56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8">
    <w:name w:val="Новый абзац Знак2"/>
    <w:basedOn w:val="a1"/>
    <w:link w:val="aff8"/>
    <w:rsid w:val="00CD7A0C"/>
    <w:rPr>
      <w:rFonts w:ascii="Arial" w:eastAsia="Times New Roman" w:hAnsi="Arial"/>
      <w:sz w:val="24"/>
    </w:rPr>
  </w:style>
  <w:style w:type="paragraph" w:customStyle="1" w:styleId="0">
    <w:name w:val="КК0"/>
    <w:basedOn w:val="a0"/>
    <w:link w:val="00"/>
    <w:qFormat/>
    <w:rsid w:val="00CD7A0C"/>
    <w:pPr>
      <w:ind w:left="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00">
    <w:name w:val="КК0 Знак"/>
    <w:basedOn w:val="a1"/>
    <w:link w:val="0"/>
    <w:rsid w:val="00CD7A0C"/>
    <w:rPr>
      <w:rFonts w:ascii="Times New Roman" w:eastAsia="Times New Roman" w:hAnsi="Times New Roman"/>
      <w:sz w:val="26"/>
      <w:szCs w:val="26"/>
    </w:rPr>
  </w:style>
  <w:style w:type="paragraph" w:customStyle="1" w:styleId="12">
    <w:name w:val="Подзаголовок1катя"/>
    <w:basedOn w:val="afc"/>
    <w:qFormat/>
    <w:rsid w:val="00CD7A0C"/>
    <w:pPr>
      <w:spacing w:before="120" w:after="120" w:line="240" w:lineRule="auto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13">
    <w:name w:val="Егор1"/>
    <w:basedOn w:val="a0"/>
    <w:link w:val="14"/>
    <w:qFormat/>
    <w:rsid w:val="00367A71"/>
    <w:pPr>
      <w:ind w:left="0" w:firstLine="709"/>
    </w:pPr>
    <w:rPr>
      <w:rFonts w:ascii="Times New Roman" w:eastAsia="Times New Roman" w:hAnsi="Times New Roman"/>
      <w:b/>
      <w:i/>
      <w:sz w:val="28"/>
      <w:szCs w:val="26"/>
      <w:lang w:eastAsia="ru-RU"/>
    </w:rPr>
  </w:style>
  <w:style w:type="character" w:customStyle="1" w:styleId="14">
    <w:name w:val="Егор1 Знак"/>
    <w:basedOn w:val="a1"/>
    <w:link w:val="13"/>
    <w:rsid w:val="00367A71"/>
    <w:rPr>
      <w:rFonts w:ascii="Times New Roman" w:eastAsia="Times New Roman" w:hAnsi="Times New Roman"/>
      <w:b/>
      <w:i/>
      <w:sz w:val="28"/>
      <w:szCs w:val="26"/>
    </w:rPr>
  </w:style>
  <w:style w:type="paragraph" w:customStyle="1" w:styleId="2">
    <w:name w:val="Егор2"/>
    <w:basedOn w:val="3"/>
    <w:link w:val="29"/>
    <w:qFormat/>
    <w:rsid w:val="00367A71"/>
    <w:pPr>
      <w:keepLines/>
      <w:numPr>
        <w:ilvl w:val="2"/>
        <w:numId w:val="1"/>
      </w:numPr>
      <w:spacing w:before="120" w:after="120"/>
      <w:jc w:val="center"/>
    </w:pPr>
    <w:rPr>
      <w:rFonts w:ascii="Times New Roman" w:hAnsi="Times New Roman" w:cs="Times New Roman"/>
      <w:b w:val="0"/>
      <w:i/>
      <w:lang w:eastAsia="en-US"/>
    </w:rPr>
  </w:style>
  <w:style w:type="character" w:customStyle="1" w:styleId="29">
    <w:name w:val="Егор2 Знак"/>
    <w:basedOn w:val="30"/>
    <w:link w:val="2"/>
    <w:rsid w:val="00367A71"/>
    <w:rPr>
      <w:rFonts w:ascii="Times New Roman" w:hAnsi="Times New Roman"/>
      <w:bCs/>
      <w:i/>
      <w:lang w:eastAsia="en-US"/>
    </w:rPr>
  </w:style>
  <w:style w:type="paragraph" w:customStyle="1" w:styleId="aff9">
    <w:name w:val="Егор"/>
    <w:basedOn w:val="1"/>
    <w:qFormat/>
    <w:rsid w:val="005F0EC0"/>
    <w:pPr>
      <w:pageBreakBefore/>
      <w:spacing w:before="120" w:beforeAutospacing="0" w:after="120" w:afterAutospacing="0"/>
      <w:jc w:val="center"/>
    </w:pPr>
    <w:rPr>
      <w:sz w:val="32"/>
      <w:szCs w:val="32"/>
    </w:rPr>
  </w:style>
  <w:style w:type="paragraph" w:customStyle="1" w:styleId="affa">
    <w:name w:val="Егор+"/>
    <w:basedOn w:val="a0"/>
    <w:qFormat/>
    <w:rsid w:val="00AA495A"/>
    <w:pPr>
      <w:ind w:left="0" w:firstLine="709"/>
    </w:pPr>
    <w:rPr>
      <w:rFonts w:ascii="Times New Roman" w:hAnsi="Times New Roman"/>
      <w:b/>
      <w:sz w:val="32"/>
      <w:szCs w:val="28"/>
    </w:rPr>
  </w:style>
  <w:style w:type="character" w:customStyle="1" w:styleId="FontStyle31">
    <w:name w:val="Font Style31"/>
    <w:basedOn w:val="a1"/>
    <w:rsid w:val="00824D11"/>
    <w:rPr>
      <w:rFonts w:ascii="Times New Roman" w:hAnsi="Times New Roman" w:cs="Times New Roman"/>
      <w:sz w:val="16"/>
      <w:szCs w:val="16"/>
    </w:rPr>
  </w:style>
  <w:style w:type="paragraph" w:customStyle="1" w:styleId="15">
    <w:name w:val="Егор1+"/>
    <w:basedOn w:val="affa"/>
    <w:qFormat/>
    <w:rsid w:val="00960A5E"/>
  </w:style>
  <w:style w:type="paragraph" w:customStyle="1" w:styleId="text">
    <w:name w:val="text"/>
    <w:basedOn w:val="a0"/>
    <w:rsid w:val="00764C1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Верхний колонтит.3л"/>
    <w:basedOn w:val="a0"/>
    <w:rsid w:val="008C230A"/>
    <w:pPr>
      <w:tabs>
        <w:tab w:val="center" w:pos="4153"/>
        <w:tab w:val="right" w:pos="8306"/>
      </w:tabs>
      <w:spacing w:before="0" w:after="0"/>
      <w:ind w:left="0"/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a">
    <w:name w:val="Основной текст 2 Знак"/>
    <w:basedOn w:val="a1"/>
    <w:rsid w:val="001C7406"/>
    <w:rPr>
      <w:rFonts w:ascii="Arial" w:hAnsi="Arial" w:cs="Arial"/>
    </w:rPr>
  </w:style>
  <w:style w:type="character" w:styleId="affb">
    <w:name w:val="Strong"/>
    <w:basedOn w:val="a1"/>
    <w:uiPriority w:val="22"/>
    <w:qFormat/>
    <w:rsid w:val="001C7406"/>
    <w:rPr>
      <w:b/>
      <w:bCs/>
    </w:rPr>
  </w:style>
  <w:style w:type="paragraph" w:customStyle="1" w:styleId="310">
    <w:name w:val="Основной текст с отступом 31"/>
    <w:basedOn w:val="a0"/>
    <w:rsid w:val="002E20DB"/>
    <w:pPr>
      <w:suppressAutoHyphens/>
      <w:spacing w:before="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">
    <w:name w:val="List Bullet"/>
    <w:basedOn w:val="a0"/>
    <w:link w:val="affc"/>
    <w:uiPriority w:val="99"/>
    <w:rsid w:val="00CE6E18"/>
    <w:pPr>
      <w:numPr>
        <w:numId w:val="2"/>
      </w:numPr>
      <w:spacing w:before="0"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c">
    <w:name w:val="Маркированный список Знак"/>
    <w:basedOn w:val="a1"/>
    <w:link w:val="a"/>
    <w:uiPriority w:val="99"/>
    <w:rsid w:val="00CE6E18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a0"/>
    <w:rsid w:val="007C1D07"/>
    <w:pPr>
      <w:pBdr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730EC"/>
    <w:pPr>
      <w:widowControl w:val="0"/>
      <w:autoSpaceDE w:val="0"/>
      <w:autoSpaceDN w:val="0"/>
      <w:adjustRightInd w:val="0"/>
      <w:spacing w:before="0" w:after="0" w:line="280" w:lineRule="exact"/>
      <w:ind w:left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1"/>
    <w:rsid w:val="007730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0"/>
    <w:rsid w:val="007730EC"/>
    <w:pPr>
      <w:widowControl w:val="0"/>
      <w:autoSpaceDE w:val="0"/>
      <w:autoSpaceDN w:val="0"/>
      <w:adjustRightInd w:val="0"/>
      <w:spacing w:before="0" w:after="0" w:line="484" w:lineRule="exact"/>
      <w:ind w:left="0"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1"/>
    <w:rsid w:val="007730E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7730EC"/>
    <w:pPr>
      <w:widowControl w:val="0"/>
      <w:autoSpaceDE w:val="0"/>
      <w:autoSpaceDN w:val="0"/>
      <w:adjustRightInd w:val="0"/>
      <w:spacing w:before="0" w:after="0" w:line="482" w:lineRule="exact"/>
      <w:ind w:left="0" w:hanging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Body Text 2"/>
    <w:basedOn w:val="a0"/>
    <w:link w:val="210"/>
    <w:unhideWhenUsed/>
    <w:rsid w:val="000F410A"/>
    <w:pPr>
      <w:spacing w:line="480" w:lineRule="auto"/>
    </w:pPr>
  </w:style>
  <w:style w:type="character" w:customStyle="1" w:styleId="210">
    <w:name w:val="Основной текст 2 Знак1"/>
    <w:basedOn w:val="a1"/>
    <w:link w:val="2b"/>
    <w:rsid w:val="000F410A"/>
    <w:rPr>
      <w:sz w:val="22"/>
      <w:szCs w:val="22"/>
      <w:lang w:eastAsia="en-US"/>
    </w:rPr>
  </w:style>
  <w:style w:type="paragraph" w:styleId="35">
    <w:name w:val="Body Text 3"/>
    <w:basedOn w:val="a0"/>
    <w:link w:val="36"/>
    <w:unhideWhenUsed/>
    <w:rsid w:val="000F410A"/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F410A"/>
    <w:rPr>
      <w:sz w:val="16"/>
      <w:szCs w:val="16"/>
      <w:lang w:eastAsia="en-US"/>
    </w:rPr>
  </w:style>
  <w:style w:type="paragraph" w:customStyle="1" w:styleId="211">
    <w:name w:val="Знак Знак Знак2 Знак Знак Знак Знак Знак Знак Знак1"/>
    <w:basedOn w:val="a0"/>
    <w:rsid w:val="000F410A"/>
    <w:pPr>
      <w:spacing w:before="0" w:after="0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5">
    <w:name w:val="Font Style15"/>
    <w:basedOn w:val="a1"/>
    <w:rsid w:val="000F410A"/>
    <w:rPr>
      <w:rFonts w:ascii="Times New Roman" w:hAnsi="Times New Roman" w:cs="Times New Roman" w:hint="default"/>
      <w:sz w:val="26"/>
      <w:szCs w:val="26"/>
    </w:rPr>
  </w:style>
  <w:style w:type="paragraph" w:customStyle="1" w:styleId="37">
    <w:name w:val="Егор3"/>
    <w:basedOn w:val="a0"/>
    <w:qFormat/>
    <w:rsid w:val="000F410A"/>
    <w:pPr>
      <w:spacing w:before="0" w:after="200" w:line="276" w:lineRule="auto"/>
      <w:ind w:left="0" w:firstLine="851"/>
    </w:pPr>
    <w:rPr>
      <w:rFonts w:ascii="Times New Roman" w:hAnsi="Times New Roman"/>
      <w:i/>
      <w:sz w:val="26"/>
    </w:rPr>
  </w:style>
  <w:style w:type="paragraph" w:styleId="affd">
    <w:name w:val="Plain Text"/>
    <w:aliases w:val="Текст1"/>
    <w:basedOn w:val="a0"/>
    <w:link w:val="affe"/>
    <w:rsid w:val="000F410A"/>
    <w:pPr>
      <w:spacing w:before="0" w:after="0"/>
      <w:ind w:left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aliases w:val="Текст1 Знак"/>
    <w:basedOn w:val="a1"/>
    <w:link w:val="affd"/>
    <w:rsid w:val="000F410A"/>
    <w:rPr>
      <w:rFonts w:ascii="Courier New" w:eastAsia="Times New Roman" w:hAnsi="Courier New"/>
    </w:rPr>
  </w:style>
  <w:style w:type="paragraph" w:customStyle="1" w:styleId="afff">
    <w:name w:val="Таблица"/>
    <w:link w:val="afff0"/>
    <w:rsid w:val="000F410A"/>
    <w:pPr>
      <w:spacing w:before="120" w:line="204" w:lineRule="auto"/>
    </w:pPr>
    <w:rPr>
      <w:rFonts w:ascii="Arial" w:eastAsia="Times New Roman" w:hAnsi="Arial"/>
    </w:rPr>
  </w:style>
  <w:style w:type="character" w:customStyle="1" w:styleId="afff0">
    <w:name w:val="Таблица Знак"/>
    <w:basedOn w:val="a1"/>
    <w:link w:val="afff"/>
    <w:rsid w:val="000F410A"/>
    <w:rPr>
      <w:rFonts w:ascii="Arial" w:eastAsia="Times New Roman" w:hAnsi="Arial"/>
    </w:rPr>
  </w:style>
  <w:style w:type="paragraph" w:customStyle="1" w:styleId="16">
    <w:name w:val="Обычный1"/>
    <w:link w:val="17"/>
    <w:rsid w:val="000F410A"/>
    <w:pPr>
      <w:widowControl w:val="0"/>
    </w:pPr>
    <w:rPr>
      <w:rFonts w:ascii="Times New Roman" w:eastAsia="Times New Roman" w:hAnsi="Times New Roman"/>
      <w:sz w:val="28"/>
      <w:szCs w:val="24"/>
    </w:rPr>
  </w:style>
  <w:style w:type="character" w:customStyle="1" w:styleId="17">
    <w:name w:val="Обычный1 Знак"/>
    <w:basedOn w:val="a1"/>
    <w:link w:val="16"/>
    <w:rsid w:val="000F410A"/>
    <w:rPr>
      <w:rFonts w:ascii="Times New Roman" w:eastAsia="Times New Roman" w:hAnsi="Times New Roman"/>
      <w:sz w:val="28"/>
      <w:szCs w:val="24"/>
    </w:rPr>
  </w:style>
  <w:style w:type="paragraph" w:customStyle="1" w:styleId="2c">
    <w:name w:val="Обычный2"/>
    <w:rsid w:val="000F410A"/>
    <w:pPr>
      <w:widowControl w:val="0"/>
    </w:pPr>
    <w:rPr>
      <w:rFonts w:ascii="Times New Roman" w:eastAsia="Times New Roman" w:hAnsi="Times New Roman"/>
      <w:snapToGrid w:val="0"/>
      <w:sz w:val="28"/>
      <w:lang w:val="en-GB"/>
    </w:rPr>
  </w:style>
  <w:style w:type="paragraph" w:customStyle="1" w:styleId="Default">
    <w:name w:val="Default"/>
    <w:rsid w:val="000F41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justify">
    <w:name w:val="_Обычный+justify Знак"/>
    <w:basedOn w:val="a1"/>
    <w:link w:val="justify0"/>
    <w:rsid w:val="000F410A"/>
    <w:rPr>
      <w:sz w:val="24"/>
      <w:szCs w:val="24"/>
    </w:rPr>
  </w:style>
  <w:style w:type="paragraph" w:customStyle="1" w:styleId="justify0">
    <w:name w:val="_Обычный+justify"/>
    <w:basedOn w:val="a0"/>
    <w:link w:val="justify"/>
    <w:rsid w:val="000F410A"/>
    <w:pPr>
      <w:spacing w:before="0" w:after="0"/>
      <w:ind w:left="0" w:firstLine="709"/>
      <w:jc w:val="both"/>
    </w:pPr>
    <w:rPr>
      <w:sz w:val="24"/>
      <w:szCs w:val="24"/>
      <w:lang w:eastAsia="ru-RU"/>
    </w:rPr>
  </w:style>
  <w:style w:type="paragraph" w:customStyle="1" w:styleId="ConsPlusTitle">
    <w:name w:val="ConsPlusTitle"/>
    <w:rsid w:val="000F4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2">
    <w:name w:val="Основной текст 21"/>
    <w:basedOn w:val="a0"/>
    <w:rsid w:val="000F410A"/>
    <w:pPr>
      <w:widowControl w:val="0"/>
      <w:suppressAutoHyphens/>
      <w:spacing w:before="0" w:line="480" w:lineRule="auto"/>
      <w:ind w:left="0"/>
      <w:jc w:val="left"/>
    </w:pPr>
    <w:rPr>
      <w:rFonts w:ascii="Times New Roman" w:eastAsia="Lucida Sans Unicode" w:hAnsi="Times New Roman"/>
      <w:sz w:val="24"/>
      <w:szCs w:val="24"/>
    </w:rPr>
  </w:style>
  <w:style w:type="paragraph" w:customStyle="1" w:styleId="18">
    <w:name w:val="Перечисление 1"/>
    <w:basedOn w:val="a0"/>
    <w:rsid w:val="000F410A"/>
    <w:pPr>
      <w:tabs>
        <w:tab w:val="num" w:pos="360"/>
      </w:tabs>
      <w:spacing w:before="0" w:after="0"/>
      <w:ind w:left="360" w:hanging="36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311">
    <w:name w:val="Основной текст 31"/>
    <w:basedOn w:val="a0"/>
    <w:rsid w:val="000F410A"/>
    <w:pPr>
      <w:suppressAutoHyphens/>
      <w:spacing w:before="0"/>
      <w:ind w:left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rmal">
    <w:name w:val="ConsNormal"/>
    <w:rsid w:val="000F41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1">
    <w:name w:val="Обычный текст"/>
    <w:basedOn w:val="a0"/>
    <w:qFormat/>
    <w:rsid w:val="00A13FB9"/>
    <w:pPr>
      <w:spacing w:before="0" w:after="0"/>
      <w:ind w:left="0" w:firstLine="567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customStyle="1" w:styleId="Tabl">
    <w:name w:val="Tabl"/>
    <w:basedOn w:val="a0"/>
    <w:link w:val="Tabl0"/>
    <w:rsid w:val="00706E07"/>
    <w:pPr>
      <w:keepNext/>
      <w:spacing w:after="0"/>
      <w:ind w:left="0"/>
      <w:jc w:val="right"/>
    </w:pPr>
    <w:rPr>
      <w:rFonts w:ascii="Trebuchet MS" w:eastAsia="Times New Roman" w:hAnsi="Trebuchet MS"/>
      <w:i/>
      <w:sz w:val="24"/>
      <w:szCs w:val="24"/>
      <w:lang w:eastAsia="ru-RU"/>
    </w:rPr>
  </w:style>
  <w:style w:type="character" w:customStyle="1" w:styleId="Tabl0">
    <w:name w:val="Tabl Знак"/>
    <w:basedOn w:val="a1"/>
    <w:link w:val="Tabl"/>
    <w:rsid w:val="00706E07"/>
    <w:rPr>
      <w:rFonts w:ascii="Trebuchet MS" w:eastAsia="Times New Roman" w:hAnsi="Trebuchet MS"/>
      <w:i/>
      <w:sz w:val="24"/>
      <w:szCs w:val="24"/>
    </w:rPr>
  </w:style>
  <w:style w:type="paragraph" w:customStyle="1" w:styleId="Tabn">
    <w:name w:val="Tab_n"/>
    <w:basedOn w:val="a9"/>
    <w:link w:val="Tabn2"/>
    <w:autoRedefine/>
    <w:rsid w:val="001249C4"/>
    <w:pPr>
      <w:keepNext/>
      <w:spacing w:before="0"/>
      <w:ind w:left="0"/>
    </w:pPr>
    <w:rPr>
      <w:rFonts w:ascii="Times New Roman" w:eastAsia="Times New Roman" w:hAnsi="Times New Roman"/>
      <w:b/>
      <w:i/>
      <w:w w:val="103"/>
      <w:sz w:val="28"/>
      <w:szCs w:val="28"/>
      <w:lang w:eastAsia="ru-RU"/>
    </w:rPr>
  </w:style>
  <w:style w:type="character" w:customStyle="1" w:styleId="Tabn2">
    <w:name w:val="Tab_n Знак2"/>
    <w:link w:val="Tabn"/>
    <w:rsid w:val="001249C4"/>
    <w:rPr>
      <w:rFonts w:ascii="Times New Roman" w:eastAsia="Times New Roman" w:hAnsi="Times New Roman"/>
      <w:b/>
      <w:i/>
      <w:w w:val="103"/>
      <w:sz w:val="28"/>
      <w:szCs w:val="28"/>
    </w:rPr>
  </w:style>
  <w:style w:type="character" w:styleId="afff2">
    <w:name w:val="Emphasis"/>
    <w:basedOn w:val="a1"/>
    <w:uiPriority w:val="20"/>
    <w:qFormat/>
    <w:rsid w:val="00AC341E"/>
    <w:rPr>
      <w:i/>
      <w:iCs/>
    </w:rPr>
  </w:style>
  <w:style w:type="paragraph" w:styleId="afff3">
    <w:name w:val="Title"/>
    <w:basedOn w:val="a0"/>
    <w:next w:val="a0"/>
    <w:link w:val="afff4"/>
    <w:uiPriority w:val="10"/>
    <w:qFormat/>
    <w:rsid w:val="006269C3"/>
    <w:pPr>
      <w:spacing w:before="240" w:after="60" w:line="276" w:lineRule="auto"/>
      <w:ind w:left="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4">
    <w:name w:val="Название Знак"/>
    <w:basedOn w:val="a1"/>
    <w:link w:val="afff3"/>
    <w:uiPriority w:val="10"/>
    <w:rsid w:val="006269C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6269C3"/>
    <w:pPr>
      <w:numPr>
        <w:numId w:val="6"/>
      </w:numPr>
      <w:jc w:val="both"/>
    </w:pPr>
    <w:rPr>
      <w:rFonts w:eastAsia="Calibri"/>
      <w:color w:val="FF0000"/>
      <w:sz w:val="26"/>
      <w:szCs w:val="26"/>
    </w:rPr>
  </w:style>
  <w:style w:type="character" w:customStyle="1" w:styleId="S0">
    <w:name w:val="S_Маркированный Знак"/>
    <w:basedOn w:val="a1"/>
    <w:link w:val="S"/>
    <w:rsid w:val="006269C3"/>
    <w:rPr>
      <w:rFonts w:ascii="Times New Roman" w:hAnsi="Times New Roman"/>
      <w:color w:val="FF0000"/>
      <w:sz w:val="26"/>
      <w:szCs w:val="26"/>
    </w:rPr>
  </w:style>
  <w:style w:type="paragraph" w:customStyle="1" w:styleId="19">
    <w:name w:val="Абзац списка1"/>
    <w:basedOn w:val="a0"/>
    <w:qFormat/>
    <w:rsid w:val="006269C3"/>
    <w:pPr>
      <w:spacing w:before="100" w:beforeAutospacing="1" w:after="100" w:afterAutospacing="1"/>
      <w:ind w:left="0" w:firstLine="709"/>
      <w:contextualSpacing/>
      <w:jc w:val="both"/>
    </w:pPr>
    <w:rPr>
      <w:rFonts w:ascii="Arial Narrow" w:hAnsi="Arial Narrow"/>
      <w:sz w:val="28"/>
    </w:rPr>
  </w:style>
  <w:style w:type="character" w:customStyle="1" w:styleId="FontStyle80">
    <w:name w:val="Font Style80"/>
    <w:rsid w:val="006269C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0"/>
    <w:qFormat/>
    <w:rsid w:val="006269C3"/>
    <w:pPr>
      <w:spacing w:before="0" w:after="200" w:line="276" w:lineRule="auto"/>
      <w:ind w:left="0" w:firstLine="851"/>
    </w:pPr>
    <w:rPr>
      <w:rFonts w:ascii="Times New Roman" w:hAnsi="Times New Roman"/>
      <w:sz w:val="26"/>
      <w:u w:val="single"/>
    </w:rPr>
  </w:style>
  <w:style w:type="paragraph" w:customStyle="1" w:styleId="f">
    <w:name w:val="f"/>
    <w:basedOn w:val="a0"/>
    <w:rsid w:val="006269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blasttxt">
    <w:name w:val="oblasttxt"/>
    <w:basedOn w:val="a0"/>
    <w:rsid w:val="006269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269C3"/>
    <w:pPr>
      <w:widowControl w:val="0"/>
      <w:autoSpaceDE w:val="0"/>
      <w:autoSpaceDN w:val="0"/>
      <w:adjustRightInd w:val="0"/>
      <w:spacing w:before="0" w:after="0" w:line="334" w:lineRule="exact"/>
      <w:ind w:left="0" w:firstLine="74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50">
    <w:name w:val="style5"/>
    <w:basedOn w:val="a1"/>
    <w:rsid w:val="0001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9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395257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u.wikipedia.org/wiki/%D0%9C%D0%B8%D0%BA%D1%80%D0%BE%D1%8D%D0%BA%D0%BE%D0%BD%D0%BE%D0%BC%D0%B8%D0%BA%D0%B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ru.wikipedia.org/wiki/%D0%9C%D0%B0%D0%BA%D1%80%D0%BE%D1%8D%D0%BA%D0%BE%D0%BD%D0%BE%D0%BC%D0%B8%D0%BA%D0%B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'[Диаграмма в Microsoft Office Word]Лист2'!$A$2</c:f>
              <c:strCache>
                <c:ptCount val="1"/>
                <c:pt idx="0">
                  <c:v>с. Питерка</c:v>
                </c:pt>
              </c:strCache>
            </c:strRef>
          </c:tx>
          <c:cat>
            <c:strRef>
              <c:f>'[Диаграмма в Microsoft Office Word]Лист2'!$B$1:$H$1</c:f>
              <c:strCache>
                <c:ptCount val="7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2010г.</c:v>
                </c:pt>
                <c:pt idx="6">
                  <c:v>2011г.</c:v>
                </c:pt>
              </c:strCache>
            </c:strRef>
          </c:cat>
          <c:val>
            <c:numRef>
              <c:f>'[Диаграмма в Microsoft Office Word]Лист2'!$B$2:$H$2</c:f>
              <c:numCache>
                <c:formatCode>General</c:formatCode>
                <c:ptCount val="7"/>
                <c:pt idx="0">
                  <c:v>5608</c:v>
                </c:pt>
                <c:pt idx="1">
                  <c:v>5561</c:v>
                </c:pt>
                <c:pt idx="2">
                  <c:v>5547</c:v>
                </c:pt>
                <c:pt idx="3">
                  <c:v>5478</c:v>
                </c:pt>
                <c:pt idx="4">
                  <c:v>5471</c:v>
                </c:pt>
                <c:pt idx="5">
                  <c:v>5490</c:v>
                </c:pt>
                <c:pt idx="6">
                  <c:v>5448</c:v>
                </c:pt>
              </c:numCache>
            </c:numRef>
          </c:val>
        </c:ser>
        <c:axId val="38884864"/>
        <c:axId val="38886400"/>
        <c:axId val="88315200"/>
      </c:line3DChart>
      <c:catAx>
        <c:axId val="38884864"/>
        <c:scaling>
          <c:orientation val="minMax"/>
        </c:scaling>
        <c:axPos val="b"/>
        <c:majorTickMark val="none"/>
        <c:tickLblPos val="nextTo"/>
        <c:crossAx val="38886400"/>
        <c:crosses val="autoZero"/>
        <c:auto val="1"/>
        <c:lblAlgn val="ctr"/>
        <c:lblOffset val="100"/>
      </c:catAx>
      <c:valAx>
        <c:axId val="388864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Численность</a:t>
                </a:r>
                <a:r>
                  <a:rPr lang="ru-RU" baseline="0"/>
                  <a:t> населения, чел.</a:t>
                </a:r>
                <a:endParaRPr lang="ru-RU"/>
              </a:p>
            </c:rich>
          </c:tx>
          <c:layout/>
        </c:title>
        <c:numFmt formatCode="General" sourceLinked="1"/>
        <c:majorTickMark val="none"/>
        <c:tickLblPos val="nextTo"/>
        <c:crossAx val="38884864"/>
        <c:crosses val="autoZero"/>
        <c:crossBetween val="between"/>
      </c:valAx>
      <c:serAx>
        <c:axId val="88315200"/>
        <c:scaling>
          <c:orientation val="minMax"/>
        </c:scaling>
        <c:delete val="1"/>
        <c:axPos val="b"/>
        <c:tickLblPos val="none"/>
        <c:crossAx val="38886400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'[Диаграмма в Microsoft Office Word]Лист3'!$A$2</c:f>
              <c:strCache>
                <c:ptCount val="1"/>
                <c:pt idx="0">
                  <c:v>Миграционный прирост, чел.</c:v>
                </c:pt>
              </c:strCache>
            </c:strRef>
          </c:tx>
          <c:cat>
            <c:strRef>
              <c:f>'[Диаграмма в Microsoft Office Word]Лист3'!$B$1:$J$1</c:f>
              <c:strCache>
                <c:ptCount val="9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</c:strCache>
            </c:strRef>
          </c:cat>
          <c:val>
            <c:numRef>
              <c:f>'[Диаграмма в Microsoft Office Word]Лист3'!$B$2:$J$2</c:f>
              <c:numCache>
                <c:formatCode>General</c:formatCode>
                <c:ptCount val="9"/>
                <c:pt idx="0">
                  <c:v>-58</c:v>
                </c:pt>
                <c:pt idx="1">
                  <c:v>-49</c:v>
                </c:pt>
                <c:pt idx="2">
                  <c:v>-77</c:v>
                </c:pt>
                <c:pt idx="3">
                  <c:v>-71</c:v>
                </c:pt>
                <c:pt idx="4">
                  <c:v>-40</c:v>
                </c:pt>
                <c:pt idx="5">
                  <c:v>-39</c:v>
                </c:pt>
                <c:pt idx="6">
                  <c:v>-22</c:v>
                </c:pt>
                <c:pt idx="7">
                  <c:v>-15</c:v>
                </c:pt>
                <c:pt idx="8">
                  <c:v>-7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Word]Лист3'!$A$3</c:f>
              <c:strCache>
                <c:ptCount val="1"/>
                <c:pt idx="0">
                  <c:v>Естественный прирост</c:v>
                </c:pt>
              </c:strCache>
            </c:strRef>
          </c:tx>
          <c:cat>
            <c:strRef>
              <c:f>'[Диаграмма в Microsoft Office Word]Лист3'!$B$1:$J$1</c:f>
              <c:strCache>
                <c:ptCount val="9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</c:strCache>
            </c:strRef>
          </c:cat>
          <c:val>
            <c:numRef>
              <c:f>'[Диаграмма в Microsoft Office Word]Лист3'!$B$3:$J$3</c:f>
              <c:numCache>
                <c:formatCode>General</c:formatCode>
                <c:ptCount val="9"/>
                <c:pt idx="0">
                  <c:v>-19</c:v>
                </c:pt>
                <c:pt idx="1">
                  <c:v>-21</c:v>
                </c:pt>
                <c:pt idx="2">
                  <c:v>-22</c:v>
                </c:pt>
                <c:pt idx="3">
                  <c:v>-19</c:v>
                </c:pt>
                <c:pt idx="4">
                  <c:v>-22</c:v>
                </c:pt>
                <c:pt idx="5">
                  <c:v>-22</c:v>
                </c:pt>
                <c:pt idx="6">
                  <c:v>-21</c:v>
                </c:pt>
                <c:pt idx="7">
                  <c:v>-14</c:v>
                </c:pt>
                <c:pt idx="8">
                  <c:v>-26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Word]Лист3'!$A$4</c:f>
              <c:strCache>
                <c:ptCount val="1"/>
                <c:pt idx="0">
                  <c:v>Общий прирост</c:v>
                </c:pt>
              </c:strCache>
            </c:strRef>
          </c:tx>
          <c:cat>
            <c:strRef>
              <c:f>'[Диаграмма в Microsoft Office Word]Лист3'!$B$1:$J$1</c:f>
              <c:strCache>
                <c:ptCount val="9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</c:strCache>
            </c:strRef>
          </c:cat>
          <c:val>
            <c:numRef>
              <c:f>'[Диаграмма в Microsoft Office Word]Лист3'!$B$4:$J$4</c:f>
              <c:numCache>
                <c:formatCode>General</c:formatCode>
                <c:ptCount val="9"/>
                <c:pt idx="0">
                  <c:v>-77</c:v>
                </c:pt>
                <c:pt idx="1">
                  <c:v>-70</c:v>
                </c:pt>
                <c:pt idx="2">
                  <c:v>-99</c:v>
                </c:pt>
                <c:pt idx="3">
                  <c:v>-90</c:v>
                </c:pt>
                <c:pt idx="4">
                  <c:v>-62</c:v>
                </c:pt>
                <c:pt idx="5">
                  <c:v>-61</c:v>
                </c:pt>
                <c:pt idx="6">
                  <c:v>-43</c:v>
                </c:pt>
                <c:pt idx="7">
                  <c:v>-29</c:v>
                </c:pt>
                <c:pt idx="8">
                  <c:v>-33</c:v>
                </c:pt>
              </c:numCache>
            </c:numRef>
          </c:val>
        </c:ser>
        <c:marker val="1"/>
        <c:axId val="39327616"/>
        <c:axId val="39329152"/>
      </c:lineChart>
      <c:catAx>
        <c:axId val="39327616"/>
        <c:scaling>
          <c:orientation val="minMax"/>
        </c:scaling>
        <c:axPos val="b"/>
        <c:majorTickMark val="none"/>
        <c:tickLblPos val="nextTo"/>
        <c:crossAx val="39329152"/>
        <c:crosses val="autoZero"/>
        <c:auto val="1"/>
        <c:lblAlgn val="ctr"/>
        <c:lblOffset val="100"/>
      </c:catAx>
      <c:valAx>
        <c:axId val="393291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39327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'[Диаграмма в Microsoft Office Word]Лист4'!$A$2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'[Диаграмма в Microsoft Office Word]Лист4'!$B$1:$P$1</c:f>
              <c:strCache>
                <c:ptCount val="15"/>
                <c:pt idx="0">
                  <c:v>0-4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'[Диаграмма в Microsoft Office Word]Лист4'!$B$2:$P$2</c:f>
              <c:numCache>
                <c:formatCode>General</c:formatCode>
                <c:ptCount val="15"/>
                <c:pt idx="0">
                  <c:v>130</c:v>
                </c:pt>
                <c:pt idx="1">
                  <c:v>137</c:v>
                </c:pt>
                <c:pt idx="2">
                  <c:v>138</c:v>
                </c:pt>
                <c:pt idx="3">
                  <c:v>160</c:v>
                </c:pt>
                <c:pt idx="4">
                  <c:v>287</c:v>
                </c:pt>
                <c:pt idx="5">
                  <c:v>293</c:v>
                </c:pt>
                <c:pt idx="6">
                  <c:v>289</c:v>
                </c:pt>
                <c:pt idx="7">
                  <c:v>288</c:v>
                </c:pt>
                <c:pt idx="8">
                  <c:v>291</c:v>
                </c:pt>
                <c:pt idx="9">
                  <c:v>285</c:v>
                </c:pt>
                <c:pt idx="10">
                  <c:v>283</c:v>
                </c:pt>
                <c:pt idx="11">
                  <c:v>265</c:v>
                </c:pt>
                <c:pt idx="12">
                  <c:v>290</c:v>
                </c:pt>
                <c:pt idx="13">
                  <c:v>231</c:v>
                </c:pt>
                <c:pt idx="14">
                  <c:v>173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Word]Лист4'!$A$3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'[Диаграмма в Microsoft Office Word]Лист4'!$B$1:$P$1</c:f>
              <c:strCache>
                <c:ptCount val="15"/>
                <c:pt idx="0">
                  <c:v>0-4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'[Диаграмма в Microsoft Office Word]Лист4'!$B$3:$P$3</c:f>
              <c:numCache>
                <c:formatCode>General</c:formatCode>
                <c:ptCount val="15"/>
                <c:pt idx="0">
                  <c:v>139</c:v>
                </c:pt>
                <c:pt idx="1">
                  <c:v>130</c:v>
                </c:pt>
                <c:pt idx="2">
                  <c:v>135</c:v>
                </c:pt>
                <c:pt idx="3">
                  <c:v>154</c:v>
                </c:pt>
                <c:pt idx="4">
                  <c:v>291</c:v>
                </c:pt>
                <c:pt idx="5">
                  <c:v>277</c:v>
                </c:pt>
                <c:pt idx="6">
                  <c:v>276</c:v>
                </c:pt>
                <c:pt idx="7">
                  <c:v>273</c:v>
                </c:pt>
                <c:pt idx="8">
                  <c:v>275</c:v>
                </c:pt>
                <c:pt idx="9">
                  <c:v>271</c:v>
                </c:pt>
                <c:pt idx="10">
                  <c:v>269</c:v>
                </c:pt>
                <c:pt idx="11">
                  <c:v>235</c:v>
                </c:pt>
                <c:pt idx="12">
                  <c:v>206</c:v>
                </c:pt>
                <c:pt idx="13">
                  <c:v>185</c:v>
                </c:pt>
                <c:pt idx="14">
                  <c:v>157</c:v>
                </c:pt>
              </c:numCache>
            </c:numRef>
          </c:val>
        </c:ser>
        <c:axId val="39359232"/>
        <c:axId val="39360768"/>
      </c:barChart>
      <c:catAx>
        <c:axId val="39359232"/>
        <c:scaling>
          <c:orientation val="minMax"/>
        </c:scaling>
        <c:axPos val="l"/>
        <c:majorTickMark val="none"/>
        <c:tickLblPos val="nextTo"/>
        <c:crossAx val="39360768"/>
        <c:crosses val="autoZero"/>
        <c:auto val="1"/>
        <c:lblAlgn val="ctr"/>
        <c:lblOffset val="100"/>
      </c:catAx>
      <c:valAx>
        <c:axId val="393607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3935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'[Диаграмма в Microsoft Office Word]Лист5'!$A$1:$A$22</c:f>
              <c:strCache>
                <c:ptCount val="22"/>
                <c:pt idx="0">
                  <c:v>Русские</c:v>
                </c:pt>
                <c:pt idx="1">
                  <c:v>Украинцы</c:v>
                </c:pt>
                <c:pt idx="2">
                  <c:v>Немцы</c:v>
                </c:pt>
                <c:pt idx="3">
                  <c:v>Татары</c:v>
                </c:pt>
                <c:pt idx="4">
                  <c:v>Казахи</c:v>
                </c:pt>
                <c:pt idx="5">
                  <c:v>Мордва</c:v>
                </c:pt>
                <c:pt idx="6">
                  <c:v>Азербайджансы</c:v>
                </c:pt>
                <c:pt idx="7">
                  <c:v>Белорусы</c:v>
                </c:pt>
                <c:pt idx="8">
                  <c:v>Молдоване</c:v>
                </c:pt>
                <c:pt idx="9">
                  <c:v>Армяне</c:v>
                </c:pt>
                <c:pt idx="10">
                  <c:v>Чеченцы</c:v>
                </c:pt>
                <c:pt idx="11">
                  <c:v>Чуваши</c:v>
                </c:pt>
                <c:pt idx="12">
                  <c:v>Марийцы</c:v>
                </c:pt>
                <c:pt idx="13">
                  <c:v>Венгры</c:v>
                </c:pt>
                <c:pt idx="14">
                  <c:v>Лезгины</c:v>
                </c:pt>
                <c:pt idx="15">
                  <c:v>Башкиры</c:v>
                </c:pt>
                <c:pt idx="16">
                  <c:v>Каракалпаки</c:v>
                </c:pt>
                <c:pt idx="17">
                  <c:v>Удмурты</c:v>
                </c:pt>
                <c:pt idx="18">
                  <c:v>Корейцы</c:v>
                </c:pt>
                <c:pt idx="19">
                  <c:v>Таджики</c:v>
                </c:pt>
                <c:pt idx="20">
                  <c:v>Кабардинцы</c:v>
                </c:pt>
                <c:pt idx="21">
                  <c:v>Другие</c:v>
                </c:pt>
              </c:strCache>
            </c:strRef>
          </c:cat>
          <c:val>
            <c:numRef>
              <c:f>'[Диаграмма в Microsoft Office Word]Лист5'!$B$1:$B$22</c:f>
              <c:numCache>
                <c:formatCode>General</c:formatCode>
                <c:ptCount val="22"/>
                <c:pt idx="0">
                  <c:v>4582</c:v>
                </c:pt>
                <c:pt idx="1">
                  <c:v>62</c:v>
                </c:pt>
                <c:pt idx="2">
                  <c:v>3</c:v>
                </c:pt>
                <c:pt idx="3">
                  <c:v>36</c:v>
                </c:pt>
                <c:pt idx="4">
                  <c:v>602</c:v>
                </c:pt>
                <c:pt idx="5">
                  <c:v>88</c:v>
                </c:pt>
                <c:pt idx="6">
                  <c:v>10</c:v>
                </c:pt>
                <c:pt idx="7">
                  <c:v>3</c:v>
                </c:pt>
                <c:pt idx="8">
                  <c:v>1</c:v>
                </c:pt>
                <c:pt idx="9">
                  <c:v>55</c:v>
                </c:pt>
                <c:pt idx="10">
                  <c:v>26</c:v>
                </c:pt>
                <c:pt idx="11">
                  <c:v>12</c:v>
                </c:pt>
                <c:pt idx="12">
                  <c:v>4</c:v>
                </c:pt>
                <c:pt idx="13">
                  <c:v>3</c:v>
                </c:pt>
                <c:pt idx="14">
                  <c:v>32</c:v>
                </c:pt>
                <c:pt idx="15">
                  <c:v>1</c:v>
                </c:pt>
                <c:pt idx="16">
                  <c:v>1</c:v>
                </c:pt>
                <c:pt idx="17">
                  <c:v>7</c:v>
                </c:pt>
                <c:pt idx="18">
                  <c:v>58</c:v>
                </c:pt>
                <c:pt idx="19">
                  <c:v>1</c:v>
                </c:pt>
                <c:pt idx="20">
                  <c:v>2</c:v>
                </c:pt>
                <c:pt idx="21">
                  <c:v>13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'[Диаграмма в Microsoft Office Word]Лист2'!$A$1:$A$2</c:f>
              <c:strCache>
                <c:ptCount val="2"/>
                <c:pt idx="0">
                  <c:v>Застроенная территория</c:v>
                </c:pt>
                <c:pt idx="1">
                  <c:v>Незастроенная территория</c:v>
                </c:pt>
              </c:strCache>
            </c:strRef>
          </c:cat>
          <c:val>
            <c:numRef>
              <c:f>'[Диаграмма в Microsoft Office Word]Лист2'!$B$1:$B$2</c:f>
              <c:numCache>
                <c:formatCode>General</c:formatCode>
                <c:ptCount val="2"/>
                <c:pt idx="0">
                  <c:v>368.07</c:v>
                </c:pt>
                <c:pt idx="1">
                  <c:v>22400.55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ofPieChart>
        <c:ofPieType val="bar"/>
        <c:varyColors val="1"/>
        <c:ser>
          <c:idx val="0"/>
          <c:order val="0"/>
          <c:dLbls>
            <c:dLblPos val="bestFit"/>
            <c:showCatName val="1"/>
            <c:showPercent val="1"/>
            <c:showLeaderLines val="1"/>
          </c:dLbls>
          <c:cat>
            <c:strRef>
              <c:f>'[Диаграмма в Microsoft Office Word]Лист2'!$A$1:$G$1</c:f>
              <c:strCache>
                <c:ptCount val="7"/>
                <c:pt idx="0">
                  <c:v>с\х угодья</c:v>
                </c:pt>
                <c:pt idx="1">
                  <c:v>Лесные насаждения</c:v>
                </c:pt>
                <c:pt idx="2">
                  <c:v>Жилая зона</c:v>
                </c:pt>
                <c:pt idx="3">
                  <c:v>Общественно-деловая зона</c:v>
                </c:pt>
                <c:pt idx="4">
                  <c:v>Пром.зона</c:v>
                </c:pt>
                <c:pt idx="5">
                  <c:v>Зона транспорта</c:v>
                </c:pt>
                <c:pt idx="6">
                  <c:v>Зона гидрографии</c:v>
                </c:pt>
              </c:strCache>
            </c:strRef>
          </c:cat>
          <c:val>
            <c:numRef>
              <c:f>'[Диаграмма в Microsoft Office Word]Лист2'!$A$2:$G$2</c:f>
              <c:numCache>
                <c:formatCode>General</c:formatCode>
                <c:ptCount val="7"/>
                <c:pt idx="0">
                  <c:v>13822</c:v>
                </c:pt>
                <c:pt idx="1">
                  <c:v>668.8</c:v>
                </c:pt>
                <c:pt idx="2">
                  <c:v>146.80000000000001</c:v>
                </c:pt>
                <c:pt idx="3">
                  <c:v>91.6</c:v>
                </c:pt>
                <c:pt idx="4">
                  <c:v>93.5</c:v>
                </c:pt>
                <c:pt idx="5">
                  <c:v>36.160000000000011</c:v>
                </c:pt>
                <c:pt idx="6">
                  <c:v>322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6562-B41C-4B8D-826C-CECBED34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112</Pages>
  <Words>29108</Words>
  <Characters>165919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194638</CharactersWithSpaces>
  <SharedDoc>false</SharedDoc>
  <HLinks>
    <vt:vector size="696" baseType="variant"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googleads.g.doubleclick.net/aclk?sa=l&amp;ai=BttrKf50-TPesIdLe_Abritm-Ae77lMcBptSQ0hPAjbcB0IrPAhACGAIg3f7hDSgCOABQnr2brQRghPXvhZgesgEPb3JnLnN0cm95LWsubmV0ugEJNDY4eDYwX2FzyAEB2gElaHR0cDovL29yZy5zdHJveS1rLm5ldC9jb21wYW55LzM5NDg2L6kCi54Qm_6OYT7IAsaVpxOoAwHIAwfoAzDoA4oB6AOVBOgDuwboA_YC9QMAAADE&amp;num=2&amp;sig=AGiWqtwCZdtjuRbkiv_FXUlUjrFUlnp6hA&amp;client=ca-pub-7853062333984192&amp;adurl=http://www.ksprom.ru&amp;nm=21</vt:lpwstr>
      </vt:variant>
      <vt:variant>
        <vt:lpwstr/>
      </vt:variant>
      <vt:variant>
        <vt:i4>6357088</vt:i4>
      </vt:variant>
      <vt:variant>
        <vt:i4>648</vt:i4>
      </vt:variant>
      <vt:variant>
        <vt:i4>0</vt:i4>
      </vt:variant>
      <vt:variant>
        <vt:i4>5</vt:i4>
      </vt:variant>
      <vt:variant>
        <vt:lpwstr>http://googleads.g.doubleclick.net/aclk?sa=l&amp;ai=By8Mqf50-TPesIdLe_Abritm-Ab_w29oB98rsyx_AjbcB8Lp5EAEYASDd_uENKAI4AFDPm9TkB2CE9e-FmB6yAQ9vcmcuc3Ryb3ktay5uZXS6AQk0Njh4NjBfYXPIAQHaASVodHRwOi8vb3JnLnN0cm95LWsubmV0L2NvbXBhbnkvMzk0ODYvqQLuNsVkrPyAPsgCj5iwFKgDAcgDB-gDMOgDigHoA5UE6AO7BugD9gL1AwAAAMQ&amp;num=1&amp;sig=AGiWqtwtdobDjlSDXh86Zg0Oa0JDSNLYjA&amp;client=ca-pub-7853062333984192&amp;adurl=http://www.fagot.com.ua&amp;nm=38&amp;nh=1&amp;clkt=172&amp;jca=814</vt:lpwstr>
      </vt:variant>
      <vt:variant>
        <vt:lpwstr/>
      </vt:variant>
      <vt:variant>
        <vt:i4>4849739</vt:i4>
      </vt:variant>
      <vt:variant>
        <vt:i4>645</vt:i4>
      </vt:variant>
      <vt:variant>
        <vt:i4>0</vt:i4>
      </vt:variant>
      <vt:variant>
        <vt:i4>5</vt:i4>
      </vt:variant>
      <vt:variant>
        <vt:lpwstr>http://googleads.g.doubleclick.net/aclk?sa=l&amp;ai=BttrKf50-TPesIdLe_Abritm-Ae77lMcBptSQ0hPAjbcB0IrPAhACGAIg3f7hDSgCOABQnr2brQRghPXvhZgesgEPb3JnLnN0cm95LWsubmV0ugEJNDY4eDYwX2FzyAEB2gElaHR0cDovL29yZy5zdHJveS1rLm5ldC9jb21wYW55LzM5NDg2L6kCi54Qm_6OYT7IAsaVpxOoAwHIAwfoAzDoA4oB6AOVBOgDuwboA_YC9QMAAADE&amp;num=2&amp;sig=AGiWqtwCZdtjuRbkiv_FXUlUjrFUlnp6hA&amp;client=ca-pub-7853062333984192&amp;adurl=http://www.ksprom.ru&amp;nm=21</vt:lpwstr>
      </vt:variant>
      <vt:variant>
        <vt:lpwstr/>
      </vt:variant>
      <vt:variant>
        <vt:i4>6357088</vt:i4>
      </vt:variant>
      <vt:variant>
        <vt:i4>642</vt:i4>
      </vt:variant>
      <vt:variant>
        <vt:i4>0</vt:i4>
      </vt:variant>
      <vt:variant>
        <vt:i4>5</vt:i4>
      </vt:variant>
      <vt:variant>
        <vt:lpwstr>http://googleads.g.doubleclick.net/aclk?sa=l&amp;ai=By8Mqf50-TPesIdLe_Abritm-Ab_w29oB98rsyx_AjbcB8Lp5EAEYASDd_uENKAI4AFDPm9TkB2CE9e-FmB6yAQ9vcmcuc3Ryb3ktay5uZXS6AQk0Njh4NjBfYXPIAQHaASVodHRwOi8vb3JnLnN0cm95LWsubmV0L2NvbXBhbnkvMzk0ODYvqQLuNsVkrPyAPsgCj5iwFKgDAcgDB-gDMOgDigHoA5UE6AO7BugD9gL1AwAAAMQ&amp;num=1&amp;sig=AGiWqtwtdobDjlSDXh86Zg0Oa0JDSNLYjA&amp;client=ca-pub-7853062333984192&amp;adurl=http://www.fagot.com.ua&amp;nm=38&amp;nh=1&amp;clkt=172&amp;jca=814</vt:lpwstr>
      </vt:variant>
      <vt:variant>
        <vt:lpwstr/>
      </vt:variant>
      <vt:variant>
        <vt:i4>4849739</vt:i4>
      </vt:variant>
      <vt:variant>
        <vt:i4>627</vt:i4>
      </vt:variant>
      <vt:variant>
        <vt:i4>0</vt:i4>
      </vt:variant>
      <vt:variant>
        <vt:i4>5</vt:i4>
      </vt:variant>
      <vt:variant>
        <vt:lpwstr>http://googleads.g.doubleclick.net/aclk?sa=l&amp;ai=BttrKf50-TPesIdLe_Abritm-Ae77lMcBptSQ0hPAjbcB0IrPAhACGAIg3f7hDSgCOABQnr2brQRghPXvhZgesgEPb3JnLnN0cm95LWsubmV0ugEJNDY4eDYwX2FzyAEB2gElaHR0cDovL29yZy5zdHJveS1rLm5ldC9jb21wYW55LzM5NDg2L6kCi54Qm_6OYT7IAsaVpxOoAwHIAwfoAzDoA4oB6AOVBOgDuwboA_YC9QMAAADE&amp;num=2&amp;sig=AGiWqtwCZdtjuRbkiv_FXUlUjrFUlnp6hA&amp;client=ca-pub-7853062333984192&amp;adurl=http://www.ksprom.ru&amp;nm=21</vt:lpwstr>
      </vt:variant>
      <vt:variant>
        <vt:lpwstr/>
      </vt:variant>
      <vt:variant>
        <vt:i4>6357088</vt:i4>
      </vt:variant>
      <vt:variant>
        <vt:i4>624</vt:i4>
      </vt:variant>
      <vt:variant>
        <vt:i4>0</vt:i4>
      </vt:variant>
      <vt:variant>
        <vt:i4>5</vt:i4>
      </vt:variant>
      <vt:variant>
        <vt:lpwstr>http://googleads.g.doubleclick.net/aclk?sa=l&amp;ai=By8Mqf50-TPesIdLe_Abritm-Ab_w29oB98rsyx_AjbcB8Lp5EAEYASDd_uENKAI4AFDPm9TkB2CE9e-FmB6yAQ9vcmcuc3Ryb3ktay5uZXS6AQk0Njh4NjBfYXPIAQHaASVodHRwOi8vb3JnLnN0cm95LWsubmV0L2NvbXBhbnkvMzk0ODYvqQLuNsVkrPyAPsgCj5iwFKgDAcgDB-gDMOgDigHoA5UE6AO7BugD9gL1AwAAAMQ&amp;num=1&amp;sig=AGiWqtwtdobDjlSDXh86Zg0Oa0JDSNLYjA&amp;client=ca-pub-7853062333984192&amp;adurl=http://www.fagot.com.ua&amp;nm=38&amp;nh=1&amp;clkt=172&amp;jca=814</vt:lpwstr>
      </vt:variant>
      <vt:variant>
        <vt:lpwstr/>
      </vt:variant>
      <vt:variant>
        <vt:i4>655390</vt:i4>
      </vt:variant>
      <vt:variant>
        <vt:i4>603</vt:i4>
      </vt:variant>
      <vt:variant>
        <vt:i4>0</vt:i4>
      </vt:variant>
      <vt:variant>
        <vt:i4>5</vt:i4>
      </vt:variant>
      <vt:variant>
        <vt:lpwstr>http://ru.wikipedia.org/wiki/2005</vt:lpwstr>
      </vt:variant>
      <vt:variant>
        <vt:lpwstr/>
      </vt:variant>
      <vt:variant>
        <vt:i4>3801114</vt:i4>
      </vt:variant>
      <vt:variant>
        <vt:i4>600</vt:i4>
      </vt:variant>
      <vt:variant>
        <vt:i4>0</vt:i4>
      </vt:variant>
      <vt:variant>
        <vt:i4>5</vt:i4>
      </vt:variant>
      <vt:variant>
        <vt:lpwstr>http://ru.wikipedia.org/wiki/24_%D0%B8%D1%8E%D0%BD%D1%8F</vt:lpwstr>
      </vt:variant>
      <vt:variant>
        <vt:lpwstr/>
      </vt:variant>
      <vt:variant>
        <vt:i4>5177361</vt:i4>
      </vt:variant>
      <vt:variant>
        <vt:i4>597</vt:i4>
      </vt:variant>
      <vt:variant>
        <vt:i4>0</vt:i4>
      </vt:variant>
      <vt:variant>
        <vt:i4>5</vt:i4>
      </vt:variant>
      <vt:variant>
        <vt:lpwstr>http://ru.wikipedia.org/w/index.php?title=%D0%A2%D0%B0%D0%B3%D0%B8%D0%BD%D1%81%D0%BA%D0%BE%D0%B5_%D1%81%D0%B5%D0%BB%D1%8C%D1%81%D0%BA%D0%BE%D0%B5_%D0%BF%D0%BE%D1%81%D0%B5%D0%BB%D0%B5%D0%BD%D0%B8%D0%B5&amp;action=edit&amp;redlink=1</vt:lpwstr>
      </vt:variant>
      <vt:variant>
        <vt:lpwstr/>
      </vt:variant>
      <vt:variant>
        <vt:i4>1507402</vt:i4>
      </vt:variant>
      <vt:variant>
        <vt:i4>594</vt:i4>
      </vt:variant>
      <vt:variant>
        <vt:i4>0</vt:i4>
      </vt:variant>
      <vt:variant>
        <vt:i4>5</vt:i4>
      </vt:variant>
      <vt:variant>
        <vt:lpwstr>http://ru.wikipedia.org/w/index.php?title=%D0%A1%D0%B5%D0%BD%D1%8C%D0%BA%D0%BE%D0%B2%D1%81%D0%BA%D0%BE%D0%B5_%D1%81%D0%B5%D0%BB%D1%8C%D1%81%D0%BA%D0%BE%D0%B5_%D0%BF%D0%BE%D1%81%D0%B5%D0%BB%D0%B5%D0%BD%D0%B8%D0%B5&amp;action=edit&amp;redlink=1</vt:lpwstr>
      </vt:variant>
      <vt:variant>
        <vt:lpwstr/>
      </vt:variant>
      <vt:variant>
        <vt:i4>5046290</vt:i4>
      </vt:variant>
      <vt:variant>
        <vt:i4>591</vt:i4>
      </vt:variant>
      <vt:variant>
        <vt:i4>0</vt:i4>
      </vt:variant>
      <vt:variant>
        <vt:i4>5</vt:i4>
      </vt:variant>
      <vt:variant>
        <vt:lpwstr>http://ru.wikipedia.org/w/index.php?title=%D0%9E%D1%87%D0%BA%D0%B8%D0%BD%D1%81%D0%BA%D0%BE%D0%B5_%D1%81%D0%B5%D0%BB%D1%8C%D1%81%D0%BA%D0%BE%D0%B5_%D0%BF%D0%BE%D1%81%D0%B5%D0%BB%D0%B5%D0%BD%D0%B8%D0%B5&amp;action=edit&amp;redlink=1</vt:lpwstr>
      </vt:variant>
      <vt:variant>
        <vt:lpwstr/>
      </vt:variant>
      <vt:variant>
        <vt:i4>458801</vt:i4>
      </vt:variant>
      <vt:variant>
        <vt:i4>588</vt:i4>
      </vt:variant>
      <vt:variant>
        <vt:i4>0</vt:i4>
      </vt:variant>
      <vt:variant>
        <vt:i4>5</vt:i4>
      </vt:variant>
      <vt:variant>
        <vt:lpwstr>http://ru.wikipedia.org/w/index.php?title=%D0%9E%D1%82%D1%80%D0%B0%D0%B4%D0%B8%D0%BD%D1%81%D0%BA%D0%BE%D0%B5_%D1%81%D0%B5%D0%BB%D1%8C%D1%81%D0%BA%D0%BE%D0%B5_%D0%BF%D0%BE%D1%81%D0%B5%D0%BB%D0%B5%D0%BD%D0%B8%D0%B5_(%D0%93%D0%BB%D0%B0%D0%B7%D1%83%D0%BD%D0%BE%D0%B2%D1%81%D0%BA%D0%B8%D0%B9_%D1%80%D0%B0%D0%B9%D0%BE%D0%BD_%D0%9E%D1%80%D0%BB%D0%BE%D0%B2%D1%81%D0%BA%D0%BE%D0%B9_%D0%BE%D0%B1%D0%BB%D0%B0%D1%81%D1%82%D0%B8)&amp;action=edit&amp;redlink=1</vt:lpwstr>
      </vt:variant>
      <vt:variant>
        <vt:lpwstr/>
      </vt:variant>
      <vt:variant>
        <vt:i4>983088</vt:i4>
      </vt:variant>
      <vt:variant>
        <vt:i4>585</vt:i4>
      </vt:variant>
      <vt:variant>
        <vt:i4>0</vt:i4>
      </vt:variant>
      <vt:variant>
        <vt:i4>5</vt:i4>
      </vt:variant>
      <vt:variant>
        <vt:lpwstr>http://ru.wikipedia.org/w/index.php?title=%D0%9C%D0%B5%D0%B4%D0%B2%D0%B5%D0%B4%D0%B5%D0%B2%D1%81%D0%BA%D0%BE%D0%B5_%D1%81%D0%B5%D0%BB%D1%8C%D1%81%D0%BA%D0%BE%D0%B5_%D0%BF%D0%BE%D1%81%D0%B5%D0%BB%D0%B5%D0%BD%D0%B8%D0%B5_(%D0%9E%D1%80%D0%BB%D0%BE%D0%B2%D1%81%D0%BA%D0%B0%D1%8F_%D0%BE%D0%B1%D0%BB%D0%B0%D1%81%D1%82%D1%8C)&amp;action=edit&amp;redlink=1</vt:lpwstr>
      </vt:variant>
      <vt:variant>
        <vt:lpwstr/>
      </vt:variant>
      <vt:variant>
        <vt:i4>4259865</vt:i4>
      </vt:variant>
      <vt:variant>
        <vt:i4>582</vt:i4>
      </vt:variant>
      <vt:variant>
        <vt:i4>0</vt:i4>
      </vt:variant>
      <vt:variant>
        <vt:i4>5</vt:i4>
      </vt:variant>
      <vt:variant>
        <vt:lpwstr>http://ru.wikipedia.org/w/index.php?title=%D0%9A%D1%80%D0%B0%D1%81%D0%BD%D0%BE%D1%81%D0%BB%D0%BE%D0%B1%D0%BE%D0%B4%D1%81%D0%BA%D0%BE%D0%B5_%D1%81%D0%B5%D0%BB%D1%8C%D1%81%D0%BA%D0%BE%D0%B5_%D0%BF%D0%BE%D1%81%D0%B5%D0%BB%D0%B5%D0%BD%D0%B8%D0%B5&amp;action=edit&amp;redlink=1</vt:lpwstr>
      </vt:variant>
      <vt:variant>
        <vt:lpwstr/>
      </vt:variant>
      <vt:variant>
        <vt:i4>720945</vt:i4>
      </vt:variant>
      <vt:variant>
        <vt:i4>579</vt:i4>
      </vt:variant>
      <vt:variant>
        <vt:i4>0</vt:i4>
      </vt:variant>
      <vt:variant>
        <vt:i4>5</vt:i4>
      </vt:variant>
      <vt:variant>
        <vt:lpwstr>http://ru.wikipedia.org/w/index.php?title=%D0%91%D0%BE%D0%B3%D0%BE%D1%80%D0%BE%D0%B4%D1%81%D0%BA%D0%BE%D0%B5_%D1%81%D0%B5%D0%BB%D1%8C%D1%81%D0%BA%D0%BE%D0%B5_%D0%BF%D0%BE%D1%81%D0%B5%D0%BB%D0%B5%D0%BD%D0%B8%D0%B5_(%D0%9E%D1%80%D0%BB%D0%BE%D0%B2%D1%81%D0%BA%D0%B0%D1%8F_%D0%BE%D0%B1%D0%BB%D0%B0%D1%81%D1%82%D1%8C)&amp;action=edit&amp;redlink=1</vt:lpwstr>
      </vt:variant>
      <vt:variant>
        <vt:lpwstr/>
      </vt:variant>
      <vt:variant>
        <vt:i4>1900611</vt:i4>
      </vt:variant>
      <vt:variant>
        <vt:i4>576</vt:i4>
      </vt:variant>
      <vt:variant>
        <vt:i4>0</vt:i4>
      </vt:variant>
      <vt:variant>
        <vt:i4>5</vt:i4>
      </vt:variant>
      <vt:variant>
        <vt:lpwstr>http://ru.wikipedia.org/w/index.php?title=%D0%93%D0%BE%D1%80%D0%BE%D0%B4%D1%81%D0%BA%D0%BE%D0%B5_%D0%BF%D0%BE%D1%81%D0%B5%D0%BB%D0%B5%D0%BD%D0%B8%D0%B5_%D0%93%D0%BB%D0%B0%D0%B7%D1%83%D0%BD%D0%BE%D0%B2%D0%BA%D0%B0&amp;action=edit&amp;redlink=1</vt:lpwstr>
      </vt:variant>
      <vt:variant>
        <vt:lpwstr/>
      </vt:variant>
      <vt:variant>
        <vt:i4>589847</vt:i4>
      </vt:variant>
      <vt:variant>
        <vt:i4>573</vt:i4>
      </vt:variant>
      <vt:variant>
        <vt:i4>0</vt:i4>
      </vt:variant>
      <vt:variant>
        <vt:i4>5</vt:i4>
      </vt:variant>
      <vt:variant>
        <vt:lpwstr>http://ru.wikipedia.org/wiki/1904</vt:lpwstr>
      </vt:variant>
      <vt:variant>
        <vt:lpwstr/>
      </vt:variant>
      <vt:variant>
        <vt:i4>1179672</vt:i4>
      </vt:variant>
      <vt:variant>
        <vt:i4>570</vt:i4>
      </vt:variant>
      <vt:variant>
        <vt:i4>0</vt:i4>
      </vt:variant>
      <vt:variant>
        <vt:i4>5</vt:i4>
      </vt:variant>
      <vt:variant>
        <vt:lpwstr>http://ru.wikipedia.org/w/index.php?title=%D0%93%D0%BB%D0%B0%D0%B7%D1%83%D0%BD%D0%BE%D0%B2%D0%BA%D0%B0_(%D0%9E%D1%80%D0%BB%D0%BE%D0%B2%D1%81%D0%BA%D0%B0%D1%8F_%D0%BE%D0%B1%D0%BB%D0%B0%D1%81%D1%82%D1%8C)&amp;action=edit&amp;redlink=1</vt:lpwstr>
      </vt:variant>
      <vt:variant>
        <vt:lpwstr/>
      </vt:variant>
      <vt:variant>
        <vt:i4>983063</vt:i4>
      </vt:variant>
      <vt:variant>
        <vt:i4>567</vt:i4>
      </vt:variant>
      <vt:variant>
        <vt:i4>0</vt:i4>
      </vt:variant>
      <vt:variant>
        <vt:i4>5</vt:i4>
      </vt:variant>
      <vt:variant>
        <vt:lpwstr>http://ru.wikipedia.org/wiki/1965</vt:lpwstr>
      </vt:variant>
      <vt:variant>
        <vt:lpwstr/>
      </vt:variant>
      <vt:variant>
        <vt:i4>3211317</vt:i4>
      </vt:variant>
      <vt:variant>
        <vt:i4>564</vt:i4>
      </vt:variant>
      <vt:variant>
        <vt:i4>0</vt:i4>
      </vt:variant>
      <vt:variant>
        <vt:i4>5</vt:i4>
      </vt:variant>
      <vt:variant>
        <vt:lpwstr>http://ru.wikipedia.org/w/index.php?title=%D0%91%D1%83%D0%B4%D0%B0%D1%80%D0%B8%D0%BD(%D1%80%D1%83%D1%87%D0%B5%D0%B9)&amp;action=edit&amp;redlink=1</vt:lpwstr>
      </vt:variant>
      <vt:variant>
        <vt:lpwstr/>
      </vt:variant>
      <vt:variant>
        <vt:i4>7340052</vt:i4>
      </vt:variant>
      <vt:variant>
        <vt:i4>561</vt:i4>
      </vt:variant>
      <vt:variant>
        <vt:i4>0</vt:i4>
      </vt:variant>
      <vt:variant>
        <vt:i4>5</vt:i4>
      </vt:variant>
      <vt:variant>
        <vt:lpwstr>http://ru.wikipedia.org/w/index.php?title=%D0%9B%D0%B8%D1%82%D0%BE%D0%B1%D0%B5%D0%B6_(%D1%80%D1%83%D1%87%D0%B5%D0%B9)&amp;action=edit&amp;redlink=1</vt:lpwstr>
      </vt:variant>
      <vt:variant>
        <vt:lpwstr/>
      </vt:variant>
      <vt:variant>
        <vt:i4>2359372</vt:i4>
      </vt:variant>
      <vt:variant>
        <vt:i4>558</vt:i4>
      </vt:variant>
      <vt:variant>
        <vt:i4>0</vt:i4>
      </vt:variant>
      <vt:variant>
        <vt:i4>5</vt:i4>
      </vt:variant>
      <vt:variant>
        <vt:lpwstr>http://ru.wikipedia.org/w/index.php?title=%D0%A0%D1%83%D0%B4%D0%B0_(%D1%80%D0%B5%D0%BA%D0%B0)&amp;action=edit&amp;redlink=1</vt:lpwstr>
      </vt:variant>
      <vt:variant>
        <vt:lpwstr/>
      </vt:variant>
      <vt:variant>
        <vt:i4>2424911</vt:i4>
      </vt:variant>
      <vt:variant>
        <vt:i4>555</vt:i4>
      </vt:variant>
      <vt:variant>
        <vt:i4>0</vt:i4>
      </vt:variant>
      <vt:variant>
        <vt:i4>5</vt:i4>
      </vt:variant>
      <vt:variant>
        <vt:lpwstr>http://ru.wikipedia.org/w/index.php?title=%D0%9D%D0%B5%D1%80%D1%83%D1%87%D1%8C_(%D1%80%D0%B5%D0%BA%D0%B0)&amp;action=edit&amp;redlink=1</vt:lpwstr>
      </vt:variant>
      <vt:variant>
        <vt:lpwstr/>
      </vt:variant>
      <vt:variant>
        <vt:i4>2097172</vt:i4>
      </vt:variant>
      <vt:variant>
        <vt:i4>552</vt:i4>
      </vt:variant>
      <vt:variant>
        <vt:i4>0</vt:i4>
      </vt:variant>
      <vt:variant>
        <vt:i4>5</vt:i4>
      </vt:variant>
      <vt:variant>
        <vt:lpwstr>http://ru.wikipedia.org/w/index.php?title=%D0%9E%D1%87%D0%BA%D0%B0_(%D1%80%D0%B5%D0%BA%D0%B0)&amp;action=edit&amp;redlink=1</vt:lpwstr>
      </vt:variant>
      <vt:variant>
        <vt:lpwstr/>
      </vt:variant>
      <vt:variant>
        <vt:i4>5963783</vt:i4>
      </vt:variant>
      <vt:variant>
        <vt:i4>549</vt:i4>
      </vt:variant>
      <vt:variant>
        <vt:i4>0</vt:i4>
      </vt:variant>
      <vt:variant>
        <vt:i4>5</vt:i4>
      </vt:variant>
      <vt:variant>
        <vt:lpwstr>http://ru.wikipedia.org/wiki/%D0%9E%D0%BA%D0%B0_(%D0%BF%D1%80%D0%B8%D1%82%D0%BE%D0%BA_%D0%92%D0%BE%D0%BB%D0%B3%D0%B8)</vt:lpwstr>
      </vt:variant>
      <vt:variant>
        <vt:lpwstr/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_Toc273558696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_Toc273558695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_Toc273558694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_Toc273558693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_Toc273558692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_Toc273558691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_Toc273558690</vt:lpwstr>
      </vt:variant>
      <vt:variant>
        <vt:i4>1376306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_Toc273558689</vt:lpwstr>
      </vt:variant>
      <vt:variant>
        <vt:i4>1376306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_Toc273558688</vt:lpwstr>
      </vt:variant>
      <vt:variant>
        <vt:i4>1376306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_Toc273558687</vt:lpwstr>
      </vt:variant>
      <vt:variant>
        <vt:i4>1376306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_Toc273558686</vt:lpwstr>
      </vt:variant>
      <vt:variant>
        <vt:i4>1376306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_Toc273558685</vt:lpwstr>
      </vt:variant>
      <vt:variant>
        <vt:i4>1376306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_Toc273558684</vt:lpwstr>
      </vt:variant>
      <vt:variant>
        <vt:i4>1376306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_Toc273558683</vt:lpwstr>
      </vt:variant>
      <vt:variant>
        <vt:i4>1376306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_Toc273558682</vt:lpwstr>
      </vt:variant>
      <vt:variant>
        <vt:i4>1376306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_Toc273558681</vt:lpwstr>
      </vt:variant>
      <vt:variant>
        <vt:i4>1376306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_Toc273558680</vt:lpwstr>
      </vt:variant>
      <vt:variant>
        <vt:i4>1703986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_Toc273558679</vt:lpwstr>
      </vt:variant>
      <vt:variant>
        <vt:i4>1703986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_Toc273558678</vt:lpwstr>
      </vt:variant>
      <vt:variant>
        <vt:i4>1703986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_Toc273558677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_Toc273558676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_Toc273558675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_Toc273558674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_Toc273558673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_Toc273558672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_Toc273558671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_Toc273558670</vt:lpwstr>
      </vt:variant>
      <vt:variant>
        <vt:i4>1769522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_Toc273558669</vt:lpwstr>
      </vt:variant>
      <vt:variant>
        <vt:i4>1769522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_Toc273558668</vt:lpwstr>
      </vt:variant>
      <vt:variant>
        <vt:i4>1769522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_Toc273558667</vt:lpwstr>
      </vt:variant>
      <vt:variant>
        <vt:i4>1769522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_Toc273558666</vt:lpwstr>
      </vt:variant>
      <vt:variant>
        <vt:i4>1769522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_Toc273558665</vt:lpwstr>
      </vt:variant>
      <vt:variant>
        <vt:i4>1769522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_Toc273558664</vt:lpwstr>
      </vt:variant>
      <vt:variant>
        <vt:i4>1769522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_Toc273558663</vt:lpwstr>
      </vt:variant>
      <vt:variant>
        <vt:i4>1769522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_Toc273558662</vt:lpwstr>
      </vt:variant>
      <vt:variant>
        <vt:i4>1769522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_Toc273558661</vt:lpwstr>
      </vt:variant>
      <vt:variant>
        <vt:i4>1769522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_Toc273558660</vt:lpwstr>
      </vt:variant>
      <vt:variant>
        <vt:i4>1572914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_Toc273558659</vt:lpwstr>
      </vt:variant>
      <vt:variant>
        <vt:i4>1572914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_Toc273558658</vt:lpwstr>
      </vt:variant>
      <vt:variant>
        <vt:i4>1572914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_Toc273558657</vt:lpwstr>
      </vt:variant>
      <vt:variant>
        <vt:i4>1572914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_Toc273558656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_Toc273558655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_Toc273558654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_Toc273558653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_Toc273558652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_Toc273558651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_Toc273558650</vt:lpwstr>
      </vt:variant>
      <vt:variant>
        <vt:i4>1638450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_Toc273558649</vt:lpwstr>
      </vt:variant>
      <vt:variant>
        <vt:i4>1638450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_Toc273558648</vt:lpwstr>
      </vt:variant>
      <vt:variant>
        <vt:i4>1638450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_Toc273558647</vt:lpwstr>
      </vt:variant>
      <vt:variant>
        <vt:i4>1638450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_Toc273558646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_Toc273558645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_Toc273558644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_Toc273558643</vt:lpwstr>
      </vt:variant>
      <vt:variant>
        <vt:i4>1638450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_Toc273558642</vt:lpwstr>
      </vt:variant>
      <vt:variant>
        <vt:i4>1638450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_Toc273558641</vt:lpwstr>
      </vt:variant>
      <vt:variant>
        <vt:i4>1638450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_Toc273558640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_Toc273558639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_Toc273558638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_Toc273558637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_Toc273558636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_Toc273558635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_Toc273558634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_Toc273558633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_Toc273558632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_Toc273558631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_Toc273558630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_Toc273558629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_Toc273558628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_Toc273558627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_Toc273558626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_Toc273558625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_Toc273558624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_Toc273558623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_Toc273558622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_Toc273558621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_Toc273558620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_Toc273558619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_Toc273558618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_Toc273558617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_Toc273558616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_Toc273558615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_Toc273558614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_Toc273558613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_Toc273558612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_Toc273558611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_Toc273558610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_Toc273558609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_Toc273558608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_Toc273558607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_Toc273558606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94</cp:revision>
  <dcterms:created xsi:type="dcterms:W3CDTF">2012-11-18T13:21:00Z</dcterms:created>
  <dcterms:modified xsi:type="dcterms:W3CDTF">2012-11-27T10:38:00Z</dcterms:modified>
</cp:coreProperties>
</file>